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68" w:rsidRDefault="00FC3E68">
      <w:pPr>
        <w:pStyle w:val="10"/>
        <w:widowControl w:val="0"/>
        <w:jc w:val="center"/>
        <w:rPr>
          <w:rFonts w:ascii="BiauKai" w:hAnsi="BiauKai" w:cs="BiauKai"/>
          <w:color w:val="000000"/>
          <w:sz w:val="36"/>
          <w:szCs w:val="36"/>
        </w:rPr>
      </w:pPr>
      <w:bookmarkStart w:id="0" w:name="_GoBack"/>
      <w:bookmarkEnd w:id="0"/>
      <w:r>
        <w:rPr>
          <w:rFonts w:ascii="新細明體" w:hAnsi="新細明體" w:cs="新細明體" w:hint="eastAsia"/>
          <w:b/>
          <w:color w:val="000000"/>
          <w:sz w:val="36"/>
          <w:szCs w:val="36"/>
        </w:rPr>
        <w:t>高雄市莊敬國民小學</w:t>
      </w:r>
      <w:r>
        <w:rPr>
          <w:rFonts w:ascii="BiauKai" w:hAnsi="BiauKai" w:cs="BiauKai"/>
          <w:b/>
          <w:color w:val="000000"/>
          <w:sz w:val="36"/>
          <w:szCs w:val="36"/>
        </w:rPr>
        <w:t>109</w:t>
      </w:r>
      <w:r>
        <w:rPr>
          <w:rFonts w:ascii="新細明體" w:hAnsi="新細明體" w:cs="新細明體" w:hint="eastAsia"/>
          <w:b/>
          <w:color w:val="000000"/>
          <w:sz w:val="36"/>
          <w:szCs w:val="36"/>
        </w:rPr>
        <w:t>學年度第</w:t>
      </w:r>
      <w:r>
        <w:rPr>
          <w:rFonts w:ascii="BiauKai" w:hAnsi="BiauKai" w:cs="BiauKai"/>
          <w:b/>
          <w:color w:val="000000"/>
          <w:sz w:val="36"/>
          <w:szCs w:val="36"/>
        </w:rPr>
        <w:t>2</w:t>
      </w:r>
      <w:r>
        <w:rPr>
          <w:rFonts w:ascii="新細明體" w:hAnsi="新細明體" w:cs="新細明體" w:hint="eastAsia"/>
          <w:b/>
          <w:color w:val="000000"/>
          <w:sz w:val="36"/>
          <w:szCs w:val="36"/>
        </w:rPr>
        <w:t>學期</w:t>
      </w:r>
    </w:p>
    <w:p w:rsidR="00FC3E68" w:rsidRDefault="00FC3E68">
      <w:pPr>
        <w:pStyle w:val="10"/>
        <w:widowControl w:val="0"/>
        <w:jc w:val="center"/>
        <w:rPr>
          <w:rFonts w:ascii="PMingLiu" w:hAnsi="PMingLiu" w:cs="PMingLiu"/>
          <w:color w:val="000000"/>
          <w:sz w:val="36"/>
          <w:szCs w:val="36"/>
        </w:rPr>
      </w:pPr>
      <w:r>
        <w:rPr>
          <w:rFonts w:ascii="新細明體" w:hAnsi="新細明體" w:cs="新細明體" w:hint="eastAsia"/>
          <w:b/>
          <w:color w:val="000000"/>
          <w:sz w:val="36"/>
          <w:szCs w:val="36"/>
        </w:rPr>
        <w:t>（四）年級（數學）學習領域課程計畫</w:t>
      </w:r>
    </w:p>
    <w:tbl>
      <w:tblPr>
        <w:tblW w:w="9720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102"/>
        <w:gridCol w:w="2160"/>
        <w:gridCol w:w="1260"/>
        <w:gridCol w:w="360"/>
        <w:gridCol w:w="1620"/>
        <w:gridCol w:w="540"/>
        <w:gridCol w:w="720"/>
        <w:gridCol w:w="1440"/>
      </w:tblGrid>
      <w:tr w:rsidR="00FC3E68" w:rsidRPr="009924FF" w:rsidTr="00057F92">
        <w:trPr>
          <w:trHeight w:val="348"/>
        </w:trPr>
        <w:tc>
          <w:tcPr>
            <w:tcW w:w="1620" w:type="dxa"/>
            <w:gridSpan w:val="2"/>
            <w:tcBorders>
              <w:top w:val="single" w:sz="12" w:space="0" w:color="000000"/>
            </w:tcBorders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vAlign w:val="center"/>
          </w:tcPr>
          <w:p w:rsidR="00FC3E68" w:rsidRPr="00E7309E" w:rsidRDefault="00FC3E68" w:rsidP="009924FF">
            <w:pPr>
              <w:pStyle w:val="10"/>
              <w:widowControl w:val="0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E7309E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翰林版第</w:t>
            </w:r>
            <w:r w:rsidRPr="00E7309E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8</w:t>
            </w:r>
            <w:r w:rsidRPr="00E7309E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冊</w:t>
            </w:r>
          </w:p>
        </w:tc>
        <w:tc>
          <w:tcPr>
            <w:tcW w:w="1260" w:type="dxa"/>
            <w:tcBorders>
              <w:top w:val="single" w:sz="12" w:space="0" w:color="000000"/>
            </w:tcBorders>
            <w:vAlign w:val="center"/>
          </w:tcPr>
          <w:p w:rsidR="00FC3E68" w:rsidRPr="009924FF" w:rsidRDefault="00FC3E68" w:rsidP="009924FF">
            <w:pPr>
              <w:pStyle w:val="10"/>
              <w:widowControl w:val="0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教學節數</w:t>
            </w:r>
            <w:r w:rsidRPr="009924FF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gridSpan w:val="5"/>
            <w:tcBorders>
              <w:top w:val="single" w:sz="12" w:space="0" w:color="000000"/>
            </w:tcBorders>
            <w:vAlign w:val="center"/>
          </w:tcPr>
          <w:p w:rsidR="00FC3E68" w:rsidRPr="00EE0864" w:rsidRDefault="00FC3E68" w:rsidP="009924FF">
            <w:pPr>
              <w:pStyle w:val="10"/>
              <w:widowControl w:val="0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EE08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每週（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3</w:t>
            </w:r>
            <w:r w:rsidRPr="00EE08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）節</w:t>
            </w:r>
            <w:r w:rsidRPr="00EE0864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 </w:t>
            </w:r>
            <w:r w:rsidRPr="00EE08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學期共（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54</w:t>
            </w:r>
            <w:r w:rsidRPr="00EE08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）節</w:t>
            </w:r>
          </w:p>
        </w:tc>
      </w:tr>
      <w:tr w:rsidR="00FC3E68" w:rsidRPr="009924FF" w:rsidTr="00057F92">
        <w:trPr>
          <w:trHeight w:val="343"/>
        </w:trPr>
        <w:tc>
          <w:tcPr>
            <w:tcW w:w="1620" w:type="dxa"/>
            <w:gridSpan w:val="2"/>
            <w:vAlign w:val="center"/>
          </w:tcPr>
          <w:p w:rsidR="00FC3E68" w:rsidRPr="009924FF" w:rsidRDefault="00FC3E68" w:rsidP="009924FF">
            <w:pPr>
              <w:pStyle w:val="1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設</w:t>
            </w:r>
            <w:r w:rsidRPr="009924FF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計</w:t>
            </w:r>
            <w:r w:rsidRPr="009924FF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2160" w:type="dxa"/>
            <w:vAlign w:val="center"/>
          </w:tcPr>
          <w:p w:rsidR="00FC3E68" w:rsidRPr="00EE0864" w:rsidRDefault="00FC3E68" w:rsidP="009924FF">
            <w:pPr>
              <w:pStyle w:val="10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EE0864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四年級教學團隊</w:t>
            </w:r>
          </w:p>
        </w:tc>
        <w:tc>
          <w:tcPr>
            <w:tcW w:w="1260" w:type="dxa"/>
            <w:vAlign w:val="center"/>
          </w:tcPr>
          <w:p w:rsidR="00FC3E68" w:rsidRPr="009924FF" w:rsidRDefault="00FC3E68" w:rsidP="009924FF">
            <w:pPr>
              <w:pStyle w:val="10"/>
              <w:widowControl w:val="0"/>
              <w:ind w:left="92"/>
              <w:jc w:val="both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教學者</w:t>
            </w:r>
          </w:p>
        </w:tc>
        <w:tc>
          <w:tcPr>
            <w:tcW w:w="4680" w:type="dxa"/>
            <w:gridSpan w:val="5"/>
            <w:vAlign w:val="center"/>
          </w:tcPr>
          <w:p w:rsidR="00FC3E68" w:rsidRPr="00EE0864" w:rsidRDefault="00FC3E68" w:rsidP="009924FF">
            <w:pPr>
              <w:pStyle w:val="10"/>
              <w:widowControl w:val="0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EE0864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四年級教學團隊</w:t>
            </w:r>
          </w:p>
        </w:tc>
      </w:tr>
      <w:tr w:rsidR="00FC3E68" w:rsidRPr="009924FF" w:rsidTr="00057F92">
        <w:trPr>
          <w:trHeight w:val="1597"/>
        </w:trPr>
        <w:tc>
          <w:tcPr>
            <w:tcW w:w="1620" w:type="dxa"/>
            <w:gridSpan w:val="2"/>
            <w:vAlign w:val="center"/>
          </w:tcPr>
          <w:p w:rsidR="00FC3E68" w:rsidRPr="009924FF" w:rsidRDefault="00FC3E68" w:rsidP="009924FF">
            <w:pPr>
              <w:pStyle w:val="1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學期</w:t>
            </w:r>
          </w:p>
          <w:p w:rsidR="00FC3E68" w:rsidRPr="009924FF" w:rsidRDefault="00FC3E68" w:rsidP="009924FF">
            <w:pPr>
              <w:pStyle w:val="1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學習目標</w:t>
            </w:r>
          </w:p>
        </w:tc>
        <w:tc>
          <w:tcPr>
            <w:tcW w:w="8100" w:type="dxa"/>
            <w:gridSpan w:val="7"/>
          </w:tcPr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</w:rPr>
              <w:t>1.</w:t>
            </w:r>
            <w:r w:rsidRPr="00057F92">
              <w:rPr>
                <w:rFonts w:ascii="標楷體" w:eastAsia="標楷體" w:hAnsi="標楷體" w:hint="eastAsia"/>
              </w:rPr>
              <w:t>認識由「一、十、百、千」及「個、萬、億、兆」組成的位名，並用萬、億、兆為單位做大數的比較，且能用直式做大數的加減乘。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</w:rPr>
              <w:t>2.</w:t>
            </w:r>
            <w:r w:rsidRPr="00057F92">
              <w:rPr>
                <w:rFonts w:ascii="標楷體" w:eastAsia="標楷體" w:hAnsi="標楷體" w:hint="eastAsia"/>
              </w:rPr>
              <w:t>用無條件捨去法、無條件進入法或四捨五入法取概數到指定位數，並做加減估算。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</w:rPr>
              <w:t>3.</w:t>
            </w:r>
            <w:r w:rsidRPr="00057F92">
              <w:rPr>
                <w:rFonts w:ascii="標楷體" w:eastAsia="標楷體" w:hAnsi="標楷體" w:hint="eastAsia"/>
              </w:rPr>
              <w:t>認識平行四邊形和梯形，能知道平面圖形全等的意義，並畫出給定直線的垂直線和平行線與正方形、長方形與平行四邊形。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</w:rPr>
              <w:t>4.</w:t>
            </w:r>
            <w:r w:rsidRPr="00057F92">
              <w:rPr>
                <w:rFonts w:ascii="標楷體" w:eastAsia="標楷體" w:hAnsi="標楷體" w:hint="eastAsia"/>
              </w:rPr>
              <w:t>用公式算出長方形和正方形的周長和面積，並做平方公尺與平方公分的換算，計算複合圖形面積。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</w:rPr>
              <w:t>5.</w:t>
            </w:r>
            <w:r w:rsidRPr="00057F92">
              <w:rPr>
                <w:rFonts w:ascii="標楷體" w:eastAsia="標楷體" w:hAnsi="標楷體" w:hint="eastAsia"/>
              </w:rPr>
              <w:t>認識公升和毫升、公斤和公克、公里和公尺的複名數計算。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</w:rPr>
              <w:t>6.</w:t>
            </w:r>
            <w:r w:rsidRPr="00057F92">
              <w:rPr>
                <w:rFonts w:ascii="標楷體" w:eastAsia="標楷體" w:hAnsi="標楷體" w:hint="eastAsia"/>
              </w:rPr>
              <w:t>認識等值分數，並做異分母分數的比較，且能用平分理解整數相除的意義。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</w:rPr>
              <w:t>7.</w:t>
            </w:r>
            <w:r w:rsidRPr="00057F92">
              <w:rPr>
                <w:rFonts w:ascii="標楷體" w:eastAsia="標楷體" w:hAnsi="標楷體" w:hint="eastAsia"/>
              </w:rPr>
              <w:t>理解「連加時，任意兩數相加都一樣」「三個數以上的加減時，先加再減和先減再加一樣」、「連減時，先減哪個數都一樣」和「連減兩數等於減掉兩數之和」，並做連乘計算的簡化。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</w:rPr>
              <w:t>8.</w:t>
            </w:r>
            <w:r w:rsidRPr="00057F92">
              <w:rPr>
                <w:rFonts w:ascii="標楷體" w:eastAsia="標楷體" w:hAnsi="標楷體" w:hint="eastAsia"/>
              </w:rPr>
              <w:t>能做一位小數和二位小數的整數倍計算，並做分數和小數的互換。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</w:rPr>
              <w:t>9.</w:t>
            </w:r>
            <w:r w:rsidRPr="00057F92">
              <w:rPr>
                <w:rFonts w:ascii="標楷體" w:eastAsia="標楷體" w:hAnsi="標楷體" w:hint="eastAsia"/>
              </w:rPr>
              <w:t>能做秒與分、分與時、時與日的換算和做秒與分、分與時、時與日的換算，並能做時間複名數的加減直式計算和跨日的時間加減計算。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</w:rPr>
              <w:t>10.</w:t>
            </w:r>
            <w:r w:rsidRPr="00057F92">
              <w:rPr>
                <w:rFonts w:ascii="標楷體" w:eastAsia="標楷體" w:hAnsi="標楷體" w:hint="eastAsia"/>
              </w:rPr>
              <w:t>能利用個別單位的實測方法比較體積的大小，並認識體積單位「立方公分」。</w:t>
            </w:r>
          </w:p>
        </w:tc>
      </w:tr>
      <w:tr w:rsidR="00FC3E68" w:rsidRPr="009924FF" w:rsidTr="00057F92">
        <w:trPr>
          <w:trHeight w:val="3044"/>
        </w:trPr>
        <w:tc>
          <w:tcPr>
            <w:tcW w:w="1620" w:type="dxa"/>
            <w:gridSpan w:val="2"/>
            <w:tcBorders>
              <w:bottom w:val="single" w:sz="12" w:space="0" w:color="000000"/>
            </w:tcBorders>
            <w:vAlign w:val="center"/>
          </w:tcPr>
          <w:p w:rsidR="00FC3E68" w:rsidRPr="00B82C74" w:rsidRDefault="00FC3E68" w:rsidP="009924FF">
            <w:pPr>
              <w:pStyle w:val="a8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B82C74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融入重大議題之能力指標</w:t>
            </w:r>
          </w:p>
        </w:tc>
        <w:tc>
          <w:tcPr>
            <w:tcW w:w="8100" w:type="dxa"/>
            <w:gridSpan w:val="7"/>
            <w:tcBorders>
              <w:bottom w:val="single" w:sz="12" w:space="0" w:color="000000"/>
            </w:tcBorders>
          </w:tcPr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</w:rPr>
              <w:t>【人權教育】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</w:rPr>
              <w:t>1-2-1</w:t>
            </w:r>
            <w:r w:rsidRPr="00057F92">
              <w:rPr>
                <w:rFonts w:ascii="標楷體" w:eastAsia="標楷體" w:hAnsi="標楷體" w:hint="eastAsia"/>
              </w:rPr>
              <w:t>欣賞、包容個別差異並尊重自己與他人的權利。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</w:rPr>
              <w:t>【性別平等教育】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</w:rPr>
              <w:t>1-2-3</w:t>
            </w:r>
            <w:r w:rsidRPr="00057F92">
              <w:rPr>
                <w:rFonts w:ascii="標楷體" w:eastAsia="標楷體" w:hAnsi="標楷體" w:hint="eastAsia"/>
              </w:rPr>
              <w:t>欣賞不同性別者的創意表現。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</w:rPr>
              <w:t>2-2-1</w:t>
            </w:r>
            <w:r w:rsidRPr="00057F92">
              <w:rPr>
                <w:rFonts w:ascii="標楷體" w:eastAsia="標楷體" w:hAnsi="標楷體" w:hint="eastAsia"/>
              </w:rPr>
              <w:t>了解不同性別者在團體中均扮演重要的角色。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</w:rPr>
              <w:t>【海洋教育】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</w:rPr>
              <w:t>4-2-4</w:t>
            </w:r>
            <w:r w:rsidRPr="00057F92">
              <w:rPr>
                <w:rFonts w:ascii="標楷體" w:eastAsia="標楷體" w:hAnsi="標楷體" w:hint="eastAsia"/>
              </w:rPr>
              <w:t>探討颱風對生活的影響。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</w:rPr>
              <w:t>4-2-5</w:t>
            </w:r>
            <w:r w:rsidRPr="00057F92">
              <w:rPr>
                <w:rFonts w:ascii="標楷體" w:eastAsia="標楷體" w:hAnsi="標楷體" w:hint="eastAsia"/>
              </w:rPr>
              <w:t>說明並做好基本的防颱措施。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</w:rPr>
              <w:t>【環境教育】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</w:rPr>
              <w:t>1-2-2</w:t>
            </w:r>
            <w:r w:rsidRPr="00057F92">
              <w:rPr>
                <w:rFonts w:ascii="標楷體" w:eastAsia="標楷體" w:hAnsi="標楷體" w:hint="eastAsia"/>
              </w:rPr>
              <w:t>能藉由感官接觸環境中的動、植物和景觀，欣賞自然之美，並能以多元的方式表達內心感受。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</w:rPr>
              <w:t>1-2-4</w:t>
            </w:r>
            <w:r w:rsidRPr="00057F92">
              <w:rPr>
                <w:rFonts w:ascii="標楷體" w:eastAsia="標楷體" w:hAnsi="標楷體" w:hint="eastAsia"/>
              </w:rPr>
              <w:t>覺知自己的生活方式對環境的影響。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</w:rPr>
              <w:t>2-2-1</w:t>
            </w:r>
            <w:r w:rsidRPr="00057F92">
              <w:rPr>
                <w:rFonts w:ascii="標楷體" w:eastAsia="標楷體" w:hAnsi="標楷體" w:hint="eastAsia"/>
              </w:rPr>
              <w:t>了解生活周遭的環境問題及其對個人、學校與社區的影響。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</w:rPr>
              <w:t>【生涯發展教育】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</w:rPr>
              <w:t>2-2-1</w:t>
            </w:r>
            <w:r w:rsidRPr="00057F92">
              <w:rPr>
                <w:rFonts w:ascii="標楷體" w:eastAsia="標楷體" w:hAnsi="標楷體" w:hint="eastAsia"/>
              </w:rPr>
              <w:t>培養良好的人際互動能力。</w:t>
            </w:r>
          </w:p>
          <w:p w:rsidR="00FC3E68" w:rsidRPr="00057F92" w:rsidRDefault="00FC3E68" w:rsidP="00F80182">
            <w:pPr>
              <w:spacing w:line="240" w:lineRule="atLeast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</w:rPr>
              <w:t>3-2-2</w:t>
            </w:r>
            <w:r w:rsidRPr="00057F92">
              <w:rPr>
                <w:rFonts w:ascii="標楷體" w:eastAsia="標楷體" w:hAnsi="標楷體" w:hint="eastAsia"/>
              </w:rPr>
              <w:t>學習如何解決問題及做決定。</w:t>
            </w:r>
          </w:p>
        </w:tc>
      </w:tr>
      <w:tr w:rsidR="00FC3E68" w:rsidRPr="009924FF" w:rsidTr="00057F92">
        <w:tblPrEx>
          <w:tblCellMar>
            <w:left w:w="108" w:type="dxa"/>
            <w:right w:w="108" w:type="dxa"/>
          </w:tblCellMar>
        </w:tblPrEx>
        <w:tc>
          <w:tcPr>
            <w:tcW w:w="1518" w:type="dxa"/>
            <w:tcBorders>
              <w:top w:val="single" w:sz="12" w:space="0" w:color="000000"/>
            </w:tcBorders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週次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（日期）</w:t>
            </w:r>
          </w:p>
        </w:tc>
        <w:tc>
          <w:tcPr>
            <w:tcW w:w="3882" w:type="dxa"/>
            <w:gridSpan w:val="4"/>
            <w:tcBorders>
              <w:top w:val="single" w:sz="12" w:space="0" w:color="000000"/>
            </w:tcBorders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能</w:t>
            </w:r>
            <w:r w:rsidRPr="009924FF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力</w:t>
            </w:r>
            <w:r w:rsidRPr="009924FF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指</w:t>
            </w:r>
            <w:r w:rsidRPr="009924FF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標</w:t>
            </w:r>
          </w:p>
        </w:tc>
        <w:tc>
          <w:tcPr>
            <w:tcW w:w="1620" w:type="dxa"/>
            <w:tcBorders>
              <w:top w:val="single" w:sz="12" w:space="0" w:color="000000"/>
            </w:tcBorders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單元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名稱</w:t>
            </w:r>
          </w:p>
        </w:tc>
        <w:tc>
          <w:tcPr>
            <w:tcW w:w="540" w:type="dxa"/>
            <w:tcBorders>
              <w:top w:val="single" w:sz="12" w:space="0" w:color="000000"/>
            </w:tcBorders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節數</w:t>
            </w:r>
          </w:p>
        </w:tc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評量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備</w:t>
            </w:r>
            <w:r w:rsidRPr="009924FF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  </w:t>
            </w: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註</w:t>
            </w:r>
          </w:p>
        </w:tc>
      </w:tr>
      <w:tr w:rsidR="00FC3E68" w:rsidRPr="009924FF" w:rsidTr="00057F92">
        <w:tblPrEx>
          <w:tblCellMar>
            <w:left w:w="108" w:type="dxa"/>
            <w:right w:w="108" w:type="dxa"/>
          </w:tblCellMar>
        </w:tblPrEx>
        <w:trPr>
          <w:trHeight w:val="1550"/>
        </w:trPr>
        <w:tc>
          <w:tcPr>
            <w:tcW w:w="1518" w:type="dxa"/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一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0214-0220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02/17(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三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開學日</w:t>
            </w:r>
          </w:p>
        </w:tc>
        <w:tc>
          <w:tcPr>
            <w:tcW w:w="3882" w:type="dxa"/>
            <w:gridSpan w:val="4"/>
            <w:vAlign w:val="center"/>
          </w:tcPr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4-n-01</w:t>
            </w:r>
            <w:r w:rsidRPr="00057F92">
              <w:rPr>
                <w:rFonts w:ascii="標楷體" w:eastAsia="標楷體" w:hAnsi="標楷體" w:hint="eastAsia"/>
                <w:bCs/>
              </w:rPr>
              <w:t>能透過位值概念，延伸整數的認識到大數</w:t>
            </w:r>
            <w:r w:rsidRPr="00057F92">
              <w:rPr>
                <w:rFonts w:ascii="標楷體" w:eastAsia="標楷體" w:hAnsi="標楷體"/>
                <w:bCs/>
              </w:rPr>
              <w:t>(</w:t>
            </w:r>
            <w:r w:rsidRPr="00057F92">
              <w:rPr>
                <w:rFonts w:ascii="標楷體" w:eastAsia="標楷體" w:hAnsi="標楷體" w:hint="eastAsia"/>
                <w:bCs/>
              </w:rPr>
              <w:t>含「億」、「兆」之位名</w:t>
            </w:r>
            <w:r w:rsidRPr="00057F92">
              <w:rPr>
                <w:rFonts w:ascii="標楷體" w:eastAsia="標楷體" w:hAnsi="標楷體"/>
                <w:bCs/>
              </w:rPr>
              <w:t>)</w:t>
            </w:r>
            <w:r w:rsidRPr="00057F92">
              <w:rPr>
                <w:rFonts w:ascii="標楷體" w:eastAsia="標楷體" w:hAnsi="標楷體" w:hint="eastAsia"/>
                <w:bCs/>
              </w:rPr>
              <w:t>，並做位值單位的換算。</w:t>
            </w:r>
          </w:p>
          <w:p w:rsidR="00FC3E68" w:rsidRPr="00057F92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057F92">
              <w:rPr>
                <w:rFonts w:ascii="標楷體" w:eastAsia="標楷體" w:hAnsi="標楷體"/>
                <w:bCs/>
              </w:rPr>
              <w:t>4-n-02</w:t>
            </w:r>
            <w:r w:rsidRPr="00057F92">
              <w:rPr>
                <w:rFonts w:ascii="標楷體" w:eastAsia="標楷體" w:hAnsi="標楷體" w:hint="eastAsia"/>
                <w:bCs/>
              </w:rPr>
              <w:t>能熟練整數加、減的直式計算。</w:t>
            </w:r>
          </w:p>
        </w:tc>
        <w:tc>
          <w:tcPr>
            <w:tcW w:w="1620" w:type="dxa"/>
            <w:vAlign w:val="center"/>
          </w:tcPr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一、一億以上的數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1-1</w:t>
            </w:r>
            <w:r w:rsidRPr="00057F92">
              <w:rPr>
                <w:rFonts w:ascii="標楷體" w:eastAsia="標楷體" w:hAnsi="標楷體" w:hint="eastAsia"/>
                <w:bCs/>
              </w:rPr>
              <w:t>大數的記法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  <w:bCs/>
              </w:rPr>
              <w:t>1-2</w:t>
            </w:r>
            <w:r w:rsidRPr="00057F92">
              <w:rPr>
                <w:rFonts w:ascii="標楷體" w:eastAsia="標楷體" w:hAnsi="標楷體" w:hint="eastAsia"/>
                <w:bCs/>
              </w:rPr>
              <w:t>大數的讀寫</w:t>
            </w:r>
          </w:p>
        </w:tc>
        <w:tc>
          <w:tcPr>
            <w:tcW w:w="540" w:type="dxa"/>
            <w:vAlign w:val="center"/>
          </w:tcPr>
          <w:p w:rsidR="00FC3E68" w:rsidRPr="00E66B34" w:rsidRDefault="00FC3E68" w:rsidP="009924FF">
            <w:pPr>
              <w:pStyle w:val="a8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E66B34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</w:rPr>
              <w:t>口試</w:t>
            </w:r>
            <w:r w:rsidRPr="00057F92">
              <w:rPr>
                <w:rFonts w:ascii="標楷體" w:eastAsia="標楷體" w:hAnsi="標楷體" w:hint="eastAsia"/>
                <w:bCs/>
              </w:rPr>
              <w:t>作業</w:t>
            </w:r>
          </w:p>
        </w:tc>
        <w:tc>
          <w:tcPr>
            <w:tcW w:w="1440" w:type="dxa"/>
            <w:vAlign w:val="center"/>
          </w:tcPr>
          <w:p w:rsidR="00FC3E68" w:rsidRPr="00057F92" w:rsidRDefault="00FC3E68" w:rsidP="00057F9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【海洋教育】</w:t>
            </w:r>
          </w:p>
          <w:p w:rsidR="00FC3E68" w:rsidRPr="00057F92" w:rsidRDefault="00FC3E68" w:rsidP="00057F9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4-2-4</w:t>
            </w:r>
          </w:p>
          <w:p w:rsidR="00FC3E68" w:rsidRPr="00057F92" w:rsidRDefault="00FC3E68" w:rsidP="00057F9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4-2-5</w:t>
            </w:r>
          </w:p>
          <w:p w:rsidR="00FC3E68" w:rsidRPr="00057F92" w:rsidRDefault="00FC3E68" w:rsidP="00057F9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FC3E68" w:rsidRPr="00057F92" w:rsidRDefault="00FC3E68" w:rsidP="00057F9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7F92">
              <w:rPr>
                <w:rFonts w:ascii="標楷體" w:eastAsia="標楷體" w:hAnsi="標楷體"/>
                <w:bCs/>
              </w:rPr>
              <w:t>2-2-1</w:t>
            </w:r>
          </w:p>
        </w:tc>
      </w:tr>
      <w:tr w:rsidR="00FC3E68" w:rsidRPr="009924FF" w:rsidTr="00057F92">
        <w:tblPrEx>
          <w:tblCellMar>
            <w:left w:w="108" w:type="dxa"/>
            <w:right w:w="108" w:type="dxa"/>
          </w:tblCellMar>
        </w:tblPrEx>
        <w:trPr>
          <w:trHeight w:val="1615"/>
        </w:trPr>
        <w:tc>
          <w:tcPr>
            <w:tcW w:w="1518" w:type="dxa"/>
            <w:vAlign w:val="center"/>
          </w:tcPr>
          <w:p w:rsidR="00FC3E68" w:rsidRPr="00B82C74" w:rsidRDefault="00FC3E68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B82C74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二</w:t>
            </w:r>
          </w:p>
          <w:p w:rsidR="00FC3E68" w:rsidRPr="00B82C74" w:rsidRDefault="00FC3E68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B82C74">
              <w:rPr>
                <w:rFonts w:eastAsia="Times New Roman"/>
                <w:color w:val="000000"/>
                <w:sz w:val="22"/>
                <w:szCs w:val="22"/>
              </w:rPr>
              <w:t>0221-0227</w:t>
            </w:r>
          </w:p>
        </w:tc>
        <w:tc>
          <w:tcPr>
            <w:tcW w:w="3882" w:type="dxa"/>
            <w:gridSpan w:val="4"/>
            <w:vAlign w:val="center"/>
          </w:tcPr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4-n-01</w:t>
            </w:r>
            <w:r w:rsidRPr="00057F92">
              <w:rPr>
                <w:rFonts w:ascii="標楷體" w:eastAsia="標楷體" w:hAnsi="標楷體" w:hint="eastAsia"/>
                <w:bCs/>
              </w:rPr>
              <w:t>能透過位值概念，延伸整數的認識到大數</w:t>
            </w:r>
            <w:r w:rsidRPr="00057F92">
              <w:rPr>
                <w:rFonts w:ascii="標楷體" w:eastAsia="標楷體" w:hAnsi="標楷體"/>
                <w:bCs/>
              </w:rPr>
              <w:t>(</w:t>
            </w:r>
            <w:r w:rsidRPr="00057F92">
              <w:rPr>
                <w:rFonts w:ascii="標楷體" w:eastAsia="標楷體" w:hAnsi="標楷體" w:hint="eastAsia"/>
                <w:bCs/>
              </w:rPr>
              <w:t>含「億」、「兆」之位名</w:t>
            </w:r>
            <w:r w:rsidRPr="00057F92">
              <w:rPr>
                <w:rFonts w:ascii="標楷體" w:eastAsia="標楷體" w:hAnsi="標楷體"/>
                <w:bCs/>
              </w:rPr>
              <w:t>)</w:t>
            </w:r>
            <w:r w:rsidRPr="00057F92">
              <w:rPr>
                <w:rFonts w:ascii="標楷體" w:eastAsia="標楷體" w:hAnsi="標楷體" w:hint="eastAsia"/>
                <w:bCs/>
              </w:rPr>
              <w:t>，並做位值單位的換算。</w:t>
            </w:r>
          </w:p>
          <w:p w:rsidR="00FC3E68" w:rsidRPr="00057F92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057F92">
              <w:rPr>
                <w:rFonts w:ascii="標楷體" w:eastAsia="標楷體" w:hAnsi="標楷體"/>
                <w:bCs/>
              </w:rPr>
              <w:t>4-n-02</w:t>
            </w:r>
            <w:r w:rsidRPr="00057F92">
              <w:rPr>
                <w:rFonts w:ascii="標楷體" w:eastAsia="標楷體" w:hAnsi="標楷體" w:hint="eastAsia"/>
                <w:bCs/>
              </w:rPr>
              <w:t>能熟練整數加、減的直式計算。</w:t>
            </w:r>
          </w:p>
        </w:tc>
        <w:tc>
          <w:tcPr>
            <w:tcW w:w="1620" w:type="dxa"/>
            <w:vAlign w:val="center"/>
          </w:tcPr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1-3</w:t>
            </w:r>
            <w:r w:rsidRPr="00057F92">
              <w:rPr>
                <w:rFonts w:ascii="標楷體" w:eastAsia="標楷體" w:hAnsi="標楷體" w:hint="eastAsia"/>
                <w:bCs/>
              </w:rPr>
              <w:t>大數的比較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1-4</w:t>
            </w:r>
            <w:r w:rsidRPr="00057F92">
              <w:rPr>
                <w:rFonts w:ascii="標楷體" w:eastAsia="標楷體" w:hAnsi="標楷體" w:hint="eastAsia"/>
                <w:bCs/>
              </w:rPr>
              <w:t>以兆、億、萬為單位的計算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練習園地</w:t>
            </w:r>
          </w:p>
        </w:tc>
        <w:tc>
          <w:tcPr>
            <w:tcW w:w="540" w:type="dxa"/>
            <w:vAlign w:val="center"/>
          </w:tcPr>
          <w:p w:rsidR="00FC3E68" w:rsidRPr="00E66B34" w:rsidRDefault="00FC3E68" w:rsidP="009924FF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E66B34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</w:rPr>
              <w:t>口試</w:t>
            </w:r>
            <w:r w:rsidRPr="00057F92">
              <w:rPr>
                <w:rFonts w:ascii="標楷體" w:eastAsia="標楷體" w:hAnsi="標楷體" w:hint="eastAsia"/>
                <w:bCs/>
              </w:rPr>
              <w:t>作業</w:t>
            </w:r>
          </w:p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</w:rPr>
              <w:t>筆試</w:t>
            </w:r>
          </w:p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【人權教育】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1-2-1</w:t>
            </w:r>
            <w:r w:rsidRPr="00057F92">
              <w:rPr>
                <w:rFonts w:ascii="標楷體" w:eastAsia="標楷體" w:hAnsi="標楷體"/>
                <w:bCs/>
              </w:rPr>
              <w:br/>
            </w:r>
            <w:r w:rsidRPr="00057F92">
              <w:rPr>
                <w:rFonts w:ascii="標楷體" w:eastAsia="標楷體" w:hAnsi="標楷體" w:hint="eastAsia"/>
                <w:bCs/>
              </w:rPr>
              <w:t>【性別平等教育】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7F92">
              <w:rPr>
                <w:rFonts w:ascii="標楷體" w:eastAsia="標楷體" w:hAnsi="標楷體"/>
                <w:bCs/>
              </w:rPr>
              <w:t>1-2-3</w:t>
            </w:r>
          </w:p>
        </w:tc>
      </w:tr>
      <w:tr w:rsidR="00FC3E68" w:rsidRPr="009924FF" w:rsidTr="00057F92">
        <w:tblPrEx>
          <w:tblCellMar>
            <w:left w:w="108" w:type="dxa"/>
            <w:right w:w="108" w:type="dxa"/>
          </w:tblCellMar>
        </w:tblPrEx>
        <w:trPr>
          <w:trHeight w:val="2503"/>
        </w:trPr>
        <w:tc>
          <w:tcPr>
            <w:tcW w:w="1518" w:type="dxa"/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lastRenderedPageBreak/>
              <w:t>三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0228-0306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2/28(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)228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放假、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3/1(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一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調整放假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1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</w:t>
            </w:r>
          </w:p>
        </w:tc>
        <w:tc>
          <w:tcPr>
            <w:tcW w:w="3882" w:type="dxa"/>
            <w:gridSpan w:val="4"/>
            <w:vAlign w:val="center"/>
          </w:tcPr>
          <w:p w:rsidR="00FC3E68" w:rsidRPr="00057F92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057F92">
              <w:rPr>
                <w:rFonts w:ascii="標楷體" w:eastAsia="標楷體" w:hAnsi="標楷體"/>
                <w:bCs/>
              </w:rPr>
              <w:t>4-n-06</w:t>
            </w:r>
            <w:r w:rsidRPr="00057F92">
              <w:rPr>
                <w:rFonts w:ascii="標楷體" w:eastAsia="標楷體" w:hAnsi="標楷體" w:hint="eastAsia"/>
                <w:bCs/>
              </w:rPr>
              <w:t>能在具體情境中，對大數在指定位數取概數</w:t>
            </w:r>
            <w:r w:rsidRPr="00057F92">
              <w:rPr>
                <w:rFonts w:ascii="標楷體" w:eastAsia="標楷體" w:hAnsi="標楷體"/>
                <w:bCs/>
              </w:rPr>
              <w:t>(</w:t>
            </w:r>
            <w:r w:rsidRPr="00057F92">
              <w:rPr>
                <w:rFonts w:ascii="標楷體" w:eastAsia="標楷體" w:hAnsi="標楷體" w:hint="eastAsia"/>
                <w:bCs/>
              </w:rPr>
              <w:t>含四捨五入法</w:t>
            </w:r>
            <w:r w:rsidRPr="00057F92">
              <w:rPr>
                <w:rFonts w:ascii="標楷體" w:eastAsia="標楷體" w:hAnsi="標楷體"/>
                <w:bCs/>
              </w:rPr>
              <w:t>)</w:t>
            </w:r>
            <w:r w:rsidRPr="00057F92">
              <w:rPr>
                <w:rFonts w:ascii="標楷體" w:eastAsia="標楷體" w:hAnsi="標楷體" w:hint="eastAsia"/>
                <w:bCs/>
              </w:rPr>
              <w:t>，並做加、減之估算。</w:t>
            </w:r>
          </w:p>
        </w:tc>
        <w:tc>
          <w:tcPr>
            <w:tcW w:w="1620" w:type="dxa"/>
            <w:vAlign w:val="center"/>
          </w:tcPr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二、概數</w:t>
            </w:r>
          </w:p>
          <w:p w:rsidR="00FC3E68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2-1</w:t>
            </w:r>
            <w:r w:rsidRPr="00057F92">
              <w:rPr>
                <w:rFonts w:ascii="標楷體" w:eastAsia="標楷體" w:hAnsi="標楷體" w:hint="eastAsia"/>
                <w:bCs/>
              </w:rPr>
              <w:t>無條件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捨去法</w:t>
            </w:r>
          </w:p>
          <w:p w:rsidR="00FC3E68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2-2</w:t>
            </w:r>
            <w:r w:rsidRPr="00057F92">
              <w:rPr>
                <w:rFonts w:ascii="標楷體" w:eastAsia="標楷體" w:hAnsi="標楷體" w:hint="eastAsia"/>
                <w:bCs/>
              </w:rPr>
              <w:t>無條件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進入法</w:t>
            </w:r>
          </w:p>
          <w:p w:rsidR="00FC3E68" w:rsidRPr="00057F92" w:rsidRDefault="00FC3E68" w:rsidP="00E66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FC3E68" w:rsidRPr="00E66B34" w:rsidRDefault="00FC3E68" w:rsidP="009924FF">
            <w:pPr>
              <w:pStyle w:val="10"/>
              <w:widowControl w:val="0"/>
              <w:jc w:val="center"/>
              <w:rPr>
                <w:rFonts w:eastAsia="標楷體"/>
                <w:color w:val="000000"/>
              </w:rPr>
            </w:pPr>
            <w:r w:rsidRPr="00E66B34">
              <w:rPr>
                <w:rFonts w:eastAsia="標楷體"/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口試</w:t>
            </w:r>
            <w:r w:rsidRPr="00057F92">
              <w:rPr>
                <w:rFonts w:ascii="標楷體" w:eastAsia="標楷體" w:hAnsi="標楷體" w:hint="eastAsia"/>
                <w:bCs/>
              </w:rPr>
              <w:t>作業</w:t>
            </w:r>
          </w:p>
          <w:p w:rsidR="00FC3E68" w:rsidRPr="00057F92" w:rsidRDefault="00FC3E68" w:rsidP="00057F9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</w:rPr>
              <w:t>筆試</w:t>
            </w:r>
          </w:p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3-2-2</w:t>
            </w:r>
            <w:r w:rsidRPr="00057F92">
              <w:rPr>
                <w:rFonts w:ascii="標楷體" w:eastAsia="標楷體" w:hAnsi="標楷體"/>
                <w:bCs/>
              </w:rPr>
              <w:br/>
            </w:r>
            <w:r w:rsidRPr="00057F92">
              <w:rPr>
                <w:rFonts w:ascii="標楷體" w:eastAsia="標楷體" w:hAnsi="標楷體" w:hint="eastAsia"/>
                <w:bCs/>
              </w:rPr>
              <w:t>【性別平等教育】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7F92">
              <w:rPr>
                <w:rFonts w:ascii="標楷體" w:eastAsia="標楷體" w:hAnsi="標楷體"/>
                <w:bCs/>
              </w:rPr>
              <w:t>1-2-3</w:t>
            </w:r>
          </w:p>
        </w:tc>
      </w:tr>
      <w:tr w:rsidR="00FC3E68" w:rsidRPr="009924FF" w:rsidTr="00057F92">
        <w:tblPrEx>
          <w:tblCellMar>
            <w:left w:w="108" w:type="dxa"/>
            <w:right w:w="108" w:type="dxa"/>
          </w:tblCellMar>
        </w:tblPrEx>
        <w:trPr>
          <w:trHeight w:val="2488"/>
        </w:trPr>
        <w:tc>
          <w:tcPr>
            <w:tcW w:w="1518" w:type="dxa"/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四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0307-0313</w:t>
            </w:r>
          </w:p>
        </w:tc>
        <w:tc>
          <w:tcPr>
            <w:tcW w:w="3882" w:type="dxa"/>
            <w:gridSpan w:val="4"/>
            <w:vAlign w:val="center"/>
          </w:tcPr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4-n-06</w:t>
            </w:r>
            <w:r w:rsidRPr="00057F92">
              <w:rPr>
                <w:rFonts w:ascii="標楷體" w:eastAsia="標楷體" w:hAnsi="標楷體" w:hint="eastAsia"/>
                <w:bCs/>
              </w:rPr>
              <w:t>能在具體情境中，對大數在指定位數取概數</w:t>
            </w:r>
            <w:r w:rsidRPr="00057F92">
              <w:rPr>
                <w:rFonts w:ascii="標楷體" w:eastAsia="標楷體" w:hAnsi="標楷體"/>
                <w:bCs/>
              </w:rPr>
              <w:t>(</w:t>
            </w:r>
            <w:r w:rsidRPr="00057F92">
              <w:rPr>
                <w:rFonts w:ascii="標楷體" w:eastAsia="標楷體" w:hAnsi="標楷體" w:hint="eastAsia"/>
                <w:bCs/>
              </w:rPr>
              <w:t>含四捨五入法</w:t>
            </w:r>
            <w:r w:rsidRPr="00057F92">
              <w:rPr>
                <w:rFonts w:ascii="標楷體" w:eastAsia="標楷體" w:hAnsi="標楷體"/>
                <w:bCs/>
              </w:rPr>
              <w:t>)</w:t>
            </w:r>
            <w:r w:rsidRPr="00057F92">
              <w:rPr>
                <w:rFonts w:ascii="標楷體" w:eastAsia="標楷體" w:hAnsi="標楷體" w:hint="eastAsia"/>
                <w:bCs/>
              </w:rPr>
              <w:t>，並做加、減之估算。</w:t>
            </w:r>
          </w:p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4-s-01</w:t>
            </w:r>
            <w:r w:rsidRPr="00057F92">
              <w:rPr>
                <w:rFonts w:ascii="標楷體" w:eastAsia="標楷體" w:hAnsi="標楷體" w:hint="eastAsia"/>
                <w:bCs/>
              </w:rPr>
              <w:t>能運用「角」與「邊」等構成要素，辨認簡單平面圖形。</w:t>
            </w:r>
          </w:p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4-s-02</w:t>
            </w:r>
            <w:r w:rsidRPr="00057F92">
              <w:rPr>
                <w:rFonts w:ascii="標楷體" w:eastAsia="標楷體" w:hAnsi="標楷體" w:hint="eastAsia"/>
                <w:bCs/>
              </w:rPr>
              <w:t>能透過操作，認識基本三角形與四邊形的簡單性質。</w:t>
            </w:r>
          </w:p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4-s-06</w:t>
            </w:r>
            <w:r w:rsidRPr="00057F92">
              <w:rPr>
                <w:rFonts w:ascii="標楷體" w:eastAsia="標楷體" w:hAnsi="標楷體" w:hint="eastAsia"/>
                <w:bCs/>
              </w:rPr>
              <w:t>能理解平面上直角、垂直與平行的意義。</w:t>
            </w:r>
          </w:p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4-s-07</w:t>
            </w:r>
            <w:r w:rsidRPr="00057F92">
              <w:rPr>
                <w:rFonts w:ascii="標楷體" w:eastAsia="標楷體" w:hAnsi="標楷體" w:hint="eastAsia"/>
                <w:bCs/>
              </w:rPr>
              <w:t>能認識平行四邊形和梯形。</w:t>
            </w:r>
          </w:p>
          <w:p w:rsidR="00FC3E68" w:rsidRPr="00057F92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057F92">
              <w:rPr>
                <w:rFonts w:ascii="標楷體" w:eastAsia="標楷體" w:hAnsi="標楷體"/>
                <w:bCs/>
              </w:rPr>
              <w:t>4-s-08</w:t>
            </w:r>
            <w:r w:rsidRPr="00057F92">
              <w:rPr>
                <w:rFonts w:ascii="標楷體" w:eastAsia="標楷體" w:hAnsi="標楷體" w:hint="eastAsia"/>
                <w:bCs/>
              </w:rPr>
              <w:t>能利用三角板畫出直角與兩平行線段，並用來描繪平面圖形。</w:t>
            </w:r>
          </w:p>
        </w:tc>
        <w:tc>
          <w:tcPr>
            <w:tcW w:w="1620" w:type="dxa"/>
            <w:vAlign w:val="center"/>
          </w:tcPr>
          <w:p w:rsidR="00FC3E68" w:rsidRPr="00057F92" w:rsidRDefault="00FC3E68" w:rsidP="00E66B34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2-3</w:t>
            </w:r>
            <w:r w:rsidRPr="00057F92">
              <w:rPr>
                <w:rFonts w:ascii="標楷體" w:eastAsia="標楷體" w:hAnsi="標楷體" w:hint="eastAsia"/>
                <w:bCs/>
              </w:rPr>
              <w:t>四捨五入法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2-4</w:t>
            </w:r>
            <w:r w:rsidRPr="00057F92">
              <w:rPr>
                <w:rFonts w:ascii="標楷體" w:eastAsia="標楷體" w:hAnsi="標楷體" w:hint="eastAsia"/>
                <w:bCs/>
              </w:rPr>
              <w:t>解題</w:t>
            </w:r>
          </w:p>
          <w:p w:rsidR="00FC3E68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練習園地</w:t>
            </w:r>
          </w:p>
          <w:p w:rsidR="00FC3E68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三、四邊形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3-1</w:t>
            </w:r>
            <w:r w:rsidRPr="00057F92">
              <w:rPr>
                <w:rFonts w:ascii="標楷體" w:eastAsia="標楷體" w:hAnsi="標楷體" w:hint="eastAsia"/>
                <w:bCs/>
              </w:rPr>
              <w:t>垂直與平行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FC3E68" w:rsidRPr="00E66B34" w:rsidRDefault="00FC3E68" w:rsidP="009924FF">
            <w:pPr>
              <w:pStyle w:val="10"/>
              <w:widowControl w:val="0"/>
              <w:jc w:val="center"/>
              <w:rPr>
                <w:rFonts w:eastAsia="標楷體"/>
                <w:color w:val="000000"/>
              </w:rPr>
            </w:pPr>
            <w:r w:rsidRPr="00E66B34">
              <w:rPr>
                <w:rFonts w:eastAsia="標楷體"/>
                <w:color w:val="000000"/>
              </w:rPr>
              <w:t>3</w:t>
            </w:r>
          </w:p>
        </w:tc>
        <w:tc>
          <w:tcPr>
            <w:tcW w:w="720" w:type="dxa"/>
            <w:vAlign w:val="center"/>
          </w:tcPr>
          <w:p w:rsidR="00FC3E68" w:rsidRPr="00057F92" w:rsidRDefault="00FC3E68" w:rsidP="00057F9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</w:rPr>
              <w:t>口試</w:t>
            </w:r>
            <w:r w:rsidRPr="00057F92">
              <w:rPr>
                <w:rFonts w:ascii="標楷體" w:eastAsia="標楷體" w:hAnsi="標楷體" w:hint="eastAsia"/>
                <w:bCs/>
              </w:rPr>
              <w:t>作業</w:t>
            </w:r>
          </w:p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【性別平等教育】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2-2-1</w:t>
            </w:r>
            <w:r w:rsidRPr="00057F92">
              <w:rPr>
                <w:rFonts w:ascii="標楷體" w:eastAsia="標楷體" w:hAnsi="標楷體"/>
                <w:bCs/>
              </w:rPr>
              <w:br/>
            </w:r>
            <w:r w:rsidRPr="00057F9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7F92">
              <w:rPr>
                <w:rFonts w:ascii="標楷體" w:eastAsia="標楷體" w:hAnsi="標楷體"/>
                <w:bCs/>
              </w:rPr>
              <w:t>1-2-2</w:t>
            </w:r>
          </w:p>
        </w:tc>
      </w:tr>
      <w:tr w:rsidR="00FC3E68" w:rsidRPr="009924FF" w:rsidTr="00057F92">
        <w:tblPrEx>
          <w:tblCellMar>
            <w:left w:w="108" w:type="dxa"/>
            <w:right w:w="108" w:type="dxa"/>
          </w:tblCellMar>
        </w:tblPrEx>
        <w:trPr>
          <w:trHeight w:val="1444"/>
        </w:trPr>
        <w:tc>
          <w:tcPr>
            <w:tcW w:w="1518" w:type="dxa"/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五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0314-0320</w:t>
            </w:r>
          </w:p>
        </w:tc>
        <w:tc>
          <w:tcPr>
            <w:tcW w:w="3882" w:type="dxa"/>
            <w:gridSpan w:val="4"/>
            <w:vAlign w:val="center"/>
          </w:tcPr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4-s-03</w:t>
            </w:r>
            <w:r w:rsidRPr="00057F92">
              <w:rPr>
                <w:rFonts w:ascii="標楷體" w:eastAsia="標楷體" w:hAnsi="標楷體" w:hint="eastAsia"/>
                <w:bCs/>
              </w:rPr>
              <w:t>能認識平面圖形全等的意義。</w:t>
            </w:r>
          </w:p>
          <w:p w:rsidR="00FC3E68" w:rsidRPr="00057F92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057F92">
              <w:rPr>
                <w:rFonts w:ascii="標楷體" w:eastAsia="標楷體" w:hAnsi="標楷體"/>
                <w:bCs/>
              </w:rPr>
              <w:t>4-s-08</w:t>
            </w:r>
            <w:r w:rsidRPr="00057F92">
              <w:rPr>
                <w:rFonts w:ascii="標楷體" w:eastAsia="標楷體" w:hAnsi="標楷體" w:hint="eastAsia"/>
                <w:bCs/>
              </w:rPr>
              <w:t>能利用三角板畫出直角與兩平行線段，並用來描繪平面圖形。</w:t>
            </w:r>
          </w:p>
        </w:tc>
        <w:tc>
          <w:tcPr>
            <w:tcW w:w="1620" w:type="dxa"/>
            <w:vAlign w:val="center"/>
          </w:tcPr>
          <w:p w:rsidR="00FC3E68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3-2</w:t>
            </w:r>
            <w:r w:rsidRPr="00057F92">
              <w:rPr>
                <w:rFonts w:ascii="標楷體" w:eastAsia="標楷體" w:hAnsi="標楷體" w:hint="eastAsia"/>
                <w:bCs/>
              </w:rPr>
              <w:t>平行四邊形和梯形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3-3</w:t>
            </w:r>
            <w:r w:rsidRPr="00057F92">
              <w:rPr>
                <w:rFonts w:ascii="標楷體" w:eastAsia="標楷體" w:hAnsi="標楷體" w:hint="eastAsia"/>
                <w:bCs/>
              </w:rPr>
              <w:t>畫四邊形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  <w:bCs/>
              </w:rPr>
              <w:t>3-4</w:t>
            </w:r>
            <w:r w:rsidRPr="00057F92">
              <w:rPr>
                <w:rFonts w:ascii="標楷體" w:eastAsia="標楷體" w:hAnsi="標楷體" w:hint="eastAsia"/>
                <w:bCs/>
              </w:rPr>
              <w:t>全等圖形</w:t>
            </w:r>
          </w:p>
        </w:tc>
        <w:tc>
          <w:tcPr>
            <w:tcW w:w="540" w:type="dxa"/>
            <w:vAlign w:val="center"/>
          </w:tcPr>
          <w:p w:rsidR="00FC3E68" w:rsidRPr="00057F92" w:rsidRDefault="00FC3E68" w:rsidP="009924FF">
            <w:pPr>
              <w:pStyle w:val="10"/>
              <w:widowControl w:val="0"/>
              <w:jc w:val="center"/>
              <w:rPr>
                <w:rFonts w:ascii="標楷體" w:eastAsia="標楷體" w:hAnsi="標楷體" w:cs="BiauKai"/>
                <w:color w:val="000000"/>
              </w:rPr>
            </w:pPr>
            <w:r>
              <w:rPr>
                <w:rFonts w:ascii="標楷體" w:eastAsia="標楷體" w:hAnsi="標楷體" w:cs="BiauKai"/>
                <w:color w:val="000000"/>
              </w:rPr>
              <w:t>3</w:t>
            </w:r>
          </w:p>
        </w:tc>
        <w:tc>
          <w:tcPr>
            <w:tcW w:w="720" w:type="dxa"/>
            <w:vAlign w:val="center"/>
          </w:tcPr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</w:rPr>
              <w:t>作業</w:t>
            </w:r>
          </w:p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</w:rPr>
              <w:t>口試</w:t>
            </w:r>
          </w:p>
          <w:p w:rsidR="00FC3E68" w:rsidRPr="00057F92" w:rsidRDefault="00FC3E68" w:rsidP="00057F9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</w:rPr>
              <w:t>實作</w:t>
            </w:r>
            <w:r w:rsidRPr="00057F92">
              <w:rPr>
                <w:rFonts w:ascii="標楷體" w:eastAsia="標楷體" w:hAnsi="標楷體" w:hint="eastAsia"/>
                <w:bCs/>
              </w:rPr>
              <w:t>筆試</w:t>
            </w:r>
          </w:p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2-2-1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7F92">
              <w:rPr>
                <w:rFonts w:ascii="標楷體" w:eastAsia="標楷體" w:hAnsi="標楷體"/>
                <w:bCs/>
              </w:rPr>
              <w:t>3-2-2</w:t>
            </w:r>
          </w:p>
        </w:tc>
      </w:tr>
      <w:tr w:rsidR="00FC3E68" w:rsidRPr="009924FF" w:rsidTr="00057F92">
        <w:tblPrEx>
          <w:tblCellMar>
            <w:left w:w="108" w:type="dxa"/>
            <w:right w:w="108" w:type="dxa"/>
          </w:tblCellMar>
        </w:tblPrEx>
        <w:trPr>
          <w:trHeight w:val="1573"/>
        </w:trPr>
        <w:tc>
          <w:tcPr>
            <w:tcW w:w="1518" w:type="dxa"/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六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0321-0327</w:t>
            </w:r>
          </w:p>
        </w:tc>
        <w:tc>
          <w:tcPr>
            <w:tcW w:w="3882" w:type="dxa"/>
            <w:gridSpan w:val="4"/>
            <w:vAlign w:val="center"/>
          </w:tcPr>
          <w:p w:rsidR="00FC3E68" w:rsidRPr="00057F92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057F92">
              <w:rPr>
                <w:rFonts w:ascii="標楷體" w:eastAsia="標楷體" w:hAnsi="標楷體"/>
                <w:bCs/>
              </w:rPr>
              <w:t>4-n-18</w:t>
            </w:r>
            <w:r w:rsidRPr="00057F92">
              <w:rPr>
                <w:rFonts w:ascii="標楷體" w:eastAsia="標楷體" w:hAnsi="標楷體" w:hint="eastAsia"/>
                <w:bCs/>
              </w:rPr>
              <w:t>能理解長方形和正方形的面積公式與周長公式。</w:t>
            </w:r>
            <w:r w:rsidRPr="00057F92">
              <w:rPr>
                <w:rFonts w:ascii="標楷體" w:eastAsia="標楷體" w:hAnsi="標楷體"/>
                <w:bCs/>
              </w:rPr>
              <w:t>(</w:t>
            </w:r>
            <w:r w:rsidRPr="00057F92">
              <w:rPr>
                <w:rFonts w:ascii="標楷體" w:eastAsia="標楷體" w:hAnsi="標楷體" w:hint="eastAsia"/>
                <w:bCs/>
              </w:rPr>
              <w:t>同</w:t>
            </w:r>
            <w:r w:rsidRPr="00057F92">
              <w:rPr>
                <w:rFonts w:ascii="標楷體" w:eastAsia="標楷體" w:hAnsi="標楷體"/>
                <w:bCs/>
              </w:rPr>
              <w:t>4-s-09)</w:t>
            </w:r>
          </w:p>
        </w:tc>
        <w:tc>
          <w:tcPr>
            <w:tcW w:w="1620" w:type="dxa"/>
            <w:vAlign w:val="center"/>
          </w:tcPr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練習園地</w:t>
            </w:r>
          </w:p>
          <w:p w:rsidR="00FC3E68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數學樂園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四、周長與面積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4-1</w:t>
            </w:r>
            <w:r w:rsidRPr="00057F92">
              <w:rPr>
                <w:rFonts w:ascii="標楷體" w:eastAsia="標楷體" w:hAnsi="標楷體" w:hint="eastAsia"/>
                <w:bCs/>
              </w:rPr>
              <w:t>周長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  <w:bCs/>
              </w:rPr>
              <w:t>4-2</w:t>
            </w:r>
            <w:r w:rsidRPr="00057F92">
              <w:rPr>
                <w:rFonts w:ascii="標楷體" w:eastAsia="標楷體" w:hAnsi="標楷體" w:hint="eastAsia"/>
                <w:bCs/>
              </w:rPr>
              <w:t>面積</w:t>
            </w:r>
          </w:p>
        </w:tc>
        <w:tc>
          <w:tcPr>
            <w:tcW w:w="540" w:type="dxa"/>
            <w:vAlign w:val="center"/>
          </w:tcPr>
          <w:p w:rsidR="00FC3E68" w:rsidRPr="00E66B34" w:rsidRDefault="00FC3E68" w:rsidP="00057F92">
            <w:pPr>
              <w:pStyle w:val="10"/>
              <w:widowControl w:val="0"/>
              <w:jc w:val="center"/>
              <w:rPr>
                <w:rFonts w:eastAsia="標楷體"/>
                <w:color w:val="000000"/>
              </w:rPr>
            </w:pPr>
            <w:r w:rsidRPr="00E66B34">
              <w:rPr>
                <w:rFonts w:eastAsia="標楷體"/>
                <w:color w:val="000000"/>
              </w:rPr>
              <w:t>3</w:t>
            </w:r>
          </w:p>
        </w:tc>
        <w:tc>
          <w:tcPr>
            <w:tcW w:w="720" w:type="dxa"/>
            <w:vAlign w:val="center"/>
          </w:tcPr>
          <w:p w:rsidR="00FC3E68" w:rsidRPr="00057F92" w:rsidRDefault="00FC3E68" w:rsidP="00057F9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</w:rPr>
              <w:t>作業</w:t>
            </w:r>
          </w:p>
          <w:p w:rsidR="00FC3E68" w:rsidRPr="00057F92" w:rsidRDefault="00FC3E68" w:rsidP="00057F9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1440" w:type="dxa"/>
            <w:vAlign w:val="center"/>
          </w:tcPr>
          <w:p w:rsidR="00FC3E68" w:rsidRPr="00057F92" w:rsidRDefault="00FC3E68" w:rsidP="00057F9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C3E68" w:rsidRPr="00057F92" w:rsidRDefault="00FC3E68" w:rsidP="00057F9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7F92">
              <w:rPr>
                <w:rFonts w:ascii="標楷體" w:eastAsia="標楷體" w:hAnsi="標楷體"/>
                <w:bCs/>
              </w:rPr>
              <w:t>2-2-1</w:t>
            </w:r>
          </w:p>
        </w:tc>
      </w:tr>
      <w:tr w:rsidR="00FC3E68" w:rsidRPr="009924FF" w:rsidTr="00057F92">
        <w:tblPrEx>
          <w:tblCellMar>
            <w:left w:w="108" w:type="dxa"/>
            <w:right w:w="108" w:type="dxa"/>
          </w:tblCellMar>
        </w:tblPrEx>
        <w:trPr>
          <w:trHeight w:val="1014"/>
        </w:trPr>
        <w:tc>
          <w:tcPr>
            <w:tcW w:w="1518" w:type="dxa"/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七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0328-0403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4/2(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五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兒童節補放假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1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日、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4/4(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)-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兒童節放假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1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</w:t>
            </w:r>
          </w:p>
        </w:tc>
        <w:tc>
          <w:tcPr>
            <w:tcW w:w="3882" w:type="dxa"/>
            <w:gridSpan w:val="4"/>
            <w:vAlign w:val="center"/>
          </w:tcPr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4-n-17</w:t>
            </w:r>
            <w:r w:rsidRPr="00057F92">
              <w:rPr>
                <w:rFonts w:ascii="標楷體" w:eastAsia="標楷體" w:hAnsi="標楷體" w:hint="eastAsia"/>
                <w:bCs/>
              </w:rPr>
              <w:t>能認識面積單位「平方公尺」，及「平方公分」、「平方公尺」間的關係，並做相關計算。</w:t>
            </w:r>
          </w:p>
          <w:p w:rsidR="00FC3E68" w:rsidRPr="00057F92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057F92">
              <w:rPr>
                <w:rFonts w:ascii="標楷體" w:eastAsia="標楷體" w:hAnsi="標楷體"/>
                <w:bCs/>
              </w:rPr>
              <w:t>4-n-18</w:t>
            </w:r>
            <w:r w:rsidRPr="00057F92">
              <w:rPr>
                <w:rFonts w:ascii="標楷體" w:eastAsia="標楷體" w:hAnsi="標楷體" w:hint="eastAsia"/>
                <w:bCs/>
              </w:rPr>
              <w:t>能理解長方形和正方形的面積公式與周長公式。</w:t>
            </w:r>
            <w:r w:rsidRPr="00057F92">
              <w:rPr>
                <w:rFonts w:ascii="標楷體" w:eastAsia="標楷體" w:hAnsi="標楷體"/>
                <w:bCs/>
              </w:rPr>
              <w:t>(</w:t>
            </w:r>
            <w:r w:rsidRPr="00057F92">
              <w:rPr>
                <w:rFonts w:ascii="標楷體" w:eastAsia="標楷體" w:hAnsi="標楷體" w:hint="eastAsia"/>
                <w:bCs/>
              </w:rPr>
              <w:t>同</w:t>
            </w:r>
            <w:r w:rsidRPr="00057F92">
              <w:rPr>
                <w:rFonts w:ascii="標楷體" w:eastAsia="標楷體" w:hAnsi="標楷體"/>
                <w:bCs/>
              </w:rPr>
              <w:t>4-s-09)</w:t>
            </w:r>
          </w:p>
        </w:tc>
        <w:tc>
          <w:tcPr>
            <w:tcW w:w="1620" w:type="dxa"/>
            <w:vAlign w:val="center"/>
          </w:tcPr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4-3</w:t>
            </w:r>
            <w:r w:rsidRPr="00057F92">
              <w:rPr>
                <w:rFonts w:ascii="標楷體" w:eastAsia="標楷體" w:hAnsi="標楷體" w:hint="eastAsia"/>
                <w:bCs/>
              </w:rPr>
              <w:t>平方公尺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 xml:space="preserve">4-4 </w:t>
            </w:r>
            <w:r w:rsidRPr="00057F92">
              <w:rPr>
                <w:rFonts w:ascii="標楷體" w:eastAsia="標楷體" w:hAnsi="標楷體" w:hint="eastAsia"/>
                <w:bCs/>
              </w:rPr>
              <w:t>解題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練習園地</w:t>
            </w:r>
          </w:p>
        </w:tc>
        <w:tc>
          <w:tcPr>
            <w:tcW w:w="540" w:type="dxa"/>
            <w:vAlign w:val="center"/>
          </w:tcPr>
          <w:p w:rsidR="00FC3E68" w:rsidRPr="00E66B34" w:rsidRDefault="00FC3E68" w:rsidP="00057F92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E66B34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</w:rPr>
              <w:t>口試作業</w:t>
            </w:r>
          </w:p>
          <w:p w:rsidR="00FC3E68" w:rsidRPr="00057F92" w:rsidRDefault="00FC3E68" w:rsidP="00057F9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</w:rPr>
              <w:t>實作</w:t>
            </w:r>
          </w:p>
          <w:p w:rsidR="00FC3E68" w:rsidRPr="00057F92" w:rsidRDefault="00FC3E68" w:rsidP="00057F9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筆試</w:t>
            </w:r>
          </w:p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【人權教育】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1-2-1</w:t>
            </w:r>
            <w:r w:rsidRPr="00057F92">
              <w:rPr>
                <w:rFonts w:ascii="標楷體" w:eastAsia="標楷體" w:hAnsi="標楷體"/>
                <w:bCs/>
              </w:rPr>
              <w:br/>
            </w:r>
            <w:r w:rsidRPr="00057F9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7F92">
              <w:rPr>
                <w:rFonts w:ascii="標楷體" w:eastAsia="標楷體" w:hAnsi="標楷體"/>
                <w:bCs/>
              </w:rPr>
              <w:t>3-2-2</w:t>
            </w:r>
          </w:p>
        </w:tc>
      </w:tr>
      <w:tr w:rsidR="00FC3E68" w:rsidRPr="009924FF" w:rsidTr="00057F92">
        <w:tblPrEx>
          <w:tblCellMar>
            <w:left w:w="108" w:type="dxa"/>
            <w:right w:w="108" w:type="dxa"/>
          </w:tblCellMar>
        </w:tblPrEx>
        <w:trPr>
          <w:trHeight w:val="2129"/>
        </w:trPr>
        <w:tc>
          <w:tcPr>
            <w:tcW w:w="1518" w:type="dxa"/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八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0404-0410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4/4(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清明節放假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1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日、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4/5(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一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清明節補放假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1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</w:t>
            </w:r>
          </w:p>
        </w:tc>
        <w:tc>
          <w:tcPr>
            <w:tcW w:w="3882" w:type="dxa"/>
            <w:gridSpan w:val="4"/>
            <w:vAlign w:val="center"/>
          </w:tcPr>
          <w:p w:rsidR="00FC3E68" w:rsidRPr="00057F92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057F92">
              <w:rPr>
                <w:rFonts w:ascii="標楷體" w:eastAsia="標楷體" w:hAnsi="標楷體"/>
                <w:bCs/>
              </w:rPr>
              <w:t>4-n-14</w:t>
            </w:r>
            <w:r w:rsidRPr="00057F92">
              <w:rPr>
                <w:rFonts w:ascii="標楷體" w:eastAsia="標楷體" w:hAnsi="標楷體" w:hint="eastAsia"/>
                <w:bCs/>
              </w:rPr>
              <w:t>能以複名數解決量</w:t>
            </w:r>
            <w:r w:rsidRPr="00057F92">
              <w:rPr>
                <w:rFonts w:ascii="標楷體" w:eastAsia="標楷體" w:hAnsi="標楷體"/>
                <w:bCs/>
              </w:rPr>
              <w:t>(</w:t>
            </w:r>
            <w:r w:rsidRPr="00057F92">
              <w:rPr>
                <w:rFonts w:ascii="標楷體" w:eastAsia="標楷體" w:hAnsi="標楷體" w:hint="eastAsia"/>
                <w:bCs/>
              </w:rPr>
              <w:t>長度、容量、重量</w:t>
            </w:r>
            <w:r w:rsidRPr="00057F92">
              <w:rPr>
                <w:rFonts w:ascii="標楷體" w:eastAsia="標楷體" w:hAnsi="標楷體"/>
                <w:bCs/>
              </w:rPr>
              <w:t>)</w:t>
            </w:r>
            <w:r w:rsidRPr="00057F92">
              <w:rPr>
                <w:rFonts w:ascii="標楷體" w:eastAsia="標楷體" w:hAnsi="標楷體" w:hint="eastAsia"/>
                <w:bCs/>
              </w:rPr>
              <w:t>的計算問題。</w:t>
            </w:r>
          </w:p>
        </w:tc>
        <w:tc>
          <w:tcPr>
            <w:tcW w:w="1620" w:type="dxa"/>
            <w:vAlign w:val="center"/>
          </w:tcPr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五、兩個單位的計算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5-1</w:t>
            </w:r>
            <w:r w:rsidRPr="00057F92">
              <w:rPr>
                <w:rFonts w:ascii="標楷體" w:eastAsia="標楷體" w:hAnsi="標楷體" w:hint="eastAsia"/>
                <w:bCs/>
              </w:rPr>
              <w:t>公升與毫升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/>
                <w:bCs/>
              </w:rPr>
              <w:t>5-2</w:t>
            </w:r>
            <w:r w:rsidRPr="00057F92">
              <w:rPr>
                <w:rFonts w:ascii="標楷體" w:eastAsia="標楷體" w:hAnsi="標楷體" w:hint="eastAsia"/>
                <w:bCs/>
              </w:rPr>
              <w:t>公斤與公克</w:t>
            </w:r>
          </w:p>
        </w:tc>
        <w:tc>
          <w:tcPr>
            <w:tcW w:w="540" w:type="dxa"/>
            <w:vAlign w:val="center"/>
          </w:tcPr>
          <w:p w:rsidR="00FC3E68" w:rsidRPr="00E66B34" w:rsidRDefault="00FC3E68" w:rsidP="00057F92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E66B34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</w:rPr>
              <w:t>口試作業</w:t>
            </w:r>
          </w:p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【人權教育】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1-2-1</w:t>
            </w:r>
            <w:r w:rsidRPr="00057F92">
              <w:rPr>
                <w:rFonts w:ascii="標楷體" w:eastAsia="標楷體" w:hAnsi="標楷體"/>
                <w:bCs/>
              </w:rPr>
              <w:br/>
            </w:r>
            <w:r w:rsidRPr="00057F9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7F92">
              <w:rPr>
                <w:rFonts w:ascii="標楷體" w:eastAsia="標楷體" w:hAnsi="標楷體"/>
                <w:bCs/>
              </w:rPr>
              <w:t>2-2-1</w:t>
            </w:r>
          </w:p>
        </w:tc>
      </w:tr>
      <w:tr w:rsidR="00FC3E68" w:rsidRPr="009924FF" w:rsidTr="00DA2DEC">
        <w:tblPrEx>
          <w:tblCellMar>
            <w:left w:w="108" w:type="dxa"/>
            <w:right w:w="108" w:type="dxa"/>
          </w:tblCellMar>
        </w:tblPrEx>
        <w:trPr>
          <w:trHeight w:val="1964"/>
        </w:trPr>
        <w:tc>
          <w:tcPr>
            <w:tcW w:w="1518" w:type="dxa"/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lastRenderedPageBreak/>
              <w:t>九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0411-0417</w:t>
            </w:r>
          </w:p>
        </w:tc>
        <w:tc>
          <w:tcPr>
            <w:tcW w:w="3882" w:type="dxa"/>
            <w:gridSpan w:val="4"/>
            <w:vAlign w:val="center"/>
          </w:tcPr>
          <w:p w:rsidR="00FC3E68" w:rsidRPr="00057F92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057F92">
              <w:rPr>
                <w:rFonts w:ascii="標楷體" w:eastAsia="標楷體" w:hAnsi="標楷體"/>
                <w:bCs/>
              </w:rPr>
              <w:t>4-n-14</w:t>
            </w:r>
            <w:r w:rsidRPr="00057F92">
              <w:rPr>
                <w:rFonts w:ascii="標楷體" w:eastAsia="標楷體" w:hAnsi="標楷體" w:hint="eastAsia"/>
                <w:bCs/>
              </w:rPr>
              <w:t>能以複名數解決量</w:t>
            </w:r>
            <w:r w:rsidRPr="00057F92">
              <w:rPr>
                <w:rFonts w:ascii="標楷體" w:eastAsia="標楷體" w:hAnsi="標楷體"/>
                <w:bCs/>
              </w:rPr>
              <w:t>(</w:t>
            </w:r>
            <w:r w:rsidRPr="00057F92">
              <w:rPr>
                <w:rFonts w:ascii="標楷體" w:eastAsia="標楷體" w:hAnsi="標楷體" w:hint="eastAsia"/>
                <w:bCs/>
              </w:rPr>
              <w:t>長度、容量、重量</w:t>
            </w:r>
            <w:r w:rsidRPr="00057F92">
              <w:rPr>
                <w:rFonts w:ascii="標楷體" w:eastAsia="標楷體" w:hAnsi="標楷體"/>
                <w:bCs/>
              </w:rPr>
              <w:t>)</w:t>
            </w:r>
            <w:r w:rsidRPr="00057F92">
              <w:rPr>
                <w:rFonts w:ascii="標楷體" w:eastAsia="標楷體" w:hAnsi="標楷體" w:hint="eastAsia"/>
                <w:bCs/>
              </w:rPr>
              <w:t>的計算問題。</w:t>
            </w:r>
          </w:p>
        </w:tc>
        <w:tc>
          <w:tcPr>
            <w:tcW w:w="1620" w:type="dxa"/>
            <w:vAlign w:val="center"/>
          </w:tcPr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5-3</w:t>
            </w:r>
            <w:r w:rsidRPr="00057F92">
              <w:rPr>
                <w:rFonts w:ascii="標楷體" w:eastAsia="標楷體" w:hAnsi="標楷體" w:hint="eastAsia"/>
                <w:bCs/>
              </w:rPr>
              <w:t>公里與公尺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練習園地</w:t>
            </w:r>
          </w:p>
        </w:tc>
        <w:tc>
          <w:tcPr>
            <w:tcW w:w="540" w:type="dxa"/>
            <w:vAlign w:val="center"/>
          </w:tcPr>
          <w:p w:rsidR="00FC3E68" w:rsidRPr="00E66B34" w:rsidRDefault="00FC3E68" w:rsidP="009924FF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E66B34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</w:rPr>
              <w:t>口試作業</w:t>
            </w:r>
          </w:p>
          <w:p w:rsidR="00FC3E68" w:rsidRPr="00057F92" w:rsidRDefault="00FC3E68" w:rsidP="00057F9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筆試</w:t>
            </w:r>
          </w:p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【人權教育】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1-2-1</w:t>
            </w:r>
            <w:r w:rsidRPr="00057F92">
              <w:rPr>
                <w:rFonts w:ascii="標楷體" w:eastAsia="標楷體" w:hAnsi="標楷體"/>
                <w:bCs/>
              </w:rPr>
              <w:br/>
            </w:r>
            <w:r w:rsidRPr="00057F9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3-2-2</w:t>
            </w:r>
            <w:r w:rsidRPr="00057F92">
              <w:rPr>
                <w:rFonts w:ascii="標楷體" w:eastAsia="標楷體" w:hAnsi="標楷體"/>
                <w:bCs/>
              </w:rPr>
              <w:br/>
            </w:r>
            <w:r w:rsidRPr="00057F9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7F92">
              <w:rPr>
                <w:rFonts w:ascii="標楷體" w:eastAsia="標楷體" w:hAnsi="標楷體"/>
                <w:bCs/>
              </w:rPr>
              <w:t>1-2-4</w:t>
            </w:r>
          </w:p>
        </w:tc>
      </w:tr>
      <w:tr w:rsidR="00FC3E68" w:rsidRPr="009924FF" w:rsidTr="00F80182">
        <w:tblPrEx>
          <w:tblCellMar>
            <w:left w:w="108" w:type="dxa"/>
            <w:right w:w="108" w:type="dxa"/>
          </w:tblCellMar>
        </w:tblPrEx>
        <w:trPr>
          <w:trHeight w:val="1014"/>
        </w:trPr>
        <w:tc>
          <w:tcPr>
            <w:tcW w:w="1518" w:type="dxa"/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0418-0424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4/22(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四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)~4/23(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五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 xml:space="preserve">) 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第一次定期評量</w:t>
            </w:r>
          </w:p>
        </w:tc>
        <w:tc>
          <w:tcPr>
            <w:tcW w:w="3882" w:type="dxa"/>
            <w:gridSpan w:val="4"/>
            <w:vAlign w:val="center"/>
          </w:tcPr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4-n-01</w:t>
            </w:r>
            <w:r w:rsidRPr="00057F92">
              <w:rPr>
                <w:rFonts w:ascii="標楷體" w:eastAsia="標楷體" w:hAnsi="標楷體" w:hint="eastAsia"/>
                <w:bCs/>
              </w:rPr>
              <w:t>能透過位值概念，延伸整數的認識到大數</w:t>
            </w:r>
            <w:r w:rsidRPr="00057F92">
              <w:rPr>
                <w:rFonts w:ascii="標楷體" w:eastAsia="標楷體" w:hAnsi="標楷體"/>
                <w:bCs/>
              </w:rPr>
              <w:t>(</w:t>
            </w:r>
            <w:r w:rsidRPr="00057F92">
              <w:rPr>
                <w:rFonts w:ascii="標楷體" w:eastAsia="標楷體" w:hAnsi="標楷體" w:hint="eastAsia"/>
                <w:bCs/>
              </w:rPr>
              <w:t>含「億」、「兆」之位名</w:t>
            </w:r>
            <w:r w:rsidRPr="00057F92">
              <w:rPr>
                <w:rFonts w:ascii="標楷體" w:eastAsia="標楷體" w:hAnsi="標楷體"/>
                <w:bCs/>
              </w:rPr>
              <w:t>)</w:t>
            </w:r>
            <w:r w:rsidRPr="00057F92">
              <w:rPr>
                <w:rFonts w:ascii="標楷體" w:eastAsia="標楷體" w:hAnsi="標楷體" w:hint="eastAsia"/>
                <w:bCs/>
              </w:rPr>
              <w:t>，並做位值單位的換算。</w:t>
            </w:r>
          </w:p>
          <w:p w:rsidR="00FC3E68" w:rsidRPr="00057F92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4-n-02</w:t>
            </w:r>
            <w:r w:rsidRPr="00057F92">
              <w:rPr>
                <w:rFonts w:ascii="標楷體" w:eastAsia="標楷體" w:hAnsi="標楷體" w:hint="eastAsia"/>
                <w:bCs/>
              </w:rPr>
              <w:t>能熟練整數加、減的直式計算。</w:t>
            </w:r>
          </w:p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4-n-06</w:t>
            </w:r>
            <w:r w:rsidRPr="00057F92">
              <w:rPr>
                <w:rFonts w:ascii="標楷體" w:eastAsia="標楷體" w:hAnsi="標楷體" w:hint="eastAsia"/>
                <w:bCs/>
              </w:rPr>
              <w:t>能在具體情境中，對大數在指定位數取概數</w:t>
            </w:r>
            <w:r w:rsidRPr="00057F92">
              <w:rPr>
                <w:rFonts w:ascii="標楷體" w:eastAsia="標楷體" w:hAnsi="標楷體"/>
                <w:bCs/>
              </w:rPr>
              <w:t>(</w:t>
            </w:r>
            <w:r w:rsidRPr="00057F92">
              <w:rPr>
                <w:rFonts w:ascii="標楷體" w:eastAsia="標楷體" w:hAnsi="標楷體" w:hint="eastAsia"/>
                <w:bCs/>
              </w:rPr>
              <w:t>含四捨五入法</w:t>
            </w:r>
            <w:r w:rsidRPr="00057F92">
              <w:rPr>
                <w:rFonts w:ascii="標楷體" w:eastAsia="標楷體" w:hAnsi="標楷體"/>
                <w:bCs/>
              </w:rPr>
              <w:t>)</w:t>
            </w:r>
            <w:r w:rsidRPr="00057F92">
              <w:rPr>
                <w:rFonts w:ascii="標楷體" w:eastAsia="標楷體" w:hAnsi="標楷體" w:hint="eastAsia"/>
                <w:bCs/>
              </w:rPr>
              <w:t>，並做加、減之估算。</w:t>
            </w:r>
          </w:p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4-s-01</w:t>
            </w:r>
            <w:r w:rsidRPr="00057F92">
              <w:rPr>
                <w:rFonts w:ascii="標楷體" w:eastAsia="標楷體" w:hAnsi="標楷體" w:hint="eastAsia"/>
                <w:bCs/>
              </w:rPr>
              <w:t>能運用「角」與「邊」等構成要素，辨認簡單平面圖形。</w:t>
            </w:r>
          </w:p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4-s-02</w:t>
            </w:r>
            <w:r w:rsidRPr="00057F92">
              <w:rPr>
                <w:rFonts w:ascii="標楷體" w:eastAsia="標楷體" w:hAnsi="標楷體" w:hint="eastAsia"/>
                <w:bCs/>
              </w:rPr>
              <w:t>能透過操作，認識基本三角形與四邊形的簡單性質。</w:t>
            </w:r>
          </w:p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4-s-03</w:t>
            </w:r>
            <w:r w:rsidRPr="00057F92">
              <w:rPr>
                <w:rFonts w:ascii="標楷體" w:eastAsia="標楷體" w:hAnsi="標楷體" w:hint="eastAsia"/>
                <w:bCs/>
              </w:rPr>
              <w:t>能認識平面圖形全等的意義。</w:t>
            </w:r>
          </w:p>
          <w:p w:rsidR="00FC3E68" w:rsidRPr="00057F92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4-s-07</w:t>
            </w:r>
            <w:r w:rsidRPr="00057F92">
              <w:rPr>
                <w:rFonts w:ascii="標楷體" w:eastAsia="標楷體" w:hAnsi="標楷體" w:hint="eastAsia"/>
                <w:bCs/>
              </w:rPr>
              <w:t>能認識平行四邊形和梯形。</w:t>
            </w:r>
          </w:p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4-n-17</w:t>
            </w:r>
            <w:r w:rsidRPr="00057F92">
              <w:rPr>
                <w:rFonts w:ascii="標楷體" w:eastAsia="標楷體" w:hAnsi="標楷體" w:hint="eastAsia"/>
                <w:bCs/>
              </w:rPr>
              <w:t>能認識面積單位「平方公尺」，及「平方公分」、「平方公尺」間的關係，</w:t>
            </w:r>
          </w:p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並做相關計算。</w:t>
            </w:r>
          </w:p>
          <w:p w:rsidR="00FC3E68" w:rsidRPr="00057F92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4-n-18</w:t>
            </w:r>
            <w:r w:rsidRPr="00057F92">
              <w:rPr>
                <w:rFonts w:ascii="標楷體" w:eastAsia="標楷體" w:hAnsi="標楷體" w:hint="eastAsia"/>
                <w:bCs/>
              </w:rPr>
              <w:t>能理解長方形和正方形的面積公式與周長公式。</w:t>
            </w:r>
            <w:r w:rsidRPr="00057F92">
              <w:rPr>
                <w:rFonts w:ascii="標楷體" w:eastAsia="標楷體" w:hAnsi="標楷體"/>
                <w:bCs/>
              </w:rPr>
              <w:t>(</w:t>
            </w:r>
            <w:r w:rsidRPr="00057F92">
              <w:rPr>
                <w:rFonts w:ascii="標楷體" w:eastAsia="標楷體" w:hAnsi="標楷體" w:hint="eastAsia"/>
                <w:bCs/>
              </w:rPr>
              <w:t>同</w:t>
            </w:r>
            <w:r w:rsidRPr="00057F92">
              <w:rPr>
                <w:rFonts w:ascii="標楷體" w:eastAsia="標楷體" w:hAnsi="標楷體"/>
                <w:bCs/>
              </w:rPr>
              <w:t>4-s-09)</w:t>
            </w:r>
          </w:p>
          <w:p w:rsidR="00FC3E68" w:rsidRPr="00057F92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057F92">
              <w:rPr>
                <w:rFonts w:ascii="標楷體" w:eastAsia="標楷體" w:hAnsi="標楷體"/>
                <w:bCs/>
              </w:rPr>
              <w:t>4-n-14</w:t>
            </w:r>
            <w:r w:rsidRPr="00057F92">
              <w:rPr>
                <w:rFonts w:ascii="標楷體" w:eastAsia="標楷體" w:hAnsi="標楷體" w:hint="eastAsia"/>
                <w:bCs/>
              </w:rPr>
              <w:t>能以複名數解決量</w:t>
            </w:r>
            <w:r w:rsidRPr="00057F92">
              <w:rPr>
                <w:rFonts w:ascii="標楷體" w:eastAsia="標楷體" w:hAnsi="標楷體"/>
                <w:bCs/>
              </w:rPr>
              <w:t>(</w:t>
            </w:r>
            <w:r w:rsidRPr="00057F92">
              <w:rPr>
                <w:rFonts w:ascii="標楷體" w:eastAsia="標楷體" w:hAnsi="標楷體" w:hint="eastAsia"/>
                <w:bCs/>
              </w:rPr>
              <w:t>長度、容量、重量</w:t>
            </w:r>
            <w:r w:rsidRPr="00057F92">
              <w:rPr>
                <w:rFonts w:ascii="標楷體" w:eastAsia="標楷體" w:hAnsi="標楷體"/>
                <w:bCs/>
              </w:rPr>
              <w:t>)</w:t>
            </w:r>
            <w:r w:rsidRPr="00057F92">
              <w:rPr>
                <w:rFonts w:ascii="標楷體" w:eastAsia="標楷體" w:hAnsi="標楷體" w:hint="eastAsia"/>
                <w:bCs/>
              </w:rPr>
              <w:t>的計算問題。</w:t>
            </w:r>
          </w:p>
        </w:tc>
        <w:tc>
          <w:tcPr>
            <w:tcW w:w="1620" w:type="dxa"/>
            <w:vAlign w:val="center"/>
          </w:tcPr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綜合與應用（一）</w:t>
            </w:r>
          </w:p>
          <w:p w:rsidR="00FC3E68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FC3E68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057F92">
              <w:rPr>
                <w:rFonts w:ascii="標楷體" w:eastAsia="標楷體" w:hAnsi="標楷體" w:hint="eastAsia"/>
                <w:color w:val="FF0000"/>
              </w:rPr>
              <w:t>第一次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  <w:color w:val="FF0000"/>
              </w:rPr>
              <w:t>定期評量</w:t>
            </w:r>
          </w:p>
        </w:tc>
        <w:tc>
          <w:tcPr>
            <w:tcW w:w="540" w:type="dxa"/>
            <w:vAlign w:val="center"/>
          </w:tcPr>
          <w:p w:rsidR="00FC3E68" w:rsidRPr="00E66B34" w:rsidRDefault="00FC3E68" w:rsidP="009924FF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E66B34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  <w:p w:rsidR="00FC3E68" w:rsidRPr="00E66B34" w:rsidRDefault="00FC3E68" w:rsidP="009924FF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:rsidR="00FC3E68" w:rsidRPr="00E66B34" w:rsidRDefault="00FC3E68" w:rsidP="009924FF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:rsidR="00FC3E68" w:rsidRPr="00E66B34" w:rsidRDefault="00FC3E68" w:rsidP="009924FF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E66B34">
              <w:rPr>
                <w:rFonts w:eastAsia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作業</w:t>
            </w:r>
          </w:p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</w:rPr>
              <w:t>實作筆試</w:t>
            </w:r>
          </w:p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【人權教育】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1-2-1</w:t>
            </w:r>
            <w:r w:rsidRPr="00057F92">
              <w:rPr>
                <w:rFonts w:ascii="標楷體" w:eastAsia="標楷體" w:hAnsi="標楷體"/>
                <w:bCs/>
              </w:rPr>
              <w:br/>
            </w:r>
            <w:r w:rsidRPr="00057F9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7F92">
              <w:rPr>
                <w:rFonts w:ascii="標楷體" w:eastAsia="標楷體" w:hAnsi="標楷體"/>
                <w:bCs/>
              </w:rPr>
              <w:t>2-2-1</w:t>
            </w:r>
          </w:p>
        </w:tc>
      </w:tr>
      <w:tr w:rsidR="00FC3E68" w:rsidRPr="009924FF" w:rsidTr="00F80182">
        <w:tblPrEx>
          <w:tblCellMar>
            <w:left w:w="108" w:type="dxa"/>
            <w:right w:w="108" w:type="dxa"/>
          </w:tblCellMar>
        </w:tblPrEx>
        <w:trPr>
          <w:trHeight w:val="1767"/>
        </w:trPr>
        <w:tc>
          <w:tcPr>
            <w:tcW w:w="1518" w:type="dxa"/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十一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0425-0501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5/1(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六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多元展能日</w:t>
            </w:r>
          </w:p>
        </w:tc>
        <w:tc>
          <w:tcPr>
            <w:tcW w:w="3882" w:type="dxa"/>
            <w:gridSpan w:val="4"/>
            <w:vAlign w:val="center"/>
          </w:tcPr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4-n-07</w:t>
            </w:r>
            <w:r w:rsidRPr="00057F92">
              <w:rPr>
                <w:rFonts w:ascii="標楷體" w:eastAsia="標楷體" w:hAnsi="標楷體" w:hint="eastAsia"/>
                <w:bCs/>
              </w:rPr>
              <w:t>能理解分數之「整數相除」的意涵。</w:t>
            </w:r>
          </w:p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4-n-09</w:t>
            </w:r>
            <w:r w:rsidRPr="00057F92">
              <w:rPr>
                <w:rFonts w:ascii="標楷體" w:eastAsia="標楷體" w:hAnsi="標楷體" w:hint="eastAsia"/>
                <w:bCs/>
              </w:rPr>
              <w:t>能認識等值分數，進行簡單異分母分數的比較，並用來做簡單分數與小數的互換。</w:t>
            </w:r>
          </w:p>
          <w:p w:rsidR="00FC3E68" w:rsidRPr="00057F92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057F92">
              <w:rPr>
                <w:rFonts w:ascii="標楷體" w:eastAsia="標楷體" w:hAnsi="標楷體"/>
                <w:bCs/>
              </w:rPr>
              <w:t>4-n-10</w:t>
            </w:r>
            <w:r w:rsidRPr="00057F92">
              <w:rPr>
                <w:rFonts w:ascii="標楷體" w:eastAsia="標楷體" w:hAnsi="標楷體" w:hint="eastAsia"/>
                <w:bCs/>
              </w:rPr>
              <w:t>能將簡單分數標記在數線上。</w:t>
            </w:r>
          </w:p>
        </w:tc>
        <w:tc>
          <w:tcPr>
            <w:tcW w:w="1620" w:type="dxa"/>
            <w:vAlign w:val="center"/>
          </w:tcPr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六、分數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6-1</w:t>
            </w:r>
            <w:r w:rsidRPr="00057F92">
              <w:rPr>
                <w:rFonts w:ascii="標楷體" w:eastAsia="標楷體" w:hAnsi="標楷體" w:hint="eastAsia"/>
                <w:bCs/>
              </w:rPr>
              <w:t>等值分數</w:t>
            </w:r>
          </w:p>
          <w:p w:rsidR="00FC3E68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6-2</w:t>
            </w:r>
            <w:r w:rsidRPr="00057F92">
              <w:rPr>
                <w:rFonts w:ascii="標楷體" w:eastAsia="標楷體" w:hAnsi="標楷體" w:hint="eastAsia"/>
                <w:bCs/>
              </w:rPr>
              <w:t>異分母分數的大小比較</w:t>
            </w:r>
          </w:p>
          <w:p w:rsidR="00FC3E68" w:rsidRPr="00057F92" w:rsidRDefault="00FC3E68" w:rsidP="00E66B34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6-3</w:t>
            </w:r>
            <w:r w:rsidRPr="00057F92">
              <w:rPr>
                <w:rFonts w:ascii="標楷體" w:eastAsia="標楷體" w:hAnsi="標楷體" w:hint="eastAsia"/>
                <w:bCs/>
              </w:rPr>
              <w:t>整數相除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練習園地</w:t>
            </w:r>
          </w:p>
        </w:tc>
        <w:tc>
          <w:tcPr>
            <w:tcW w:w="540" w:type="dxa"/>
            <w:vAlign w:val="center"/>
          </w:tcPr>
          <w:p w:rsidR="00FC3E68" w:rsidRPr="00E66B34" w:rsidRDefault="00FC3E68" w:rsidP="009924FF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E66B34">
              <w:rPr>
                <w:rFonts w:eastAsia="標楷體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</w:rPr>
              <w:t>口試</w:t>
            </w:r>
            <w:r w:rsidRPr="00057F92">
              <w:rPr>
                <w:rFonts w:ascii="標楷體" w:eastAsia="標楷體" w:hAnsi="標楷體" w:hint="eastAsia"/>
                <w:bCs/>
              </w:rPr>
              <w:t>作業</w:t>
            </w:r>
          </w:p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</w:rPr>
              <w:t>實作</w:t>
            </w:r>
          </w:p>
        </w:tc>
        <w:tc>
          <w:tcPr>
            <w:tcW w:w="1440" w:type="dxa"/>
            <w:vAlign w:val="center"/>
          </w:tcPr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【人權教育】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1-2-1</w:t>
            </w:r>
            <w:r w:rsidRPr="00057F92">
              <w:rPr>
                <w:rFonts w:ascii="標楷體" w:eastAsia="標楷體" w:hAnsi="標楷體"/>
                <w:bCs/>
              </w:rPr>
              <w:br/>
            </w:r>
            <w:r w:rsidRPr="00057F9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2-2-1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7F92">
              <w:rPr>
                <w:rFonts w:ascii="標楷體" w:eastAsia="標楷體" w:hAnsi="標楷體"/>
                <w:bCs/>
              </w:rPr>
              <w:t>3-2-2</w:t>
            </w:r>
          </w:p>
        </w:tc>
      </w:tr>
      <w:tr w:rsidR="00FC3E68" w:rsidRPr="009924FF" w:rsidTr="00057F92">
        <w:tblPrEx>
          <w:tblCellMar>
            <w:left w:w="108" w:type="dxa"/>
            <w:right w:w="108" w:type="dxa"/>
          </w:tblCellMar>
        </w:tblPrEx>
        <w:trPr>
          <w:trHeight w:val="1446"/>
        </w:trPr>
        <w:tc>
          <w:tcPr>
            <w:tcW w:w="1518" w:type="dxa"/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十二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0502-0508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5/3(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一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補假一日</w:t>
            </w:r>
          </w:p>
        </w:tc>
        <w:tc>
          <w:tcPr>
            <w:tcW w:w="3882" w:type="dxa"/>
            <w:gridSpan w:val="4"/>
            <w:vAlign w:val="center"/>
          </w:tcPr>
          <w:p w:rsidR="00FC3E68" w:rsidRDefault="00FC3E68" w:rsidP="00284E9A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4-n-04</w:t>
            </w:r>
            <w:r w:rsidRPr="00057F92">
              <w:rPr>
                <w:rFonts w:ascii="標楷體" w:eastAsia="標楷體" w:hAnsi="標楷體" w:hint="eastAsia"/>
                <w:bCs/>
              </w:rPr>
              <w:t>能在具體情境中，解決兩步驟問題，並學習併式的記法與計算。</w:t>
            </w:r>
          </w:p>
          <w:p w:rsidR="00FC3E68" w:rsidRDefault="00FC3E68" w:rsidP="00284E9A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4-n-05</w:t>
            </w:r>
            <w:r w:rsidRPr="00057F92">
              <w:rPr>
                <w:rFonts w:ascii="標楷體" w:eastAsia="標楷體" w:hAnsi="標楷體" w:hint="eastAsia"/>
                <w:bCs/>
              </w:rPr>
              <w:t>能做整數四則混合計算</w:t>
            </w:r>
            <w:r w:rsidRPr="00057F92">
              <w:rPr>
                <w:rFonts w:ascii="標楷體" w:eastAsia="標楷體" w:hAnsi="標楷體"/>
                <w:bCs/>
              </w:rPr>
              <w:t>(</w:t>
            </w:r>
            <w:r w:rsidRPr="00057F92">
              <w:rPr>
                <w:rFonts w:ascii="標楷體" w:eastAsia="標楷體" w:hAnsi="標楷體" w:hint="eastAsia"/>
                <w:bCs/>
              </w:rPr>
              <w:t>兩步驟</w:t>
            </w:r>
            <w:r w:rsidRPr="00057F92">
              <w:rPr>
                <w:rFonts w:ascii="標楷體" w:eastAsia="標楷體" w:hAnsi="標楷體"/>
                <w:bCs/>
              </w:rPr>
              <w:t>)</w:t>
            </w:r>
            <w:r w:rsidRPr="00057F92">
              <w:rPr>
                <w:rFonts w:ascii="標楷體" w:eastAsia="標楷體" w:hAnsi="標楷體" w:hint="eastAsia"/>
                <w:bCs/>
              </w:rPr>
              <w:t>。</w:t>
            </w:r>
          </w:p>
          <w:p w:rsidR="00FC3E68" w:rsidRDefault="00FC3E68" w:rsidP="00284E9A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4-n-07</w:t>
            </w:r>
            <w:r w:rsidRPr="00057F92">
              <w:rPr>
                <w:rFonts w:ascii="標楷體" w:eastAsia="標楷體" w:hAnsi="標楷體" w:hint="eastAsia"/>
                <w:bCs/>
              </w:rPr>
              <w:t>能理解分數之「整數相除」的意涵。</w:t>
            </w:r>
          </w:p>
          <w:p w:rsidR="00FC3E68" w:rsidRPr="00057F92" w:rsidRDefault="00FC3E68" w:rsidP="00284E9A">
            <w:pPr>
              <w:spacing w:line="24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057F92">
              <w:rPr>
                <w:rFonts w:ascii="標楷體" w:eastAsia="標楷體" w:hAnsi="標楷體"/>
                <w:bCs/>
              </w:rPr>
              <w:t>4-a-02</w:t>
            </w:r>
            <w:r w:rsidRPr="00057F92">
              <w:rPr>
                <w:rFonts w:ascii="標楷體" w:eastAsia="標楷體" w:hAnsi="標楷體" w:hint="eastAsia"/>
                <w:bCs/>
              </w:rPr>
              <w:t>能在四則混合計算中，運用數的運算性質。</w:t>
            </w:r>
          </w:p>
        </w:tc>
        <w:tc>
          <w:tcPr>
            <w:tcW w:w="1620" w:type="dxa"/>
            <w:vAlign w:val="center"/>
          </w:tcPr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  <w:p w:rsidR="00FC3E68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數學樂園</w:t>
            </w:r>
          </w:p>
          <w:p w:rsidR="00FC3E68" w:rsidRPr="00057F92" w:rsidRDefault="00FC3E68" w:rsidP="00E66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七、簡化運算</w:t>
            </w:r>
          </w:p>
          <w:p w:rsidR="00FC3E68" w:rsidRPr="00057F92" w:rsidRDefault="00FC3E68" w:rsidP="00E66B34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7-1</w:t>
            </w:r>
            <w:r w:rsidRPr="00057F92">
              <w:rPr>
                <w:rFonts w:ascii="標楷體" w:eastAsia="標楷體" w:hAnsi="標楷體" w:hint="eastAsia"/>
                <w:bCs/>
              </w:rPr>
              <w:t>加減計算的簡化</w:t>
            </w:r>
            <w:r w:rsidRPr="00057F92">
              <w:rPr>
                <w:rFonts w:ascii="標楷體" w:eastAsia="標楷體" w:hAnsi="標楷體"/>
                <w:bCs/>
              </w:rPr>
              <w:t>(</w:t>
            </w:r>
            <w:r w:rsidRPr="00057F92">
              <w:rPr>
                <w:rFonts w:ascii="標楷體" w:eastAsia="標楷體" w:hAnsi="標楷體" w:hint="eastAsia"/>
                <w:bCs/>
              </w:rPr>
              <w:t>一</w:t>
            </w:r>
            <w:r w:rsidRPr="00057F92">
              <w:rPr>
                <w:rFonts w:ascii="標楷體" w:eastAsia="標楷體" w:hAnsi="標楷體"/>
                <w:bCs/>
              </w:rPr>
              <w:t>)</w:t>
            </w:r>
          </w:p>
          <w:p w:rsidR="00FC3E68" w:rsidRPr="00057F92" w:rsidRDefault="00FC3E68" w:rsidP="00E66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FC3E68" w:rsidRPr="00E66B34" w:rsidRDefault="00FC3E68" w:rsidP="009924FF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E66B34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</w:rPr>
              <w:t>作業</w:t>
            </w:r>
          </w:p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</w:rPr>
              <w:t>口試</w:t>
            </w:r>
            <w:r w:rsidRPr="00057F92">
              <w:rPr>
                <w:rFonts w:ascii="標楷體" w:eastAsia="標楷體" w:hAnsi="標楷體" w:hint="eastAsia"/>
                <w:bCs/>
              </w:rPr>
              <w:t>筆試</w:t>
            </w:r>
          </w:p>
        </w:tc>
        <w:tc>
          <w:tcPr>
            <w:tcW w:w="1440" w:type="dxa"/>
            <w:vAlign w:val="center"/>
          </w:tcPr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【人權教育】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1-2-1</w:t>
            </w:r>
            <w:r w:rsidRPr="00057F92">
              <w:rPr>
                <w:rFonts w:ascii="標楷體" w:eastAsia="標楷體" w:hAnsi="標楷體"/>
                <w:bCs/>
              </w:rPr>
              <w:br/>
            </w:r>
            <w:r w:rsidRPr="00057F9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7F92">
              <w:rPr>
                <w:rFonts w:ascii="標楷體" w:eastAsia="標楷體" w:hAnsi="標楷體"/>
                <w:bCs/>
              </w:rPr>
              <w:t>3-2-2</w:t>
            </w:r>
          </w:p>
        </w:tc>
      </w:tr>
      <w:tr w:rsidR="00FC3E68" w:rsidRPr="009924FF" w:rsidTr="00E66B34">
        <w:tblPrEx>
          <w:tblCellMar>
            <w:left w:w="108" w:type="dxa"/>
            <w:right w:w="108" w:type="dxa"/>
          </w:tblCellMar>
        </w:tblPrEx>
        <w:trPr>
          <w:trHeight w:val="2812"/>
        </w:trPr>
        <w:tc>
          <w:tcPr>
            <w:tcW w:w="1518" w:type="dxa"/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十三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0509-0515</w:t>
            </w:r>
          </w:p>
        </w:tc>
        <w:tc>
          <w:tcPr>
            <w:tcW w:w="3882" w:type="dxa"/>
            <w:gridSpan w:val="4"/>
            <w:vAlign w:val="center"/>
          </w:tcPr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4-n-04</w:t>
            </w:r>
            <w:r w:rsidRPr="00057F92">
              <w:rPr>
                <w:rFonts w:ascii="標楷體" w:eastAsia="標楷體" w:hAnsi="標楷體" w:hint="eastAsia"/>
                <w:bCs/>
              </w:rPr>
              <w:t>能在具體情境中，解決兩步驟問題，並學習併式的記法與計算。</w:t>
            </w:r>
          </w:p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4-n-05</w:t>
            </w:r>
            <w:r w:rsidRPr="00057F92">
              <w:rPr>
                <w:rFonts w:ascii="標楷體" w:eastAsia="標楷體" w:hAnsi="標楷體" w:hint="eastAsia"/>
                <w:bCs/>
              </w:rPr>
              <w:t>能做整數四則混合計算</w:t>
            </w:r>
            <w:r w:rsidRPr="00057F92">
              <w:rPr>
                <w:rFonts w:ascii="標楷體" w:eastAsia="標楷體" w:hAnsi="標楷體"/>
                <w:bCs/>
              </w:rPr>
              <w:t>(</w:t>
            </w:r>
            <w:r w:rsidRPr="00057F92">
              <w:rPr>
                <w:rFonts w:ascii="標楷體" w:eastAsia="標楷體" w:hAnsi="標楷體" w:hint="eastAsia"/>
                <w:bCs/>
              </w:rPr>
              <w:t>兩步驟</w:t>
            </w:r>
            <w:r w:rsidRPr="00057F92">
              <w:rPr>
                <w:rFonts w:ascii="標楷體" w:eastAsia="標楷體" w:hAnsi="標楷體"/>
                <w:bCs/>
              </w:rPr>
              <w:t>)</w:t>
            </w:r>
            <w:r w:rsidRPr="00057F92">
              <w:rPr>
                <w:rFonts w:ascii="標楷體" w:eastAsia="標楷體" w:hAnsi="標楷體" w:hint="eastAsia"/>
                <w:bCs/>
              </w:rPr>
              <w:t>。</w:t>
            </w:r>
          </w:p>
          <w:p w:rsidR="00FC3E68" w:rsidRPr="00057F92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057F92">
              <w:rPr>
                <w:rFonts w:ascii="標楷體" w:eastAsia="標楷體" w:hAnsi="標楷體"/>
                <w:bCs/>
              </w:rPr>
              <w:t>4-a-02</w:t>
            </w:r>
            <w:r w:rsidRPr="00057F92">
              <w:rPr>
                <w:rFonts w:ascii="標楷體" w:eastAsia="標楷體" w:hAnsi="標楷體" w:hint="eastAsia"/>
                <w:bCs/>
              </w:rPr>
              <w:t>能在四則混合計算中，運用數的運算性質。</w:t>
            </w:r>
          </w:p>
        </w:tc>
        <w:tc>
          <w:tcPr>
            <w:tcW w:w="1620" w:type="dxa"/>
            <w:vAlign w:val="center"/>
          </w:tcPr>
          <w:p w:rsidR="00FC3E68" w:rsidRDefault="00FC3E68" w:rsidP="00E66B34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7-2</w:t>
            </w:r>
            <w:r w:rsidRPr="00057F92">
              <w:rPr>
                <w:rFonts w:ascii="標楷體" w:eastAsia="標楷體" w:hAnsi="標楷體" w:hint="eastAsia"/>
                <w:bCs/>
              </w:rPr>
              <w:t>加減計算的簡化</w:t>
            </w:r>
            <w:r w:rsidRPr="00057F92">
              <w:rPr>
                <w:rFonts w:ascii="標楷體" w:eastAsia="標楷體" w:hAnsi="標楷體"/>
                <w:bCs/>
              </w:rPr>
              <w:t>(</w:t>
            </w:r>
            <w:r w:rsidRPr="00057F92">
              <w:rPr>
                <w:rFonts w:ascii="標楷體" w:eastAsia="標楷體" w:hAnsi="標楷體" w:hint="eastAsia"/>
                <w:bCs/>
              </w:rPr>
              <w:t>二</w:t>
            </w:r>
            <w:r w:rsidRPr="00057F92">
              <w:rPr>
                <w:rFonts w:ascii="標楷體" w:eastAsia="標楷體" w:hAnsi="標楷體"/>
                <w:bCs/>
              </w:rPr>
              <w:t>)</w:t>
            </w:r>
            <w:r w:rsidRPr="00F85FAA">
              <w:rPr>
                <w:rFonts w:ascii="標楷體" w:eastAsia="標楷體" w:hAnsi="標楷體"/>
                <w:bCs/>
              </w:rPr>
              <w:t xml:space="preserve"> </w:t>
            </w:r>
          </w:p>
          <w:p w:rsidR="00FC3E68" w:rsidRPr="00F85FAA" w:rsidRDefault="00FC3E68" w:rsidP="00E66B34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5FAA">
              <w:rPr>
                <w:rFonts w:ascii="標楷體" w:eastAsia="標楷體" w:hAnsi="標楷體"/>
                <w:bCs/>
              </w:rPr>
              <w:t>7-3</w:t>
            </w:r>
            <w:r w:rsidRPr="00F85FAA">
              <w:rPr>
                <w:rFonts w:ascii="標楷體" w:eastAsia="標楷體" w:hAnsi="標楷體" w:hint="eastAsia"/>
                <w:bCs/>
              </w:rPr>
              <w:t>連乘計算的簡化</w:t>
            </w:r>
          </w:p>
          <w:p w:rsidR="00FC3E68" w:rsidRDefault="00FC3E68" w:rsidP="00E66B34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5FAA">
              <w:rPr>
                <w:rFonts w:ascii="標楷體" w:eastAsia="標楷體" w:hAnsi="標楷體" w:hint="eastAsia"/>
                <w:bCs/>
              </w:rPr>
              <w:t>練習園地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FC3E68" w:rsidRPr="00E66B34" w:rsidRDefault="00FC3E68" w:rsidP="009924FF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E66B34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</w:rPr>
              <w:t>口試</w:t>
            </w:r>
          </w:p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</w:rPr>
              <w:t>作業</w:t>
            </w:r>
          </w:p>
          <w:p w:rsidR="00FC3E68" w:rsidRPr="00057F9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 w:hint="eastAsia"/>
                <w:bCs/>
              </w:rPr>
              <w:t>【人權教育】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057F92">
              <w:rPr>
                <w:rFonts w:ascii="標楷體" w:eastAsia="標楷體" w:hAnsi="標楷體"/>
                <w:bCs/>
              </w:rPr>
              <w:t>1-2-1</w:t>
            </w:r>
            <w:r w:rsidRPr="00057F92">
              <w:rPr>
                <w:rFonts w:ascii="標楷體" w:eastAsia="標楷體" w:hAnsi="標楷體"/>
                <w:bCs/>
              </w:rPr>
              <w:br/>
            </w:r>
            <w:r w:rsidRPr="00057F9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057F92">
              <w:rPr>
                <w:rFonts w:ascii="標楷體" w:eastAsia="標楷體" w:hAnsi="標楷體"/>
                <w:bCs/>
              </w:rPr>
              <w:t>2-2-1</w:t>
            </w:r>
          </w:p>
        </w:tc>
      </w:tr>
      <w:tr w:rsidR="00FC3E68" w:rsidRPr="009924FF" w:rsidTr="00DA2DEC">
        <w:tblPrEx>
          <w:tblCellMar>
            <w:left w:w="108" w:type="dxa"/>
            <w:right w:w="108" w:type="dxa"/>
          </w:tblCellMar>
        </w:tblPrEx>
        <w:trPr>
          <w:trHeight w:val="2105"/>
        </w:trPr>
        <w:tc>
          <w:tcPr>
            <w:tcW w:w="1518" w:type="dxa"/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lastRenderedPageBreak/>
              <w:t>十四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0516-0522</w:t>
            </w:r>
          </w:p>
        </w:tc>
        <w:tc>
          <w:tcPr>
            <w:tcW w:w="3882" w:type="dxa"/>
            <w:gridSpan w:val="4"/>
            <w:vAlign w:val="center"/>
          </w:tcPr>
          <w:p w:rsidR="00FC3E68" w:rsidRPr="00E66B34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F85FAA">
              <w:rPr>
                <w:rFonts w:ascii="標楷體" w:eastAsia="標楷體" w:hAnsi="標楷體"/>
                <w:bCs/>
              </w:rPr>
              <w:t>4-n-12</w:t>
            </w:r>
            <w:r w:rsidRPr="00F85FAA">
              <w:rPr>
                <w:rFonts w:ascii="標楷體" w:eastAsia="標楷體" w:hAnsi="標楷體" w:hint="eastAsia"/>
                <w:bCs/>
              </w:rPr>
              <w:t>能用直式處理二位小數加、減與整數倍的計算，並解決生活中的問題。</w:t>
            </w:r>
          </w:p>
        </w:tc>
        <w:tc>
          <w:tcPr>
            <w:tcW w:w="1620" w:type="dxa"/>
            <w:vAlign w:val="center"/>
          </w:tcPr>
          <w:p w:rsidR="00FC3E68" w:rsidRPr="00F85FAA" w:rsidRDefault="00FC3E68" w:rsidP="00DA2DE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85FAA">
              <w:rPr>
                <w:rFonts w:ascii="標楷體" w:eastAsia="標楷體" w:hAnsi="標楷體" w:hint="eastAsia"/>
                <w:bCs/>
              </w:rPr>
              <w:t>八、小數</w:t>
            </w:r>
          </w:p>
          <w:p w:rsidR="00FC3E68" w:rsidRDefault="00FC3E68" w:rsidP="00DA2DEC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5FAA">
              <w:rPr>
                <w:rFonts w:ascii="標楷體" w:eastAsia="標楷體" w:hAnsi="標楷體"/>
                <w:bCs/>
              </w:rPr>
              <w:t xml:space="preserve">8-1 </w:t>
            </w:r>
            <w:r w:rsidRPr="00F85FAA">
              <w:rPr>
                <w:rFonts w:ascii="標楷體" w:eastAsia="標楷體" w:hAnsi="標楷體" w:hint="eastAsia"/>
                <w:bCs/>
              </w:rPr>
              <w:t>一位小數</w:t>
            </w:r>
          </w:p>
          <w:p w:rsidR="00FC3E68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5FAA">
              <w:rPr>
                <w:rFonts w:ascii="標楷體" w:eastAsia="標楷體" w:hAnsi="標楷體" w:hint="eastAsia"/>
                <w:bCs/>
              </w:rPr>
              <w:t>乘以整數</w:t>
            </w:r>
          </w:p>
          <w:p w:rsidR="00FC3E68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  <w:p w:rsidR="00FC3E68" w:rsidRDefault="00FC3E68" w:rsidP="00E66B34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5FAA">
              <w:rPr>
                <w:rFonts w:ascii="標楷體" w:eastAsia="標楷體" w:hAnsi="標楷體"/>
                <w:bCs/>
              </w:rPr>
              <w:t xml:space="preserve">8-2 </w:t>
            </w:r>
            <w:r w:rsidRPr="00F85FAA">
              <w:rPr>
                <w:rFonts w:ascii="標楷體" w:eastAsia="標楷體" w:hAnsi="標楷體" w:hint="eastAsia"/>
                <w:bCs/>
              </w:rPr>
              <w:t>二位小數</w:t>
            </w:r>
          </w:p>
          <w:p w:rsidR="00FC3E68" w:rsidRDefault="00FC3E68" w:rsidP="00E66B34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5FAA">
              <w:rPr>
                <w:rFonts w:ascii="標楷體" w:eastAsia="標楷體" w:hAnsi="標楷體" w:hint="eastAsia"/>
                <w:bCs/>
              </w:rPr>
              <w:t>乘以整數</w:t>
            </w:r>
          </w:p>
          <w:p w:rsidR="00FC3E68" w:rsidRPr="00F85FAA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FC3E68" w:rsidRPr="00E66B34" w:rsidRDefault="00FC3E68" w:rsidP="009924FF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E66B34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FC3E68" w:rsidRPr="00F8018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 w:hint="eastAsia"/>
                <w:bCs/>
              </w:rPr>
              <w:t>作業</w:t>
            </w:r>
          </w:p>
          <w:p w:rsidR="00FC3E68" w:rsidRPr="00F8018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F80182">
              <w:rPr>
                <w:rFonts w:ascii="標楷體" w:eastAsia="標楷體" w:hAnsi="標楷體" w:hint="eastAsia"/>
              </w:rPr>
              <w:t>口試筆試</w:t>
            </w:r>
          </w:p>
          <w:p w:rsidR="00FC3E68" w:rsidRPr="00F8018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 w:hint="eastAsia"/>
                <w:bCs/>
              </w:rPr>
              <w:t>【人權教育】</w:t>
            </w:r>
          </w:p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1-2-1</w:t>
            </w:r>
            <w:r w:rsidRPr="00F80182">
              <w:rPr>
                <w:rFonts w:ascii="標楷體" w:eastAsia="標楷體" w:hAnsi="標楷體"/>
                <w:bCs/>
              </w:rPr>
              <w:br/>
            </w:r>
            <w:r w:rsidRPr="00F8018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3-2-2</w:t>
            </w:r>
            <w:r w:rsidRPr="00F80182">
              <w:rPr>
                <w:rFonts w:ascii="標楷體" w:eastAsia="標楷體" w:hAnsi="標楷體"/>
                <w:bCs/>
              </w:rPr>
              <w:br/>
            </w:r>
            <w:r w:rsidRPr="00F80182">
              <w:rPr>
                <w:rFonts w:ascii="標楷體" w:eastAsia="標楷體" w:hAnsi="標楷體" w:hint="eastAsia"/>
                <w:bCs/>
              </w:rPr>
              <w:t>【環境教育】</w:t>
            </w:r>
          </w:p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0182">
              <w:rPr>
                <w:rFonts w:ascii="標楷體" w:eastAsia="標楷體" w:hAnsi="標楷體"/>
                <w:bCs/>
              </w:rPr>
              <w:t>1-2-4</w:t>
            </w:r>
          </w:p>
        </w:tc>
      </w:tr>
      <w:tr w:rsidR="00FC3E68" w:rsidRPr="009924FF" w:rsidTr="00F80182">
        <w:tblPrEx>
          <w:tblCellMar>
            <w:left w:w="108" w:type="dxa"/>
            <w:right w:w="108" w:type="dxa"/>
          </w:tblCellMar>
        </w:tblPrEx>
        <w:trPr>
          <w:trHeight w:val="1918"/>
        </w:trPr>
        <w:tc>
          <w:tcPr>
            <w:tcW w:w="1518" w:type="dxa"/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十五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0523-0529</w:t>
            </w:r>
          </w:p>
        </w:tc>
        <w:tc>
          <w:tcPr>
            <w:tcW w:w="3882" w:type="dxa"/>
            <w:gridSpan w:val="4"/>
            <w:vAlign w:val="center"/>
          </w:tcPr>
          <w:p w:rsidR="00FC3E68" w:rsidRDefault="00FC3E68" w:rsidP="00DA2DEC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F85FAA">
              <w:rPr>
                <w:rFonts w:ascii="標楷體" w:eastAsia="標楷體" w:hAnsi="標楷體"/>
                <w:bCs/>
              </w:rPr>
              <w:t>4-n-09</w:t>
            </w:r>
            <w:r w:rsidRPr="00F85FAA">
              <w:rPr>
                <w:rFonts w:ascii="標楷體" w:eastAsia="標楷體" w:hAnsi="標楷體" w:hint="eastAsia"/>
                <w:bCs/>
              </w:rPr>
              <w:t>能認識等值分數，進行簡單異分母分數的比較，並用來做簡單分數與小數的互換。</w:t>
            </w:r>
          </w:p>
          <w:p w:rsidR="00FC3E68" w:rsidRPr="00F85FAA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F85FAA">
              <w:rPr>
                <w:rFonts w:ascii="標楷體" w:eastAsia="標楷體" w:hAnsi="標楷體"/>
                <w:bCs/>
              </w:rPr>
              <w:t>4-n-12</w:t>
            </w:r>
            <w:r w:rsidRPr="00F85FAA">
              <w:rPr>
                <w:rFonts w:ascii="標楷體" w:eastAsia="標楷體" w:hAnsi="標楷體" w:hint="eastAsia"/>
                <w:bCs/>
              </w:rPr>
              <w:t>能用直式處理二位小數加、減與整數倍的計算，並解決生活中的問題。</w:t>
            </w:r>
          </w:p>
        </w:tc>
        <w:tc>
          <w:tcPr>
            <w:tcW w:w="1620" w:type="dxa"/>
            <w:vAlign w:val="center"/>
          </w:tcPr>
          <w:p w:rsidR="00FC3E68" w:rsidRPr="00F80182" w:rsidRDefault="00FC3E68" w:rsidP="00DA2DEC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8-3</w:t>
            </w:r>
            <w:r w:rsidRPr="00F80182">
              <w:rPr>
                <w:rFonts w:ascii="標楷體" w:eastAsia="標楷體" w:hAnsi="標楷體" w:hint="eastAsia"/>
                <w:bCs/>
              </w:rPr>
              <w:t>小數化為</w:t>
            </w:r>
          </w:p>
          <w:p w:rsidR="00FC3E68" w:rsidRPr="00F80182" w:rsidRDefault="00FC3E68" w:rsidP="00DA2DEC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 w:hint="eastAsia"/>
                <w:bCs/>
              </w:rPr>
              <w:t>分數</w:t>
            </w:r>
          </w:p>
          <w:p w:rsidR="00FC3E68" w:rsidRPr="00F80182" w:rsidRDefault="00FC3E68" w:rsidP="00DA2DEC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8-4</w:t>
            </w:r>
            <w:r w:rsidRPr="00F80182">
              <w:rPr>
                <w:rFonts w:ascii="標楷體" w:eastAsia="標楷體" w:hAnsi="標楷體" w:hint="eastAsia"/>
                <w:bCs/>
              </w:rPr>
              <w:t>分數化為</w:t>
            </w:r>
          </w:p>
          <w:p w:rsidR="00FC3E68" w:rsidRDefault="00FC3E68" w:rsidP="00E66B34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 w:hint="eastAsia"/>
                <w:bCs/>
              </w:rPr>
              <w:t>小數</w:t>
            </w:r>
          </w:p>
          <w:p w:rsidR="00FC3E68" w:rsidRPr="00F85FAA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80182">
              <w:rPr>
                <w:rFonts w:ascii="標楷體" w:eastAsia="標楷體" w:hAnsi="標楷體" w:hint="eastAsia"/>
                <w:bCs/>
              </w:rPr>
              <w:t>練習園地</w:t>
            </w:r>
          </w:p>
        </w:tc>
        <w:tc>
          <w:tcPr>
            <w:tcW w:w="540" w:type="dxa"/>
            <w:vAlign w:val="center"/>
          </w:tcPr>
          <w:p w:rsidR="00FC3E68" w:rsidRPr="00E66B34" w:rsidRDefault="00FC3E68" w:rsidP="009924FF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66B3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FC3E68" w:rsidRPr="00F8018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F80182">
              <w:rPr>
                <w:rFonts w:ascii="標楷體" w:eastAsia="標楷體" w:hAnsi="標楷體" w:hint="eastAsia"/>
              </w:rPr>
              <w:t>口試作業</w:t>
            </w:r>
          </w:p>
          <w:p w:rsidR="00FC3E68" w:rsidRPr="00F8018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 w:hint="eastAsia"/>
                <w:bCs/>
              </w:rPr>
              <w:t>【人權教育】</w:t>
            </w:r>
          </w:p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1-2-1</w:t>
            </w:r>
            <w:r w:rsidRPr="00F80182">
              <w:rPr>
                <w:rFonts w:ascii="標楷體" w:eastAsia="標楷體" w:hAnsi="標楷體"/>
                <w:bCs/>
              </w:rPr>
              <w:br/>
            </w:r>
            <w:r w:rsidRPr="00F8018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2-2-1</w:t>
            </w:r>
          </w:p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0182">
              <w:rPr>
                <w:rFonts w:ascii="標楷體" w:eastAsia="標楷體" w:hAnsi="標楷體"/>
                <w:bCs/>
              </w:rPr>
              <w:t>3-2-2</w:t>
            </w:r>
          </w:p>
        </w:tc>
      </w:tr>
      <w:tr w:rsidR="00FC3E68" w:rsidRPr="009924FF" w:rsidTr="00F80182">
        <w:tblPrEx>
          <w:tblCellMar>
            <w:left w:w="108" w:type="dxa"/>
            <w:right w:w="108" w:type="dxa"/>
          </w:tblCellMar>
        </w:tblPrEx>
        <w:trPr>
          <w:trHeight w:val="1014"/>
        </w:trPr>
        <w:tc>
          <w:tcPr>
            <w:tcW w:w="1518" w:type="dxa"/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十六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0530-0605</w:t>
            </w:r>
          </w:p>
        </w:tc>
        <w:tc>
          <w:tcPr>
            <w:tcW w:w="3882" w:type="dxa"/>
            <w:gridSpan w:val="4"/>
            <w:vAlign w:val="center"/>
          </w:tcPr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F85FAA">
              <w:rPr>
                <w:rFonts w:ascii="標楷體" w:eastAsia="標楷體" w:hAnsi="標楷體"/>
                <w:bCs/>
              </w:rPr>
              <w:t>4-n-09</w:t>
            </w:r>
            <w:r w:rsidRPr="00F85FAA">
              <w:rPr>
                <w:rFonts w:ascii="標楷體" w:eastAsia="標楷體" w:hAnsi="標楷體" w:hint="eastAsia"/>
                <w:bCs/>
              </w:rPr>
              <w:t>能認識等值分數，進行簡單異分母分數的比較，並用來做簡單分數與小數的互換。</w:t>
            </w:r>
          </w:p>
          <w:p w:rsidR="00FC3E68" w:rsidRPr="00F85FAA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F85FAA">
              <w:rPr>
                <w:rFonts w:ascii="標楷體" w:eastAsia="標楷體" w:hAnsi="標楷體"/>
                <w:bCs/>
              </w:rPr>
              <w:t>4-n-12</w:t>
            </w:r>
            <w:r w:rsidRPr="00F85FAA">
              <w:rPr>
                <w:rFonts w:ascii="標楷體" w:eastAsia="標楷體" w:hAnsi="標楷體" w:hint="eastAsia"/>
                <w:bCs/>
              </w:rPr>
              <w:t>能用直式處理二位小數加、減與整數倍的計算，並解決生活中的問題。</w:t>
            </w:r>
          </w:p>
        </w:tc>
        <w:tc>
          <w:tcPr>
            <w:tcW w:w="1620" w:type="dxa"/>
            <w:vAlign w:val="center"/>
          </w:tcPr>
          <w:p w:rsidR="00FC3E68" w:rsidRPr="00F80182" w:rsidRDefault="00FC3E68" w:rsidP="00DA2DE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80182">
              <w:rPr>
                <w:rFonts w:ascii="標楷體" w:eastAsia="標楷體" w:hAnsi="標楷體" w:hint="eastAsia"/>
                <w:bCs/>
              </w:rPr>
              <w:t>九、時間的計算</w:t>
            </w:r>
          </w:p>
          <w:p w:rsidR="00FC3E68" w:rsidRPr="00F80182" w:rsidRDefault="00FC3E68" w:rsidP="00DA2DEC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9-1</w:t>
            </w:r>
            <w:r w:rsidRPr="00F80182">
              <w:rPr>
                <w:rFonts w:ascii="標楷體" w:eastAsia="標楷體" w:hAnsi="標楷體" w:hint="eastAsia"/>
                <w:bCs/>
              </w:rPr>
              <w:t>時間的換算</w:t>
            </w:r>
          </w:p>
          <w:p w:rsidR="00FC3E68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9-2</w:t>
            </w:r>
            <w:r w:rsidRPr="00F80182">
              <w:rPr>
                <w:rFonts w:ascii="標楷體" w:eastAsia="標楷體" w:hAnsi="標楷體" w:hint="eastAsia"/>
                <w:bCs/>
              </w:rPr>
              <w:t>時間量的</w:t>
            </w:r>
          </w:p>
          <w:p w:rsidR="00FC3E68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 w:hint="eastAsia"/>
                <w:bCs/>
              </w:rPr>
              <w:t>加減</w:t>
            </w:r>
          </w:p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80182">
              <w:rPr>
                <w:rFonts w:ascii="標楷體" w:eastAsia="標楷體" w:hAnsi="標楷體"/>
                <w:bCs/>
              </w:rPr>
              <w:t>9-3</w:t>
            </w:r>
            <w:r w:rsidRPr="00F80182">
              <w:rPr>
                <w:rFonts w:ascii="標楷體" w:eastAsia="標楷體" w:hAnsi="標楷體" w:hint="eastAsia"/>
                <w:bCs/>
              </w:rPr>
              <w:t>兩時刻之間的時間量</w:t>
            </w:r>
          </w:p>
        </w:tc>
        <w:tc>
          <w:tcPr>
            <w:tcW w:w="540" w:type="dxa"/>
            <w:vAlign w:val="center"/>
          </w:tcPr>
          <w:p w:rsidR="00FC3E68" w:rsidRPr="00E66B34" w:rsidRDefault="00FC3E68" w:rsidP="009924FF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E66B34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FC3E68" w:rsidRPr="00F8018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F80182">
              <w:rPr>
                <w:rFonts w:ascii="標楷體" w:eastAsia="標楷體" w:hAnsi="標楷體" w:hint="eastAsia"/>
              </w:rPr>
              <w:t>口試作業</w:t>
            </w:r>
          </w:p>
          <w:p w:rsidR="00FC3E68" w:rsidRPr="00F8018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 w:hint="eastAsia"/>
                <w:bCs/>
              </w:rPr>
              <w:t>筆試</w:t>
            </w:r>
          </w:p>
          <w:p w:rsidR="00FC3E68" w:rsidRPr="00F8018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2-2-1</w:t>
            </w:r>
          </w:p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3-2-2</w:t>
            </w:r>
            <w:r w:rsidRPr="00F80182">
              <w:rPr>
                <w:rFonts w:ascii="標楷體" w:eastAsia="標楷體" w:hAnsi="標楷體"/>
                <w:bCs/>
              </w:rPr>
              <w:br/>
            </w:r>
            <w:r w:rsidRPr="00F80182">
              <w:rPr>
                <w:rFonts w:ascii="標楷體" w:eastAsia="標楷體" w:hAnsi="標楷體" w:hint="eastAsia"/>
                <w:bCs/>
              </w:rPr>
              <w:t>【性別平等教育】</w:t>
            </w:r>
          </w:p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0182">
              <w:rPr>
                <w:rFonts w:ascii="標楷體" w:eastAsia="標楷體" w:hAnsi="標楷體"/>
                <w:bCs/>
              </w:rPr>
              <w:t>1-2-3</w:t>
            </w:r>
          </w:p>
        </w:tc>
      </w:tr>
      <w:tr w:rsidR="00FC3E68" w:rsidRPr="009924FF" w:rsidTr="00F80182">
        <w:tblPrEx>
          <w:tblCellMar>
            <w:left w:w="108" w:type="dxa"/>
            <w:right w:w="108" w:type="dxa"/>
          </w:tblCellMar>
        </w:tblPrEx>
        <w:trPr>
          <w:trHeight w:val="1784"/>
        </w:trPr>
        <w:tc>
          <w:tcPr>
            <w:tcW w:w="1518" w:type="dxa"/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十七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0606-0612</w:t>
            </w:r>
          </w:p>
        </w:tc>
        <w:tc>
          <w:tcPr>
            <w:tcW w:w="3882" w:type="dxa"/>
            <w:gridSpan w:val="4"/>
            <w:vAlign w:val="center"/>
          </w:tcPr>
          <w:p w:rsidR="00FC3E68" w:rsidRPr="00F80182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F80182">
              <w:rPr>
                <w:rFonts w:ascii="標楷體" w:eastAsia="標楷體" w:hAnsi="標楷體"/>
                <w:bCs/>
              </w:rPr>
              <w:t>4-n-13</w:t>
            </w:r>
            <w:r w:rsidRPr="00F80182">
              <w:rPr>
                <w:rFonts w:ascii="標楷體" w:eastAsia="標楷體" w:hAnsi="標楷體" w:hint="eastAsia"/>
                <w:bCs/>
              </w:rPr>
              <w:t>能解決複名數的時間量的計算問題。</w:t>
            </w:r>
          </w:p>
        </w:tc>
        <w:tc>
          <w:tcPr>
            <w:tcW w:w="1620" w:type="dxa"/>
            <w:vAlign w:val="center"/>
          </w:tcPr>
          <w:p w:rsidR="00FC3E68" w:rsidRPr="00F80182" w:rsidRDefault="00FC3E68" w:rsidP="00DA2DEC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9-4</w:t>
            </w:r>
            <w:r w:rsidRPr="00F80182">
              <w:rPr>
                <w:rFonts w:ascii="標楷體" w:eastAsia="標楷體" w:hAnsi="標楷體" w:hint="eastAsia"/>
                <w:bCs/>
              </w:rPr>
              <w:t>時刻與時間量的計算</w:t>
            </w:r>
          </w:p>
          <w:p w:rsidR="00FC3E68" w:rsidRPr="00F80182" w:rsidRDefault="00FC3E68" w:rsidP="00DA2DEC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9-5</w:t>
            </w:r>
            <w:r w:rsidRPr="00F80182">
              <w:rPr>
                <w:rFonts w:ascii="標楷體" w:eastAsia="標楷體" w:hAnsi="標楷體" w:hint="eastAsia"/>
                <w:bCs/>
              </w:rPr>
              <w:t>跨日的時間計算</w:t>
            </w:r>
          </w:p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80182">
              <w:rPr>
                <w:rFonts w:ascii="標楷體" w:eastAsia="標楷體" w:hAnsi="標楷體" w:hint="eastAsia"/>
                <w:bCs/>
              </w:rPr>
              <w:t>練習園地</w:t>
            </w:r>
          </w:p>
        </w:tc>
        <w:tc>
          <w:tcPr>
            <w:tcW w:w="540" w:type="dxa"/>
            <w:vAlign w:val="center"/>
          </w:tcPr>
          <w:p w:rsidR="00FC3E68" w:rsidRPr="00E66B34" w:rsidRDefault="00FC3E68" w:rsidP="009924FF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E66B34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:rsidR="00FC3E68" w:rsidRPr="00F8018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F80182">
              <w:rPr>
                <w:rFonts w:ascii="標楷體" w:eastAsia="標楷體" w:hAnsi="標楷體" w:hint="eastAsia"/>
              </w:rPr>
              <w:t>作業</w:t>
            </w:r>
          </w:p>
          <w:p w:rsidR="00FC3E68" w:rsidRPr="00F80182" w:rsidRDefault="00FC3E68" w:rsidP="00F80182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F80182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1440" w:type="dxa"/>
            <w:vAlign w:val="center"/>
          </w:tcPr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 w:hint="eastAsia"/>
                <w:bCs/>
              </w:rPr>
              <w:t>【人權教育】</w:t>
            </w:r>
          </w:p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1-2-1</w:t>
            </w:r>
            <w:r w:rsidRPr="00F80182">
              <w:rPr>
                <w:rFonts w:ascii="標楷體" w:eastAsia="標楷體" w:hAnsi="標楷體"/>
                <w:bCs/>
              </w:rPr>
              <w:br/>
            </w:r>
            <w:r w:rsidRPr="00F8018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2-2-1</w:t>
            </w:r>
          </w:p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0182">
              <w:rPr>
                <w:rFonts w:ascii="標楷體" w:eastAsia="標楷體" w:hAnsi="標楷體"/>
                <w:bCs/>
              </w:rPr>
              <w:t>3-2-2</w:t>
            </w:r>
          </w:p>
        </w:tc>
      </w:tr>
      <w:tr w:rsidR="00FC3E68" w:rsidRPr="009924FF" w:rsidTr="00F80182">
        <w:tblPrEx>
          <w:tblCellMar>
            <w:left w:w="108" w:type="dxa"/>
            <w:right w:w="108" w:type="dxa"/>
          </w:tblCellMar>
        </w:tblPrEx>
        <w:trPr>
          <w:trHeight w:val="1628"/>
        </w:trPr>
        <w:tc>
          <w:tcPr>
            <w:tcW w:w="1518" w:type="dxa"/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十八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0613-0619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6/14(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一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端午節放假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1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</w:t>
            </w:r>
          </w:p>
        </w:tc>
        <w:tc>
          <w:tcPr>
            <w:tcW w:w="3882" w:type="dxa"/>
            <w:gridSpan w:val="4"/>
            <w:vAlign w:val="center"/>
          </w:tcPr>
          <w:p w:rsidR="00FC3E68" w:rsidRPr="00DA2DEC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DA2DEC">
              <w:rPr>
                <w:rFonts w:ascii="標楷體" w:eastAsia="標楷體" w:hAnsi="標楷體"/>
                <w:bCs/>
              </w:rPr>
              <w:t>4-n-19</w:t>
            </w:r>
            <w:r w:rsidRPr="00DA2DEC">
              <w:rPr>
                <w:rFonts w:ascii="標楷體" w:eastAsia="標楷體" w:hAnsi="標楷體" w:hint="eastAsia"/>
                <w:bCs/>
              </w:rPr>
              <w:t>能認識體積及體積單位「立方公分」。</w:t>
            </w:r>
          </w:p>
        </w:tc>
        <w:tc>
          <w:tcPr>
            <w:tcW w:w="1620" w:type="dxa"/>
            <w:vAlign w:val="center"/>
          </w:tcPr>
          <w:p w:rsidR="00FC3E68" w:rsidRPr="00F80182" w:rsidRDefault="00FC3E68" w:rsidP="00DA2DE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80182">
              <w:rPr>
                <w:rFonts w:ascii="標楷體" w:eastAsia="標楷體" w:hAnsi="標楷體" w:hint="eastAsia"/>
                <w:bCs/>
              </w:rPr>
              <w:t>十、體積</w:t>
            </w:r>
          </w:p>
          <w:p w:rsidR="00FC3E68" w:rsidRPr="00F80182" w:rsidRDefault="00FC3E68" w:rsidP="00DA2DEC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10-1</w:t>
            </w:r>
            <w:r w:rsidRPr="00F80182">
              <w:rPr>
                <w:rFonts w:ascii="標楷體" w:eastAsia="標楷體" w:hAnsi="標楷體" w:hint="eastAsia"/>
                <w:bCs/>
              </w:rPr>
              <w:t>大小與體積</w:t>
            </w:r>
          </w:p>
          <w:p w:rsidR="00FC3E68" w:rsidRPr="00F80182" w:rsidRDefault="00FC3E68" w:rsidP="00DA2DEC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10-2</w:t>
            </w:r>
            <w:r w:rsidRPr="00F80182">
              <w:rPr>
                <w:rFonts w:ascii="標楷體" w:eastAsia="標楷體" w:hAnsi="標楷體" w:hint="eastAsia"/>
                <w:bCs/>
              </w:rPr>
              <w:t>立方公分</w:t>
            </w:r>
          </w:p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80182">
              <w:rPr>
                <w:rFonts w:ascii="標楷體" w:eastAsia="標楷體" w:hAnsi="標楷體" w:hint="eastAsia"/>
                <w:bCs/>
              </w:rPr>
              <w:t>練習園地</w:t>
            </w:r>
          </w:p>
        </w:tc>
        <w:tc>
          <w:tcPr>
            <w:tcW w:w="540" w:type="dxa"/>
            <w:vAlign w:val="center"/>
          </w:tcPr>
          <w:p w:rsidR="00FC3E68" w:rsidRPr="00E66B34" w:rsidRDefault="00FC3E68" w:rsidP="009924FF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E66B34"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:rsidR="00FC3E68" w:rsidRPr="00F8018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 w:hint="eastAsia"/>
              </w:rPr>
              <w:t>口試</w:t>
            </w:r>
          </w:p>
          <w:p w:rsidR="00FC3E68" w:rsidRPr="00F8018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F80182">
              <w:rPr>
                <w:rFonts w:ascii="標楷體" w:eastAsia="標楷體" w:hAnsi="標楷體" w:hint="eastAsia"/>
              </w:rPr>
              <w:t>作業</w:t>
            </w:r>
          </w:p>
          <w:p w:rsidR="00FC3E68" w:rsidRPr="00F80182" w:rsidRDefault="00FC3E68" w:rsidP="00F80182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  <w:sz w:val="24"/>
                <w:szCs w:val="24"/>
              </w:rPr>
            </w:pPr>
            <w:r w:rsidRPr="00F80182">
              <w:rPr>
                <w:rFonts w:ascii="標楷體" w:eastAsia="標楷體" w:hAnsi="標楷體" w:hint="eastAsia"/>
                <w:bCs/>
              </w:rPr>
              <w:t>筆試</w:t>
            </w:r>
          </w:p>
        </w:tc>
        <w:tc>
          <w:tcPr>
            <w:tcW w:w="1440" w:type="dxa"/>
            <w:vAlign w:val="center"/>
          </w:tcPr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2-2-1</w:t>
            </w:r>
          </w:p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0182">
              <w:rPr>
                <w:rFonts w:ascii="標楷體" w:eastAsia="標楷體" w:hAnsi="標楷體"/>
                <w:bCs/>
              </w:rPr>
              <w:t>3-2-2</w:t>
            </w:r>
          </w:p>
        </w:tc>
      </w:tr>
      <w:tr w:rsidR="00FC3E68" w:rsidRPr="009924FF" w:rsidTr="00F80182">
        <w:tblPrEx>
          <w:tblCellMar>
            <w:left w:w="108" w:type="dxa"/>
            <w:right w:w="108" w:type="dxa"/>
          </w:tblCellMar>
        </w:tblPrEx>
        <w:trPr>
          <w:trHeight w:val="1751"/>
        </w:trPr>
        <w:tc>
          <w:tcPr>
            <w:tcW w:w="1518" w:type="dxa"/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十九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0620-0626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6/24(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四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)-6/25(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五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第二次定期評量</w:t>
            </w:r>
          </w:p>
        </w:tc>
        <w:tc>
          <w:tcPr>
            <w:tcW w:w="3882" w:type="dxa"/>
            <w:gridSpan w:val="4"/>
            <w:vAlign w:val="center"/>
          </w:tcPr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4-n-05</w:t>
            </w:r>
            <w:r w:rsidRPr="00F80182">
              <w:rPr>
                <w:rFonts w:ascii="標楷體" w:eastAsia="標楷體" w:hAnsi="標楷體" w:hint="eastAsia"/>
                <w:bCs/>
              </w:rPr>
              <w:t>能做整數四則混合計算</w:t>
            </w:r>
            <w:r w:rsidRPr="00F80182">
              <w:rPr>
                <w:rFonts w:ascii="標楷體" w:eastAsia="標楷體" w:hAnsi="標楷體"/>
                <w:bCs/>
              </w:rPr>
              <w:t>(</w:t>
            </w:r>
            <w:r w:rsidRPr="00F80182">
              <w:rPr>
                <w:rFonts w:ascii="標楷體" w:eastAsia="標楷體" w:hAnsi="標楷體" w:hint="eastAsia"/>
                <w:bCs/>
              </w:rPr>
              <w:t>兩步驟</w:t>
            </w:r>
            <w:r w:rsidRPr="00F80182">
              <w:rPr>
                <w:rFonts w:ascii="標楷體" w:eastAsia="標楷體" w:hAnsi="標楷體"/>
                <w:bCs/>
              </w:rPr>
              <w:t>)</w:t>
            </w:r>
            <w:r w:rsidRPr="00F80182">
              <w:rPr>
                <w:rFonts w:ascii="標楷體" w:eastAsia="標楷體" w:hAnsi="標楷體" w:hint="eastAsia"/>
                <w:bCs/>
              </w:rPr>
              <w:t>。</w:t>
            </w:r>
          </w:p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4-n-07</w:t>
            </w:r>
            <w:r w:rsidRPr="00F80182">
              <w:rPr>
                <w:rFonts w:ascii="標楷體" w:eastAsia="標楷體" w:hAnsi="標楷體" w:hint="eastAsia"/>
                <w:bCs/>
              </w:rPr>
              <w:t>能理解分數之「整數相除」的意涵。</w:t>
            </w:r>
          </w:p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4-n-09</w:t>
            </w:r>
            <w:r w:rsidRPr="00F80182">
              <w:rPr>
                <w:rFonts w:ascii="標楷體" w:eastAsia="標楷體" w:hAnsi="標楷體" w:hint="eastAsia"/>
                <w:bCs/>
              </w:rPr>
              <w:t>能認識等值分數，進行簡單異分母分數的比較，並用來做簡單分數與小數的互換。</w:t>
            </w:r>
          </w:p>
          <w:p w:rsidR="00FC3E68" w:rsidRPr="00F80182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4-n-12</w:t>
            </w:r>
            <w:r w:rsidRPr="00F80182">
              <w:rPr>
                <w:rFonts w:ascii="標楷體" w:eastAsia="標楷體" w:hAnsi="標楷體" w:hint="eastAsia"/>
                <w:bCs/>
              </w:rPr>
              <w:t>能用直式處理二位小數加、減與整數倍的計算，並解決生活中的問題。</w:t>
            </w:r>
          </w:p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4-n-19</w:t>
            </w:r>
            <w:r w:rsidRPr="00F80182">
              <w:rPr>
                <w:rFonts w:ascii="標楷體" w:eastAsia="標楷體" w:hAnsi="標楷體" w:hint="eastAsia"/>
                <w:bCs/>
              </w:rPr>
              <w:t>能認識體積及體積單位「立方公</w:t>
            </w:r>
          </w:p>
          <w:p w:rsidR="00FC3E68" w:rsidRPr="00F80182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 w:hint="eastAsia"/>
                <w:bCs/>
              </w:rPr>
              <w:t>分」。</w:t>
            </w:r>
          </w:p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4-n-14</w:t>
            </w:r>
            <w:r w:rsidRPr="00F80182">
              <w:rPr>
                <w:rFonts w:ascii="標楷體" w:eastAsia="標楷體" w:hAnsi="標楷體" w:hint="eastAsia"/>
                <w:bCs/>
              </w:rPr>
              <w:t>能以複名數解決量</w:t>
            </w:r>
            <w:r w:rsidRPr="00F80182">
              <w:rPr>
                <w:rFonts w:ascii="標楷體" w:eastAsia="標楷體" w:hAnsi="標楷體"/>
                <w:bCs/>
              </w:rPr>
              <w:t>(</w:t>
            </w:r>
            <w:r w:rsidRPr="00F80182">
              <w:rPr>
                <w:rFonts w:ascii="標楷體" w:eastAsia="標楷體" w:hAnsi="標楷體" w:hint="eastAsia"/>
                <w:bCs/>
              </w:rPr>
              <w:t>長度、容量、</w:t>
            </w:r>
          </w:p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 w:hint="eastAsia"/>
                <w:bCs/>
              </w:rPr>
              <w:t>重量</w:t>
            </w:r>
            <w:r w:rsidRPr="00F80182">
              <w:rPr>
                <w:rFonts w:ascii="標楷體" w:eastAsia="標楷體" w:hAnsi="標楷體"/>
                <w:bCs/>
              </w:rPr>
              <w:t>)</w:t>
            </w:r>
            <w:r w:rsidRPr="00F80182">
              <w:rPr>
                <w:rFonts w:ascii="標楷體" w:eastAsia="標楷體" w:hAnsi="標楷體" w:hint="eastAsia"/>
                <w:bCs/>
              </w:rPr>
              <w:t>的計算問題。</w:t>
            </w:r>
          </w:p>
          <w:p w:rsidR="00FC3E68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4-a-01</w:t>
            </w:r>
            <w:r w:rsidRPr="00F80182">
              <w:rPr>
                <w:rFonts w:ascii="標楷體" w:eastAsia="標楷體" w:hAnsi="標楷體" w:hint="eastAsia"/>
                <w:bCs/>
              </w:rPr>
              <w:t>能在具體情境中，理解乘法結合律。</w:t>
            </w:r>
          </w:p>
          <w:p w:rsidR="00FC3E68" w:rsidRPr="00F80182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4-a-02</w:t>
            </w:r>
            <w:r w:rsidRPr="00F80182">
              <w:rPr>
                <w:rFonts w:ascii="標楷體" w:eastAsia="標楷體" w:hAnsi="標楷體" w:hint="eastAsia"/>
                <w:bCs/>
              </w:rPr>
              <w:t>能在四則混合計算中，運用數的運算性質。</w:t>
            </w:r>
          </w:p>
          <w:p w:rsidR="00FC3E68" w:rsidRPr="00F80182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F80182">
              <w:rPr>
                <w:rFonts w:ascii="標楷體" w:eastAsia="標楷體" w:hAnsi="標楷體"/>
                <w:bCs/>
              </w:rPr>
              <w:t>4-s-08</w:t>
            </w:r>
            <w:r w:rsidRPr="00F80182">
              <w:rPr>
                <w:rFonts w:ascii="標楷體" w:eastAsia="標楷體" w:hAnsi="標楷體" w:hint="eastAsia"/>
                <w:bCs/>
              </w:rPr>
              <w:t>能利用三角板畫出直角與兩平行線段，並用來描繪平面圖形。</w:t>
            </w:r>
          </w:p>
        </w:tc>
        <w:tc>
          <w:tcPr>
            <w:tcW w:w="1620" w:type="dxa"/>
            <w:vAlign w:val="center"/>
          </w:tcPr>
          <w:p w:rsidR="00FC3E68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 w:hint="eastAsia"/>
                <w:bCs/>
              </w:rPr>
              <w:t>綜合與應用（二）</w:t>
            </w:r>
          </w:p>
          <w:p w:rsidR="00FC3E68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  <w:p w:rsidR="00FC3E68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</w:p>
          <w:p w:rsidR="00FC3E68" w:rsidRPr="00057F9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057F92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二</w:t>
            </w:r>
            <w:r w:rsidRPr="00057F92">
              <w:rPr>
                <w:rFonts w:ascii="標楷體" w:eastAsia="標楷體" w:hAnsi="標楷體" w:hint="eastAsia"/>
                <w:color w:val="FF0000"/>
              </w:rPr>
              <w:t>次</w:t>
            </w:r>
          </w:p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057F92">
              <w:rPr>
                <w:rFonts w:ascii="標楷體" w:eastAsia="標楷體" w:hAnsi="標楷體" w:hint="eastAsia"/>
                <w:color w:val="FF0000"/>
              </w:rPr>
              <w:t>定期評量</w:t>
            </w:r>
          </w:p>
        </w:tc>
        <w:tc>
          <w:tcPr>
            <w:tcW w:w="540" w:type="dxa"/>
            <w:vAlign w:val="center"/>
          </w:tcPr>
          <w:p w:rsidR="00FC3E68" w:rsidRDefault="00FC3E68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hAnsi="BiauKai" w:cs="BiauKai"/>
                <w:color w:val="000000"/>
                <w:sz w:val="24"/>
                <w:szCs w:val="24"/>
              </w:rPr>
              <w:t>2</w:t>
            </w:r>
          </w:p>
          <w:p w:rsidR="00FC3E68" w:rsidRDefault="00FC3E68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</w:p>
          <w:p w:rsidR="00FC3E68" w:rsidRDefault="00FC3E68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</w:p>
          <w:p w:rsidR="00FC3E68" w:rsidRDefault="00FC3E68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</w:p>
          <w:p w:rsidR="00FC3E68" w:rsidRDefault="00FC3E68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hAnsi="BiauKai" w:cs="BiauKa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:rsidR="00FC3E68" w:rsidRPr="00F8018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 w:hint="eastAsia"/>
              </w:rPr>
              <w:t>口試</w:t>
            </w:r>
          </w:p>
          <w:p w:rsidR="00FC3E68" w:rsidRPr="00F80182" w:rsidRDefault="00FC3E68" w:rsidP="00F80182">
            <w:pPr>
              <w:spacing w:line="240" w:lineRule="atLeast"/>
              <w:ind w:left="2"/>
              <w:jc w:val="center"/>
              <w:rPr>
                <w:rFonts w:ascii="標楷體" w:eastAsia="標楷體" w:hAnsi="標楷體"/>
              </w:rPr>
            </w:pPr>
            <w:r w:rsidRPr="00F80182">
              <w:rPr>
                <w:rFonts w:ascii="標楷體" w:eastAsia="標楷體" w:hAnsi="標楷體" w:hint="eastAsia"/>
              </w:rPr>
              <w:t>作業</w:t>
            </w:r>
          </w:p>
          <w:p w:rsidR="00FC3E68" w:rsidRPr="009924FF" w:rsidRDefault="00FC3E68" w:rsidP="00F80182">
            <w:pPr>
              <w:pStyle w:val="10"/>
              <w:widowControl w:val="0"/>
              <w:jc w:val="center"/>
              <w:rPr>
                <w:rFonts w:ascii="PMingLiu" w:hAnsi="PMingLiu" w:cs="PMingLiu"/>
                <w:color w:val="000000"/>
                <w:sz w:val="24"/>
                <w:szCs w:val="24"/>
              </w:rPr>
            </w:pPr>
            <w:r w:rsidRPr="00F80182">
              <w:rPr>
                <w:rFonts w:ascii="標楷體" w:eastAsia="標楷體" w:hAnsi="標楷體" w:hint="eastAsia"/>
                <w:bCs/>
              </w:rPr>
              <w:t>筆試</w:t>
            </w:r>
          </w:p>
        </w:tc>
        <w:tc>
          <w:tcPr>
            <w:tcW w:w="1440" w:type="dxa"/>
            <w:vAlign w:val="center"/>
          </w:tcPr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 w:hint="eastAsia"/>
                <w:bCs/>
              </w:rPr>
              <w:t>【生涯發展教育】</w:t>
            </w:r>
          </w:p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F80182">
              <w:rPr>
                <w:rFonts w:ascii="標楷體" w:eastAsia="標楷體" w:hAnsi="標楷體"/>
                <w:bCs/>
              </w:rPr>
              <w:t>2-2-1</w:t>
            </w:r>
          </w:p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80182">
              <w:rPr>
                <w:rFonts w:ascii="標楷體" w:eastAsia="標楷體" w:hAnsi="標楷體"/>
                <w:bCs/>
              </w:rPr>
              <w:t>3-2-2</w:t>
            </w:r>
          </w:p>
        </w:tc>
      </w:tr>
      <w:tr w:rsidR="00FC3E68" w:rsidRPr="009924FF" w:rsidTr="00F80182">
        <w:tblPrEx>
          <w:tblCellMar>
            <w:left w:w="108" w:type="dxa"/>
            <w:right w:w="108" w:type="dxa"/>
          </w:tblCellMar>
        </w:tblPrEx>
        <w:trPr>
          <w:trHeight w:val="1014"/>
        </w:trPr>
        <w:tc>
          <w:tcPr>
            <w:tcW w:w="1518" w:type="dxa"/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lastRenderedPageBreak/>
              <w:t>二十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0627-0630</w:t>
            </w:r>
          </w:p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6/30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休業式</w:t>
            </w:r>
          </w:p>
        </w:tc>
        <w:tc>
          <w:tcPr>
            <w:tcW w:w="3882" w:type="dxa"/>
            <w:gridSpan w:val="4"/>
            <w:vAlign w:val="center"/>
          </w:tcPr>
          <w:p w:rsidR="00FC3E68" w:rsidRPr="00F80182" w:rsidRDefault="00FC3E68" w:rsidP="00F80182">
            <w:pPr>
              <w:spacing w:line="240" w:lineRule="atLeast"/>
              <w:jc w:val="both"/>
              <w:rPr>
                <w:rFonts w:ascii="標楷體" w:eastAsia="標楷體" w:hAnsi="標楷體"/>
                <w:snapToGrid w:val="0"/>
              </w:rPr>
            </w:pPr>
            <w:r w:rsidRPr="00F80182">
              <w:rPr>
                <w:rFonts w:ascii="標楷體" w:eastAsia="標楷體" w:hAnsi="標楷體" w:hint="eastAsia"/>
                <w:snapToGrid w:val="0"/>
              </w:rPr>
              <w:t>總複習</w:t>
            </w:r>
          </w:p>
        </w:tc>
        <w:tc>
          <w:tcPr>
            <w:tcW w:w="1620" w:type="dxa"/>
            <w:vAlign w:val="center"/>
          </w:tcPr>
          <w:p w:rsidR="00FC3E68" w:rsidRPr="00F80182" w:rsidRDefault="00FC3E68" w:rsidP="00F8018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F80182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540" w:type="dxa"/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hAnsi="BiauKai" w:cs="BiauKa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FC3E68" w:rsidRPr="009924FF" w:rsidRDefault="00FC3E68" w:rsidP="009924FF">
            <w:pPr>
              <w:pStyle w:val="10"/>
              <w:widowControl w:val="0"/>
              <w:rPr>
                <w:rFonts w:ascii="PMingLiu" w:hAnsi="PMingLiu" w:cs="PMingLiu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C3E68" w:rsidRPr="009924FF" w:rsidRDefault="00FC3E68" w:rsidP="009924FF">
            <w:pPr>
              <w:pStyle w:val="10"/>
              <w:widowControl w:val="0"/>
              <w:rPr>
                <w:rFonts w:ascii="MingLiu" w:hAnsi="MingLiu" w:cs="MingLiu"/>
                <w:color w:val="000000"/>
                <w:sz w:val="24"/>
                <w:szCs w:val="24"/>
              </w:rPr>
            </w:pPr>
          </w:p>
        </w:tc>
      </w:tr>
      <w:tr w:rsidR="00FC3E68" w:rsidRPr="009924FF" w:rsidTr="00057F92">
        <w:tblPrEx>
          <w:tblCellMar>
            <w:left w:w="108" w:type="dxa"/>
            <w:right w:w="108" w:type="dxa"/>
          </w:tblCellMar>
        </w:tblPrEx>
        <w:trPr>
          <w:trHeight w:val="1244"/>
        </w:trPr>
        <w:tc>
          <w:tcPr>
            <w:tcW w:w="9720" w:type="dxa"/>
            <w:gridSpan w:val="9"/>
            <w:tcBorders>
              <w:bottom w:val="single" w:sz="12" w:space="0" w:color="000000"/>
            </w:tcBorders>
            <w:vAlign w:val="center"/>
          </w:tcPr>
          <w:p w:rsidR="00FC3E68" w:rsidRPr="009924FF" w:rsidRDefault="00FC3E68" w:rsidP="009924FF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C3E68" w:rsidRDefault="00FC3E68">
      <w:pPr>
        <w:pStyle w:val="10"/>
        <w:widowControl w:val="0"/>
        <w:rPr>
          <w:rFonts w:ascii="BiauKai" w:hAnsi="BiauKai" w:cs="BiauKai"/>
          <w:color w:val="000000"/>
          <w:sz w:val="24"/>
          <w:szCs w:val="24"/>
        </w:rPr>
      </w:pPr>
      <w:r>
        <w:rPr>
          <w:rFonts w:ascii="新細明體" w:hAnsi="新細明體" w:cs="新細明體" w:hint="eastAsia"/>
          <w:color w:val="000000"/>
          <w:sz w:val="24"/>
          <w:szCs w:val="24"/>
        </w:rPr>
        <w:t>備註：</w:t>
      </w:r>
    </w:p>
    <w:p w:rsidR="00FC3E68" w:rsidRDefault="00FC3E68">
      <w:pPr>
        <w:pStyle w:val="10"/>
        <w:widowControl w:val="0"/>
        <w:rPr>
          <w:rFonts w:ascii="BiauKai" w:hAnsi="BiauKai" w:cs="BiauKai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</w:t>
      </w:r>
      <w:r>
        <w:rPr>
          <w:rFonts w:ascii="新細明體" w:hAnsi="新細明體" w:cs="新細明體" w:hint="eastAsia"/>
          <w:color w:val="000000"/>
          <w:sz w:val="24"/>
          <w:szCs w:val="24"/>
        </w:rPr>
        <w:t>「教材來源」請註明教科書版本或自編教材。</w:t>
      </w:r>
    </w:p>
    <w:p w:rsidR="00FC3E68" w:rsidRDefault="00FC3E68">
      <w:pPr>
        <w:pStyle w:val="10"/>
        <w:widowControl w:val="0"/>
        <w:rPr>
          <w:rFonts w:ascii="BiauKai" w:hAnsi="BiauKai" w:cs="BiauKai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2.</w:t>
      </w:r>
      <w:r>
        <w:rPr>
          <w:rFonts w:ascii="新細明體" w:hAnsi="新細明體" w:cs="新細明體" w:hint="eastAsia"/>
          <w:color w:val="000000"/>
          <w:sz w:val="24"/>
          <w:szCs w:val="24"/>
        </w:rPr>
        <w:t>「備註欄」請配合各單元名稱，列出可融入教學之重大議題「能力指標序號」，暨是否為「自</w:t>
      </w:r>
    </w:p>
    <w:p w:rsidR="00FC3E68" w:rsidRDefault="00FC3E68">
      <w:pPr>
        <w:pStyle w:val="10"/>
        <w:widowControl w:val="0"/>
        <w:rPr>
          <w:rFonts w:ascii="BiauKai" w:hAnsi="BiauKai" w:cs="BiauKai"/>
          <w:color w:val="000000"/>
          <w:sz w:val="24"/>
          <w:szCs w:val="24"/>
        </w:rPr>
      </w:pPr>
      <w:r>
        <w:rPr>
          <w:rFonts w:ascii="BiauKai" w:hAnsi="BiauKai" w:cs="BiauKai"/>
          <w:color w:val="000000"/>
          <w:sz w:val="24"/>
          <w:szCs w:val="24"/>
        </w:rPr>
        <w:t xml:space="preserve">   </w:t>
      </w:r>
      <w:r>
        <w:rPr>
          <w:rFonts w:ascii="新細明體" w:hAnsi="新細明體" w:cs="新細明體" w:hint="eastAsia"/>
          <w:color w:val="000000"/>
          <w:sz w:val="24"/>
          <w:szCs w:val="24"/>
        </w:rPr>
        <w:t>編」單元。</w:t>
      </w:r>
    </w:p>
    <w:sectPr w:rsidR="00FC3E68" w:rsidSect="00CF1E25">
      <w:footerReference w:type="even" r:id="rId7"/>
      <w:footerReference w:type="default" r:id="rId8"/>
      <w:pgSz w:w="11906" w:h="16838"/>
      <w:pgMar w:top="851" w:right="926" w:bottom="1077" w:left="1134" w:header="851" w:footer="992" w:gutter="0"/>
      <w:pgNumType w:start="1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7DC" w:rsidRDefault="008D77DC" w:rsidP="00CF1E25">
      <w:r>
        <w:separator/>
      </w:r>
    </w:p>
  </w:endnote>
  <w:endnote w:type="continuationSeparator" w:id="0">
    <w:p w:rsidR="008D77DC" w:rsidRDefault="008D77DC" w:rsidP="00CF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68" w:rsidRDefault="00FC3E68">
    <w:pPr>
      <w:pStyle w:val="10"/>
      <w:widowControl w:val="0"/>
      <w:tabs>
        <w:tab w:val="center" w:pos="4153"/>
        <w:tab w:val="right" w:pos="8306"/>
      </w:tabs>
      <w:jc w:val="center"/>
      <w:rPr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FC3E68" w:rsidRDefault="00FC3E68">
    <w:pPr>
      <w:pStyle w:val="10"/>
      <w:widowControl w:val="0"/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E68" w:rsidRDefault="00FC3E68">
    <w:pPr>
      <w:pStyle w:val="10"/>
      <w:widowControl w:val="0"/>
      <w:tabs>
        <w:tab w:val="center" w:pos="4153"/>
        <w:tab w:val="right" w:pos="8306"/>
      </w:tabs>
      <w:jc w:val="center"/>
      <w:rPr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EE59D2">
      <w:rPr>
        <w:rFonts w:eastAsia="Times New Roman"/>
        <w:noProof/>
        <w:color w:val="000000"/>
      </w:rPr>
      <w:t>1</w:t>
    </w:r>
    <w:r>
      <w:rPr>
        <w:rFonts w:eastAsia="Times New Roman"/>
        <w:color w:val="000000"/>
      </w:rPr>
      <w:fldChar w:fldCharType="end"/>
    </w:r>
  </w:p>
  <w:p w:rsidR="00FC3E68" w:rsidRDefault="00FC3E68">
    <w:pPr>
      <w:pStyle w:val="10"/>
      <w:widowControl w:val="0"/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7DC" w:rsidRDefault="008D77DC" w:rsidP="00CF1E25">
      <w:r>
        <w:separator/>
      </w:r>
    </w:p>
  </w:footnote>
  <w:footnote w:type="continuationSeparator" w:id="0">
    <w:p w:rsidR="008D77DC" w:rsidRDefault="008D77DC" w:rsidP="00CF1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25"/>
    <w:rsid w:val="00002907"/>
    <w:rsid w:val="00057F92"/>
    <w:rsid w:val="001B0B33"/>
    <w:rsid w:val="0022045D"/>
    <w:rsid w:val="00284E9A"/>
    <w:rsid w:val="002E6FB6"/>
    <w:rsid w:val="00647BD9"/>
    <w:rsid w:val="006B3238"/>
    <w:rsid w:val="008D77DC"/>
    <w:rsid w:val="00916E03"/>
    <w:rsid w:val="009924FF"/>
    <w:rsid w:val="009B3299"/>
    <w:rsid w:val="00A355D4"/>
    <w:rsid w:val="00AE7B4D"/>
    <w:rsid w:val="00B82C74"/>
    <w:rsid w:val="00CF1E25"/>
    <w:rsid w:val="00D67B74"/>
    <w:rsid w:val="00DA2DEC"/>
    <w:rsid w:val="00E66B34"/>
    <w:rsid w:val="00E7309E"/>
    <w:rsid w:val="00EE0864"/>
    <w:rsid w:val="00EE59D2"/>
    <w:rsid w:val="00F80182"/>
    <w:rsid w:val="00F85FAA"/>
    <w:rsid w:val="00FC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EC"/>
    <w:pPr>
      <w:widowControl w:val="0"/>
    </w:pPr>
    <w:rPr>
      <w:kern w:val="0"/>
      <w:sz w:val="20"/>
      <w:szCs w:val="20"/>
    </w:rPr>
  </w:style>
  <w:style w:type="paragraph" w:styleId="1">
    <w:name w:val="heading 1"/>
    <w:basedOn w:val="10"/>
    <w:next w:val="10"/>
    <w:link w:val="11"/>
    <w:uiPriority w:val="99"/>
    <w:qFormat/>
    <w:rsid w:val="00CF1E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CF1E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CF1E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CF1E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CF1E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CF1E2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9"/>
    <w:locked/>
    <w:rsid w:val="00916E0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916E03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916E03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916E03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916E03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916E03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10">
    <w:name w:val="內文1"/>
    <w:uiPriority w:val="99"/>
    <w:rsid w:val="00CF1E25"/>
    <w:rPr>
      <w:kern w:val="0"/>
      <w:sz w:val="20"/>
      <w:szCs w:val="20"/>
    </w:rPr>
  </w:style>
  <w:style w:type="paragraph" w:styleId="a3">
    <w:name w:val="Title"/>
    <w:basedOn w:val="10"/>
    <w:next w:val="10"/>
    <w:link w:val="a4"/>
    <w:uiPriority w:val="99"/>
    <w:qFormat/>
    <w:rsid w:val="00CF1E2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sid w:val="00916E03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CF1E2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99"/>
    <w:locked/>
    <w:rsid w:val="00916E03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uiPriority w:val="99"/>
    <w:rsid w:val="00CF1E25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2">
    <w:name w:val="樣式1"/>
    <w:uiPriority w:val="99"/>
    <w:rsid w:val="00CF1E25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57F92"/>
    <w:pPr>
      <w:tabs>
        <w:tab w:val="center" w:pos="4153"/>
        <w:tab w:val="right" w:pos="8306"/>
      </w:tabs>
      <w:snapToGrid w:val="0"/>
    </w:pPr>
    <w:rPr>
      <w:kern w:val="2"/>
    </w:rPr>
  </w:style>
  <w:style w:type="character" w:customStyle="1" w:styleId="FooterChar">
    <w:name w:val="Footer Char"/>
    <w:basedOn w:val="a0"/>
    <w:uiPriority w:val="99"/>
    <w:semiHidden/>
    <w:locked/>
    <w:rPr>
      <w:rFonts w:cs="Times New Roman"/>
      <w:kern w:val="0"/>
      <w:sz w:val="20"/>
      <w:szCs w:val="20"/>
    </w:rPr>
  </w:style>
  <w:style w:type="character" w:customStyle="1" w:styleId="a9">
    <w:name w:val="頁尾 字元"/>
    <w:link w:val="a8"/>
    <w:uiPriority w:val="99"/>
    <w:locked/>
    <w:rsid w:val="00057F92"/>
    <w:rPr>
      <w:rFonts w:eastAsia="新細明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DEC"/>
    <w:pPr>
      <w:widowControl w:val="0"/>
    </w:pPr>
    <w:rPr>
      <w:kern w:val="0"/>
      <w:sz w:val="20"/>
      <w:szCs w:val="20"/>
    </w:rPr>
  </w:style>
  <w:style w:type="paragraph" w:styleId="1">
    <w:name w:val="heading 1"/>
    <w:basedOn w:val="10"/>
    <w:next w:val="10"/>
    <w:link w:val="11"/>
    <w:uiPriority w:val="99"/>
    <w:qFormat/>
    <w:rsid w:val="00CF1E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CF1E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CF1E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CF1E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CF1E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CF1E2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9"/>
    <w:locked/>
    <w:rsid w:val="00916E03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916E03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916E03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916E03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916E03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916E03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10">
    <w:name w:val="內文1"/>
    <w:uiPriority w:val="99"/>
    <w:rsid w:val="00CF1E25"/>
    <w:rPr>
      <w:kern w:val="0"/>
      <w:sz w:val="20"/>
      <w:szCs w:val="20"/>
    </w:rPr>
  </w:style>
  <w:style w:type="paragraph" w:styleId="a3">
    <w:name w:val="Title"/>
    <w:basedOn w:val="10"/>
    <w:next w:val="10"/>
    <w:link w:val="a4"/>
    <w:uiPriority w:val="99"/>
    <w:qFormat/>
    <w:rsid w:val="00CF1E2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sid w:val="00916E03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CF1E2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99"/>
    <w:locked/>
    <w:rsid w:val="00916E03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uiPriority w:val="99"/>
    <w:rsid w:val="00CF1E25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2">
    <w:name w:val="樣式1"/>
    <w:uiPriority w:val="99"/>
    <w:rsid w:val="00CF1E25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057F92"/>
    <w:pPr>
      <w:tabs>
        <w:tab w:val="center" w:pos="4153"/>
        <w:tab w:val="right" w:pos="8306"/>
      </w:tabs>
      <w:snapToGrid w:val="0"/>
    </w:pPr>
    <w:rPr>
      <w:kern w:val="2"/>
    </w:rPr>
  </w:style>
  <w:style w:type="character" w:customStyle="1" w:styleId="FooterChar">
    <w:name w:val="Footer Char"/>
    <w:basedOn w:val="a0"/>
    <w:uiPriority w:val="99"/>
    <w:semiHidden/>
    <w:locked/>
    <w:rPr>
      <w:rFonts w:cs="Times New Roman"/>
      <w:kern w:val="0"/>
      <w:sz w:val="20"/>
      <w:szCs w:val="20"/>
    </w:rPr>
  </w:style>
  <w:style w:type="character" w:customStyle="1" w:styleId="a9">
    <w:name w:val="頁尾 字元"/>
    <w:link w:val="a8"/>
    <w:uiPriority w:val="99"/>
    <w:locked/>
    <w:rsid w:val="00057F92"/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高雄市莊敬國民小學109學年度第2學期</dc:title>
  <dc:creator>Administrator</dc:creator>
  <cp:lastModifiedBy>Administrator</cp:lastModifiedBy>
  <cp:revision>2</cp:revision>
  <dcterms:created xsi:type="dcterms:W3CDTF">2020-06-15T01:06:00Z</dcterms:created>
  <dcterms:modified xsi:type="dcterms:W3CDTF">2020-06-15T01:06:00Z</dcterms:modified>
</cp:coreProperties>
</file>