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83F" w:rsidRPr="00C824DC" w:rsidRDefault="00BA43C4">
      <w:pPr>
        <w:pStyle w:val="normal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C824DC"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B7283F" w:rsidRPr="00C824DC" w:rsidRDefault="00BA43C4">
      <w:pPr>
        <w:pStyle w:val="normal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C824DC">
        <w:rPr>
          <w:rFonts w:ascii="標楷體" w:eastAsia="標楷體" w:hAnsi="標楷體" w:cs="標楷體"/>
          <w:b/>
          <w:sz w:val="36"/>
          <w:szCs w:val="36"/>
        </w:rPr>
        <w:t>（</w:t>
      </w:r>
      <w:r w:rsidR="00E05320" w:rsidRPr="00C824DC">
        <w:rPr>
          <w:rFonts w:ascii="標楷體" w:eastAsia="標楷體" w:hAnsi="標楷體" w:cs="標楷體" w:hint="eastAsia"/>
          <w:b/>
          <w:sz w:val="36"/>
          <w:szCs w:val="36"/>
        </w:rPr>
        <w:t>三</w:t>
      </w:r>
      <w:r w:rsidRPr="00C824DC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E05320" w:rsidRPr="00C824DC">
        <w:rPr>
          <w:rFonts w:ascii="標楷體" w:eastAsia="標楷體" w:hAnsi="標楷體" w:cs="標楷體" w:hint="eastAsia"/>
          <w:b/>
          <w:sz w:val="36"/>
          <w:szCs w:val="36"/>
        </w:rPr>
        <w:t>上</w:t>
      </w:r>
      <w:r w:rsidRPr="00C824DC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6C052E" w:rsidRPr="00C824DC">
        <w:trPr>
          <w:trHeight w:val="340"/>
        </w:trPr>
        <w:tc>
          <w:tcPr>
            <w:tcW w:w="1648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6C052E" w:rsidRPr="00C824DC" w:rsidRDefault="006C052E" w:rsidP="008D209A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南一(3)</w:t>
            </w:r>
          </w:p>
        </w:tc>
        <w:tc>
          <w:tcPr>
            <w:tcW w:w="126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Pr="00C824DC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Pr="00C824DC">
              <w:rPr>
                <w:rFonts w:ascii="標楷體" w:eastAsia="標楷體" w:hAnsi="標楷體" w:cs="標楷體" w:hint="eastAsia"/>
                <w:sz w:val="24"/>
                <w:szCs w:val="24"/>
              </w:rPr>
              <w:t>60</w:t>
            </w: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6C052E" w:rsidRPr="00C824DC">
        <w:trPr>
          <w:trHeight w:val="340"/>
        </w:trPr>
        <w:tc>
          <w:tcPr>
            <w:tcW w:w="1648" w:type="dxa"/>
            <w:vAlign w:val="center"/>
          </w:tcPr>
          <w:p w:rsidR="006C052E" w:rsidRPr="00C824DC" w:rsidRDefault="006C052E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6C052E" w:rsidRPr="00C824DC" w:rsidRDefault="006C052E" w:rsidP="008D209A">
            <w:pPr>
              <w:spacing w:line="24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三年級教學團隊</w:t>
            </w:r>
          </w:p>
        </w:tc>
        <w:tc>
          <w:tcPr>
            <w:tcW w:w="126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三年級教學團隊</w:t>
            </w:r>
          </w:p>
        </w:tc>
      </w:tr>
      <w:tr w:rsidR="00B7283F" w:rsidRPr="00C824DC">
        <w:trPr>
          <w:trHeight w:val="1580"/>
        </w:trPr>
        <w:tc>
          <w:tcPr>
            <w:tcW w:w="1648" w:type="dxa"/>
            <w:vAlign w:val="center"/>
          </w:tcPr>
          <w:p w:rsidR="00B7283F" w:rsidRPr="00C824DC" w:rsidRDefault="00BA43C4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B7283F" w:rsidRPr="00C824DC" w:rsidRDefault="00BA43C4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認識家庭的功能與自己的關係。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了解自己在家中的責任與權利關係。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了解家人為家庭的付出項目。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學習面對家庭環境變化的做法。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學習面對家庭經濟問題的態度與方法。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了解學習時享有學校組織的服務與使用設施的權利。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在學習活動中，體會競爭、成長與關懷。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認識學校服務學習的內容並主動爭取加入服務團體。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了解班級服務的內容，並主動分擔服務工作。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經由班級幹部的選舉過程，了解任期制。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認識自治市小市長應負的責任及義務。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關心家庭及學校環境與設施的安全問題，並提出改進的建議。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注意在校內外活動時的安全，並知道如何處理危機事件。</w:t>
            </w:r>
          </w:p>
          <w:p w:rsidR="006C052E" w:rsidRPr="00C824DC" w:rsidRDefault="006C052E" w:rsidP="006C052E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知道遭遇家庭暴力和校園霸凌時的正確處理方法。</w:t>
            </w:r>
          </w:p>
          <w:p w:rsidR="00B7283F" w:rsidRPr="00C824DC" w:rsidRDefault="006C052E" w:rsidP="006C052E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了解閱讀分享的方式與目的。</w:t>
            </w:r>
          </w:p>
        </w:tc>
      </w:tr>
      <w:tr w:rsidR="00B7283F" w:rsidRPr="00C824DC">
        <w:trPr>
          <w:trHeight w:val="3040"/>
        </w:trPr>
        <w:tc>
          <w:tcPr>
            <w:tcW w:w="1648" w:type="dxa"/>
            <w:vAlign w:val="center"/>
          </w:tcPr>
          <w:p w:rsidR="00B7283F" w:rsidRPr="00C824DC" w:rsidRDefault="00BA43C4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【環境教育】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 瞭解生活周遭的環境問題及其對個人、學校與社區的影響。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【性別平等教育】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1-2-2 覺察性別特質的刻板化印象。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 瞭解不同性別者在團體中均扮演重要的角色。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2-2-4 尊重自己與他人的身體自主權。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2-2-6 認識多元的家庭型態。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1-2-1 欣賞、包容個別差異並尊重自己與他人的權利。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1-2-3 說出權利與個人責任的關係，並在日常生活中實踐。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1-2-5 察覺並避免個人偏見與歧視態度或行為的產生。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 認識生存權、身分權與個人尊嚴的關係。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2-2-2 認識休閒權與日常生活的關係。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【生涯發展教育】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1-2-1 培養自己的興趣、能力。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 培養良好的人際互動能力。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3-2-1 培養規劃及運用時間的能力。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3-2-2 學習如何解決問題及做決定。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【家政教育】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3-2-2 察覺自己家庭的生活習慣。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3-2-3 養成良好的生活習慣。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4-2-1 瞭解個人具有不同的特質。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4-2-2 認識自己與家人在家庭中的角色。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4-2-3 適當地向家人表達自己的需求與情感。</w:t>
            </w:r>
          </w:p>
          <w:p w:rsidR="006C052E" w:rsidRPr="00C824DC" w:rsidRDefault="006C052E" w:rsidP="006C052E">
            <w:pPr>
              <w:spacing w:line="300" w:lineRule="exact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lastRenderedPageBreak/>
              <w:t>4-2-4 察覺家庭生活與家人關係。</w:t>
            </w:r>
          </w:p>
          <w:p w:rsidR="00B7283F" w:rsidRPr="00C824DC" w:rsidRDefault="006C052E" w:rsidP="006C052E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4-2-5 瞭解參與家庭活動的重要性。</w:t>
            </w:r>
          </w:p>
        </w:tc>
      </w:tr>
    </w:tbl>
    <w:p w:rsidR="00B7283F" w:rsidRPr="00C824DC" w:rsidRDefault="00B7283F">
      <w:pPr>
        <w:pStyle w:val="normal"/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979"/>
        <w:gridCol w:w="893"/>
        <w:gridCol w:w="539"/>
        <w:gridCol w:w="1070"/>
        <w:gridCol w:w="1133"/>
      </w:tblGrid>
      <w:tr w:rsidR="00B7283F" w:rsidRPr="00C824DC" w:rsidTr="006C052E">
        <w:tc>
          <w:tcPr>
            <w:tcW w:w="1170" w:type="dxa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6C052E" w:rsidRPr="00C824DC" w:rsidTr="006C052E">
        <w:trPr>
          <w:trHeight w:val="100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一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0830-0903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3-2-1理解並關懷家庭內外環境的變化與調適。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NaniMtmn-Medium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NaniMtmn-Medium" w:hint="eastAsia"/>
                </w:rPr>
                <w:t>6-2-2</w:t>
              </w:r>
            </w:smartTag>
            <w:r w:rsidRPr="00C824DC">
              <w:rPr>
                <w:rFonts w:ascii="標楷體" w:eastAsia="標楷體" w:hAnsi="標楷體" w:cs="NaniMtmn-Medium" w:hint="eastAsia"/>
              </w:rPr>
              <w:t>舉例說明兒童權（包含學習權、隱私權及身體自主權等）與自己的關係，並知道維護自己的權利。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NaniMtmn-Medium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NaniMtmn-Medium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NaniMtmn-Medium" w:hint="eastAsia"/>
              </w:rPr>
              <w:t>實踐個人對其所屬之群體（如家庭和學校班級）所擁有之權利和所負之義務。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NaniMtmn-Medium" w:hint="eastAsia"/>
                </w:rPr>
                <w:t>6-2-4</w:t>
              </w:r>
            </w:smartTag>
            <w:r w:rsidRPr="00C824DC">
              <w:rPr>
                <w:rFonts w:ascii="標楷體" w:eastAsia="標楷體" w:hAnsi="標楷體" w:cs="NaniMtmn-Medium" w:hint="eastAsia"/>
              </w:rPr>
              <w:t>說明不同的個人、群體（如性別、族群、階層等）文化與其他生命為何應受到尊重與保護，以及如何避免偏見與歧視。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一、家庭與我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第1課、介紹我的家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【性別平等教育】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2-2-1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2-2-6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【人權教育】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1-2-1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2-2-1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【家政教育】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3-2-2</w:t>
            </w:r>
          </w:p>
        </w:tc>
      </w:tr>
      <w:tr w:rsidR="006C052E" w:rsidRPr="00C824DC" w:rsidTr="006C052E">
        <w:trPr>
          <w:trHeight w:val="116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二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0904-0910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3-2-1理解並關懷家庭內外環境的變化與調適。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NaniMtmn-Medium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 w:cs="NaniMtmn-Medium" w:hint="eastAsia"/>
                </w:rPr>
                <w:t>6-2-2</w:t>
              </w:r>
            </w:smartTag>
            <w:r w:rsidRPr="00C824DC">
              <w:rPr>
                <w:rFonts w:ascii="標楷體" w:eastAsia="標楷體" w:hAnsi="標楷體" w:cs="NaniMtmn-Medium" w:hint="eastAsia"/>
              </w:rPr>
              <w:t>舉例說明兒童權（包含學習權、隱私權及身體自主權等）與自己的關係，並知道維護自己的權利。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NaniMtmn-Medium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 w:cs="NaniMtmn-Medium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NaniMtmn-Medium" w:hint="eastAsia"/>
              </w:rPr>
              <w:t>實踐個人對其所屬之群體（如家庭和學校班級）所擁有之權利和所負之義務。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 w:cs="NaniMtmn-Medium" w:hint="eastAsia"/>
                </w:rPr>
                <w:t>6-2-4</w:t>
              </w:r>
            </w:smartTag>
            <w:r w:rsidRPr="00C824DC">
              <w:rPr>
                <w:rFonts w:ascii="標楷體" w:eastAsia="標楷體" w:hAnsi="標楷體" w:cs="NaniMtmn-Medium" w:hint="eastAsia"/>
              </w:rPr>
              <w:t>說明不同的個人、群體（如性別、族群、階層等）文化與其他生命為何應受到尊重與保護，以及如何避免偏見與歧視。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一、家庭與我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第1課、介紹我的家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【性別平等教育】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2-2-1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2-2-6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【人權教育】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1-2-1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2-2-1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NaniMtmn-Medium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【家政教育】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NaniMtmn-Medium" w:hint="eastAsia"/>
              </w:rPr>
              <w:t>3-2-2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三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0911-0917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9/15(四)中秋節放假9/16(五)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彈性放假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Hei-Md-HK-B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824DC">
                <w:rPr>
                  <w:rFonts w:ascii="標楷體" w:eastAsia="標楷體" w:hAnsi="標楷體" w:cs="DFHei-Md-HK-BF" w:hint="eastAsia"/>
                </w:rPr>
                <w:lastRenderedPageBreak/>
                <w:t>3-2-1</w:t>
              </w:r>
            </w:smartTag>
            <w:r w:rsidRPr="00C824DC">
              <w:rPr>
                <w:rFonts w:ascii="標楷體" w:eastAsia="標楷體" w:hAnsi="標楷體" w:cs="DFHei-Md-HK-BF" w:hint="eastAsia"/>
              </w:rPr>
              <w:t>理解並關懷家庭內外環境的變化與調適。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Hei-Md-HK-B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DFHei-Md-HK-BF" w:hint="eastAsia"/>
                </w:rPr>
                <w:t>6-2-1</w:t>
              </w:r>
            </w:smartTag>
            <w:r w:rsidRPr="00C824DC">
              <w:rPr>
                <w:rFonts w:ascii="標楷體" w:eastAsia="標楷體" w:hAnsi="標楷體" w:cs="DFHei-Md-HK-BF" w:hint="eastAsia"/>
              </w:rPr>
              <w:t>從周遭生活中舉例指出權力如何影響個體或群體的權益（如形成秩序、促進效率或傷害權益等）。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Hei-Md-HK-B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DFHei-Md-HK-BF" w:hint="eastAsia"/>
                </w:rPr>
                <w:t>6-2-2</w:t>
              </w:r>
            </w:smartTag>
            <w:r w:rsidRPr="00C824DC">
              <w:rPr>
                <w:rFonts w:ascii="標楷體" w:eastAsia="標楷體" w:hAnsi="標楷體" w:cs="DFHei-Md-HK-BF" w:hint="eastAsia"/>
              </w:rPr>
              <w:t>舉例說明兒童權（包含學習權、隱私權及身</w:t>
            </w:r>
            <w:r w:rsidRPr="00C824DC">
              <w:rPr>
                <w:rFonts w:ascii="標楷體" w:eastAsia="標楷體" w:hAnsi="標楷體" w:cs="DFHei-Md-HK-BF" w:hint="eastAsia"/>
              </w:rPr>
              <w:lastRenderedPageBreak/>
              <w:t>體自主權等）與自己的關係，並知道維護自己的權利。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Hei-Md-HK-B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DFHei-Md-HK-BF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DFHei-Md-HK-BF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一、家庭與我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第2課、與家人相</w:t>
            </w: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處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社會放大鏡、一碗麵的故事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lastRenderedPageBreak/>
              <w:t>2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【性別平等教育】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2-2-4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【人權教育】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lastRenderedPageBreak/>
              <w:t>1-2-1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1-2-3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【生涯發展教育】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2-2-1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3-2-2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【家政教育】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3-2-3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Hei-Md-HK-BF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4-2-2</w:t>
            </w:r>
          </w:p>
          <w:p w:rsidR="006C052E" w:rsidRPr="00C824DC" w:rsidRDefault="006C052E" w:rsidP="008D20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DFHei-Md-HK-BF" w:hint="eastAsia"/>
              </w:rPr>
              <w:t>4-2-3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lastRenderedPageBreak/>
              <w:t>四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0918-0924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1-2-2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描述不同地方居民的生活方式。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6-2-1從周遭生活中舉例指出權力如何影響個體或群體的權益（如形成秩序、促進效率或傷害權益等）。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二、家庭生活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第1課、我的家庭活動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【性別平等教育】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【家政教育】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4-2-3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4-2-5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五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0925-1001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3-2-1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理解並關懷家庭內外環境的變化與調適。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7-2-1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指出自己與同儕所參與的經濟活動。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7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7-2-4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瞭解從事適當的理財可調節自身的消費力。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二、家庭生活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第2課、家庭經濟與我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【性別平等教育】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1-2-2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【家政教育】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4-2-4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lastRenderedPageBreak/>
              <w:t>六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1002-1008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3-2-1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理解並關懷家庭內外環境的變化與調適。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6-2-1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從周遭生活中舉例指出權力如何影響個體或群體的權益（如形成秩序、促進效率或傷害權益等）。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二、家庭生活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第3課、展望我的家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  <w:r w:rsidRPr="00C824DC">
              <w:rPr>
                <w:rFonts w:ascii="標楷體" w:eastAsia="標楷體" w:hAnsi="標楷體" w:cs="Arial Unicode MS"/>
              </w:rPr>
              <w:br/>
            </w: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【家政教育】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4-2-3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七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1009-1015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10/10(一)國慶日放假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3-2-1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理解並關懷家庭內外環境的變化與調適。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 w:hint="eastAsia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二、家庭生活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社會放大鏡、一位總統教育獎得主的故事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【家政教育】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4-2-2</w:t>
            </w:r>
          </w:p>
        </w:tc>
      </w:tr>
      <w:tr w:rsidR="006C052E" w:rsidRPr="00C824DC" w:rsidTr="006C052E">
        <w:trPr>
          <w:trHeight w:val="142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八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1016-1022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舉例說明兒童權（包含學習權、隱私權及身體自主權等）與自己的關係，並知道維護自己的權利。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三、學校與我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第1課、認識我的學校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1-2-3</w:t>
            </w:r>
          </w:p>
        </w:tc>
      </w:tr>
      <w:tr w:rsidR="006C052E" w:rsidRPr="00C824DC" w:rsidTr="006C052E">
        <w:trPr>
          <w:trHeight w:val="156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九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1023-1029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舉例說明兒童權（包含學習權、隱私權及身體自主權等）與自己的關係，並知道維護自己的權利。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三、學校與我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第2課、我的學習方法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3-2-2</w:t>
            </w:r>
          </w:p>
        </w:tc>
      </w:tr>
      <w:tr w:rsidR="006C052E" w:rsidRPr="00C824DC" w:rsidTr="006C052E">
        <w:trPr>
          <w:trHeight w:val="142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1030-1105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 w:cs="Arial Unicode MS"/>
                </w:rPr>
                <w:t>5-2-2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舉例說明在學習與工作中，可能和他人產生合作或競爭的關係。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舉例說明兒童權（包含學習權、隱私權及身體自主權等）與自己的關係，並知道維護自己的權利。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三、學校與我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第3課、學習活動與我</w:t>
            </w:r>
            <w:r w:rsidRPr="00C824DC">
              <w:rPr>
                <w:rFonts w:ascii="標楷體" w:eastAsia="標楷體" w:hAnsi="標楷體"/>
              </w:rPr>
              <w:t>+</w:t>
            </w:r>
            <w:r w:rsidRPr="00C824DC">
              <w:rPr>
                <w:rFonts w:ascii="標楷體" w:eastAsia="標楷體" w:hAnsi="標楷體" w:hint="eastAsia"/>
              </w:rPr>
              <w:t>社會放大鏡、夢想行動家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1-2-1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3-2-1</w:t>
            </w:r>
          </w:p>
        </w:tc>
      </w:tr>
      <w:tr w:rsidR="006C052E" w:rsidRPr="00C824DC" w:rsidTr="006C052E">
        <w:trPr>
          <w:trHeight w:val="142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lastRenderedPageBreak/>
              <w:t>十一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1106-1112</w:t>
            </w:r>
            <w:r w:rsidRPr="00C824D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第一次定期評量11/10(四)及11/11(五)考試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 w:cs="Arial Unicode MS"/>
                </w:rPr>
                <w:t>5-2-2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舉例說明在學習與工作中，可能和他人產生合作或競爭的關係。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6-2-3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四、學校生活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第1課、團體活動樂趣多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1-2-1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2-2-1</w:t>
            </w:r>
          </w:p>
        </w:tc>
      </w:tr>
      <w:tr w:rsidR="006C052E" w:rsidRPr="00C824DC" w:rsidTr="006C052E">
        <w:trPr>
          <w:trHeight w:val="106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十二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1113-1119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/>
                </w:rPr>
                <w:t>5-2-2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舉例說明在學習與工作中，可能和他人產生合作或競爭的關係。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/>
                </w:rPr>
                <w:t>6-2-3</w:t>
              </w:r>
            </w:smartTag>
            <w:r w:rsidRPr="00C824DC">
              <w:rPr>
                <w:rFonts w:ascii="標楷體" w:eastAsia="標楷體" w:hAnsi="標楷體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四、學校生活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第2課、學校的服務活動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1-2-3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十三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1120-1126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/>
                </w:rPr>
                <w:t>5-2-2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舉例說明在學習與工作中，可能和他人產生合作或競爭的關係。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/>
                </w:rPr>
                <w:t>6-2-3</w:t>
              </w:r>
            </w:smartTag>
            <w:r w:rsidRPr="00C824DC">
              <w:rPr>
                <w:rFonts w:ascii="標楷體" w:eastAsia="標楷體" w:hAnsi="標楷體" w:hint="eastAsia"/>
              </w:rPr>
              <w:t>實踐個人對其所屬之群體（如家庭和學校班級）所擁有之權利和所負之義務。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/>
                </w:rPr>
                <w:t>6-2-5</w:t>
              </w:r>
            </w:smartTag>
            <w:r w:rsidRPr="00C824DC">
              <w:rPr>
                <w:rFonts w:ascii="標楷體" w:eastAsia="標楷體" w:hAnsi="標楷體" w:hint="eastAsia"/>
              </w:rPr>
              <w:t>從學生自治活動中舉例說明選舉和任期制的功能。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四、學校生活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第3課、學校的自治活動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1-2-3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十四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1127-1203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/>
                </w:rPr>
                <w:t>5-2-2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舉例說明在學習與工作中，可能和他人產生合作或競爭的關係。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/>
                </w:rPr>
                <w:t>6-2-3</w:t>
              </w:r>
            </w:smartTag>
            <w:r w:rsidRPr="00C824DC">
              <w:rPr>
                <w:rFonts w:ascii="標楷體" w:eastAsia="標楷體" w:hAnsi="標楷體" w:hint="eastAsia"/>
              </w:rPr>
              <w:t>實踐個人對其所屬之群體（如家庭和學校班級）所擁有之權利和所負之義務。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四、學校生活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社會放大鏡、打掃驚魂記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1-2-3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十五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1204-1210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12/5(一)運動會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C824DC">
                <w:rPr>
                  <w:rFonts w:ascii="標楷體" w:eastAsia="標楷體" w:hAnsi="標楷體"/>
                </w:rPr>
                <w:t>1-2-4</w:t>
              </w:r>
            </w:smartTag>
            <w:r w:rsidRPr="00C824DC">
              <w:rPr>
                <w:rFonts w:ascii="標楷體" w:eastAsia="標楷體" w:hAnsi="標楷體" w:hint="eastAsia"/>
              </w:rPr>
              <w:t>測量距離、閱讀地圖、使用符號繪製簡略平面地圖。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/>
                </w:rPr>
                <w:t>6-2-1</w:t>
              </w:r>
            </w:smartTag>
            <w:r w:rsidRPr="00C824DC">
              <w:rPr>
                <w:rFonts w:ascii="標楷體" w:eastAsia="標楷體" w:hAnsi="標楷體" w:hint="eastAsia"/>
              </w:rPr>
              <w:t>從周遭生活中舉例指出權力如何影響個體或群體的權益（如形成秩序、促進效率或傷害權益等）。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/>
                </w:rPr>
                <w:t>6-2-2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舉例說明兒童權（包含學習權、隱私權及身體自主權等）與自己的關係，並知道維護自己的權利。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五、安全與保護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第1課、家庭與學校安全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【環境教育】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2-2-1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十六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1211-1217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6-2-1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從周遭生活中舉例指出權力如何影響個體或群體的權益（如形成秩序、促進效率或傷害權益等）。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6-2-2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舉例說明兒童權（包含學習權、隱私權及身體自主權等）與自己的關係，並知道維護自己的權利。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C824DC">
                <w:rPr>
                  <w:rFonts w:ascii="標楷體" w:eastAsia="標楷體" w:hAnsi="標楷體" w:cs="Arial Unicode MS"/>
                </w:rPr>
                <w:t>6-2-4</w:t>
              </w:r>
            </w:smartTag>
            <w:r w:rsidRPr="00C824DC">
              <w:rPr>
                <w:rFonts w:ascii="標楷體" w:eastAsia="標楷體" w:hAnsi="標楷體" w:cs="Arial Unicode MS" w:hint="eastAsia"/>
              </w:rPr>
              <w:t>說明不同的個人、群體（如性別、族群、</w:t>
            </w: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階層等）文化與其他生命為何應受到尊重與保護，以及如何避免偏見與歧視。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五、安全與保護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第2課、我會保護自己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社會放大鏡、小孩愛玩火公寓被燒毀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lastRenderedPageBreak/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【性別平等教育】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2-2-4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【環境教</w:t>
            </w: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2-2-1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lastRenderedPageBreak/>
              <w:t>十七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1218-1224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C824DC">
                <w:rPr>
                  <w:rFonts w:ascii="標楷體" w:eastAsia="標楷體" w:hAnsi="標楷體"/>
                </w:rPr>
                <w:t>4-2-1</w:t>
              </w:r>
            </w:smartTag>
            <w:r w:rsidRPr="00C824DC">
              <w:rPr>
                <w:rFonts w:ascii="標楷體" w:eastAsia="標楷體" w:hAnsi="標楷體" w:hint="eastAsia"/>
              </w:rPr>
              <w:t>說出自己的意見與其他個體、群體或媒體意見的異同。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/>
                </w:rPr>
                <w:t>5-2-1</w:t>
              </w:r>
            </w:smartTag>
            <w:r w:rsidRPr="00C824DC">
              <w:rPr>
                <w:rFonts w:ascii="標楷體" w:eastAsia="標楷體" w:hAnsi="標楷體" w:hint="eastAsia"/>
              </w:rPr>
              <w:t>舉例說明自己可以決定自我的發展並具有參與群體發展的權利。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824DC">
                <w:rPr>
                  <w:rFonts w:ascii="標楷體" w:eastAsia="標楷體" w:hAnsi="標楷體"/>
                </w:rPr>
                <w:t>5-2-2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舉例說明在學習與工作中，可能和他人產生合作或競爭的關係。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六、學習與發展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第1課、家庭是個小學校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【性別平等教育】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【家政教育】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4-2-5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十八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1225-1231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/>
                </w:rPr>
                <w:t>5-2-1</w:t>
              </w:r>
            </w:smartTag>
            <w:r w:rsidRPr="00C824DC">
              <w:rPr>
                <w:rFonts w:ascii="標楷體" w:eastAsia="標楷體" w:hAnsi="標楷體" w:hint="eastAsia"/>
              </w:rPr>
              <w:t>舉例說明自己可以決定自我的發展並具有參與群體發展的權利。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/>
                </w:rPr>
                <w:t>5-2-2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舉例說明在學習與工作中，可能和他人產生合作或競爭的關係。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六、學習與發展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第2課、學習團體與我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【性別平等教育】</w:t>
            </w:r>
            <w:r w:rsidRPr="00C824DC">
              <w:rPr>
                <w:rFonts w:ascii="標楷體" w:eastAsia="標楷體" w:hAnsi="標楷體"/>
              </w:rPr>
              <w:br/>
            </w:r>
            <w:r w:rsidRPr="00C824DC">
              <w:rPr>
                <w:rFonts w:ascii="標楷體" w:eastAsia="標楷體" w:hAnsi="標楷體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2-2-1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十九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0101-0107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1/2(一)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/>
                </w:rPr>
                <w:t>4-2-1</w:t>
              </w:r>
            </w:smartTag>
            <w:r w:rsidRPr="00C824DC">
              <w:rPr>
                <w:rFonts w:ascii="標楷體" w:eastAsia="標楷體" w:hAnsi="標楷體" w:hint="eastAsia"/>
              </w:rPr>
              <w:t>說出自己的意見與其他個體、群體或媒體意見的異同。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/>
                </w:rPr>
                <w:t>6-2-4</w:t>
              </w:r>
            </w:smartTag>
            <w:r w:rsidRPr="00C824DC">
              <w:rPr>
                <w:rFonts w:ascii="標楷體" w:eastAsia="標楷體" w:hAnsi="標楷體" w:hint="eastAsia"/>
              </w:rPr>
              <w:t>說明不同的個人、群體（如性別、族群、階層等）文化與其他生命為何應受到尊重與保護，以及如何避免偏見與歧視。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六、學習與發展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第3課、培養判斷力與辨識偏見</w:t>
            </w:r>
          </w:p>
        </w:tc>
        <w:tc>
          <w:tcPr>
            <w:tcW w:w="539" w:type="dxa"/>
            <w:vAlign w:val="center"/>
          </w:tcPr>
          <w:p w:rsidR="006C052E" w:rsidRPr="00C824DC" w:rsidRDefault="007C0C75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【性別平等教育】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1-2-2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2-2-1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1-2-5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t>二十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0108-0114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/>
                </w:rPr>
                <w:t>5-2-1</w:t>
              </w:r>
            </w:smartTag>
            <w:r w:rsidRPr="00C824DC">
              <w:rPr>
                <w:rFonts w:ascii="標楷體" w:eastAsia="標楷體" w:hAnsi="標楷體" w:hint="eastAsia"/>
              </w:rPr>
              <w:t>舉例說明自己可以決定自我的發展並具有參與群體發展的權利。</w:t>
            </w:r>
          </w:p>
          <w:p w:rsidR="006C052E" w:rsidRPr="00C824DC" w:rsidRDefault="006C052E" w:rsidP="008D209A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824DC">
                <w:rPr>
                  <w:rFonts w:ascii="標楷體" w:eastAsia="標楷體" w:hAnsi="標楷體"/>
                </w:rPr>
                <w:t>5-2-2</w:t>
              </w:r>
            </w:smartTag>
            <w:r w:rsidRPr="00C824DC">
              <w:rPr>
                <w:rFonts w:ascii="標楷體" w:eastAsia="標楷體" w:hAnsi="標楷體" w:hint="eastAsia"/>
              </w:rPr>
              <w:t>舉例說明在學習與工作中，可能和他人產生合作或競爭的關係。</w:t>
            </w: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六、學習與發展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社會放大鏡、書香推手散播</w:t>
            </w:r>
            <w:r w:rsidRPr="00C824DC">
              <w:rPr>
                <w:rFonts w:ascii="標楷體" w:eastAsia="標楷體" w:hAnsi="標楷體" w:cs="Arial Unicode MS" w:hint="eastAsia"/>
              </w:rPr>
              <w:lastRenderedPageBreak/>
              <w:t>幸福的種子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新細明體" w:hint="eastAsia"/>
              </w:rPr>
              <w:lastRenderedPageBreak/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口試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實作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作業</w:t>
            </w:r>
          </w:p>
          <w:p w:rsidR="006C052E" w:rsidRPr="00C824DC" w:rsidRDefault="006C052E" w:rsidP="008D209A">
            <w:pPr>
              <w:spacing w:line="300" w:lineRule="exact"/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筆試</w:t>
            </w:r>
          </w:p>
        </w:tc>
        <w:tc>
          <w:tcPr>
            <w:tcW w:w="113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【人權教育】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1-2-1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hint="eastAsia"/>
              </w:rPr>
              <w:t>【生涯發展教育】</w:t>
            </w:r>
          </w:p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hint="eastAsia"/>
              </w:rPr>
              <w:t>2-2-1</w:t>
            </w:r>
          </w:p>
        </w:tc>
      </w:tr>
      <w:tr w:rsidR="006C052E" w:rsidRPr="00C824DC" w:rsidTr="006C052E">
        <w:trPr>
          <w:trHeight w:val="1240"/>
        </w:trPr>
        <w:tc>
          <w:tcPr>
            <w:tcW w:w="1170" w:type="dxa"/>
            <w:vAlign w:val="center"/>
          </w:tcPr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</w:rPr>
              <w:lastRenderedPageBreak/>
              <w:t>二十一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Times New Roman"/>
              </w:rPr>
              <w:t>0115-0121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第二次定期評量01/16(一)及01/17(二)考試</w:t>
            </w:r>
          </w:p>
          <w:p w:rsidR="006C052E" w:rsidRPr="00C824DC" w:rsidRDefault="006C052E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1/20（五）上學期課程結束</w:t>
            </w:r>
          </w:p>
        </w:tc>
        <w:tc>
          <w:tcPr>
            <w:tcW w:w="497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93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休業式</w:t>
            </w:r>
          </w:p>
        </w:tc>
        <w:tc>
          <w:tcPr>
            <w:tcW w:w="539" w:type="dxa"/>
            <w:vAlign w:val="center"/>
          </w:tcPr>
          <w:p w:rsidR="006C052E" w:rsidRPr="00C824DC" w:rsidRDefault="006C052E" w:rsidP="008D209A">
            <w:pPr>
              <w:jc w:val="center"/>
              <w:rPr>
                <w:rFonts w:ascii="標楷體" w:eastAsia="標楷體" w:hAnsi="標楷體" w:cs="Arial Unicode MS"/>
              </w:rPr>
            </w:pPr>
            <w:r w:rsidRPr="00C824DC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6C052E" w:rsidRPr="00C824DC" w:rsidRDefault="006C052E" w:rsidP="008D209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6C052E" w:rsidRPr="00C824DC" w:rsidRDefault="006C052E" w:rsidP="004B35D0">
            <w:pPr>
              <w:ind w:left="220" w:hangingChars="100" w:hanging="220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B7283F" w:rsidRPr="00C824DC" w:rsidTr="006C052E">
        <w:trPr>
          <w:trHeight w:val="1240"/>
        </w:trPr>
        <w:tc>
          <w:tcPr>
            <w:tcW w:w="9784" w:type="dxa"/>
            <w:gridSpan w:val="6"/>
            <w:vAlign w:val="center"/>
          </w:tcPr>
          <w:p w:rsidR="00B7283F" w:rsidRPr="00C824DC" w:rsidRDefault="00BA43C4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C824DC">
              <w:rPr>
                <w:rFonts w:ascii="標楷體" w:eastAsia="標楷體" w:hAnsi="標楷體" w:cs="SimSun"/>
                <w:sz w:val="24"/>
                <w:szCs w:val="24"/>
              </w:rPr>
              <w:t>說明：</w:t>
            </w:r>
          </w:p>
          <w:p w:rsidR="00B7283F" w:rsidRPr="00C824DC" w:rsidRDefault="00BA43C4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824DC">
              <w:rPr>
                <w:rFonts w:ascii="標楷體" w:eastAsia="標楷體" w:hAnsi="標楷體" w:cs="SimSun"/>
                <w:sz w:val="24"/>
                <w:szCs w:val="24"/>
              </w:rPr>
              <w:t>本校每學期舉行兩次定期評量紙筆測驗：上學期第一次定期評量日期為105年11月10日~11日；第二次定期評量日期為106年1月16日~17日。</w:t>
            </w:r>
          </w:p>
          <w:p w:rsidR="00B7283F" w:rsidRPr="00C824DC" w:rsidRDefault="00BA43C4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824DC">
              <w:rPr>
                <w:rFonts w:ascii="標楷體" w:eastAsia="標楷體" w:hAnsi="標楷體" w:cs="Arial Unicode MS"/>
                <w:sz w:val="24"/>
                <w:szCs w:val="24"/>
              </w:rPr>
              <w:t>106/1/20（五）上學期課程結束。</w:t>
            </w:r>
          </w:p>
          <w:p w:rsidR="00B7283F" w:rsidRPr="00C824DC" w:rsidRDefault="00BA43C4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824DC">
              <w:rPr>
                <w:rFonts w:ascii="標楷體" w:eastAsia="標楷體" w:hAnsi="標楷體" w:cs="SimSun"/>
                <w:b/>
                <w:sz w:val="24"/>
                <w:szCs w:val="24"/>
              </w:rPr>
              <w:t>寒假日期起迄日自106/01/21(六)至106/02/10(五)止。</w:t>
            </w:r>
          </w:p>
        </w:tc>
      </w:tr>
    </w:tbl>
    <w:p w:rsidR="00B7283F" w:rsidRPr="00C824DC" w:rsidRDefault="00BA43C4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C824DC">
        <w:rPr>
          <w:rFonts w:ascii="標楷體" w:eastAsia="標楷體" w:hAnsi="標楷體" w:cs="標楷體"/>
          <w:sz w:val="24"/>
          <w:szCs w:val="24"/>
        </w:rPr>
        <w:t>備註：</w:t>
      </w:r>
    </w:p>
    <w:p w:rsidR="00B7283F" w:rsidRPr="00C824DC" w:rsidRDefault="00BA43C4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C824DC">
        <w:rPr>
          <w:rFonts w:ascii="標楷體" w:eastAsia="標楷體" w:hAnsi="標楷體" w:cs="Times New Roman"/>
          <w:sz w:val="24"/>
          <w:szCs w:val="24"/>
        </w:rPr>
        <w:t>1.</w:t>
      </w:r>
      <w:r w:rsidRPr="00C824DC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B7283F" w:rsidRPr="00C824DC" w:rsidRDefault="00BA43C4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C824DC">
        <w:rPr>
          <w:rFonts w:ascii="標楷體" w:eastAsia="標楷體" w:hAnsi="標楷體" w:cs="Times New Roman"/>
          <w:sz w:val="24"/>
          <w:szCs w:val="24"/>
        </w:rPr>
        <w:t>2.</w:t>
      </w:r>
      <w:r w:rsidRPr="00C824DC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B7283F" w:rsidRPr="00C824DC" w:rsidRDefault="00BA43C4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C824DC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4334A1" w:rsidRPr="00C824DC" w:rsidRDefault="004334A1" w:rsidP="004334A1">
      <w:pPr>
        <w:snapToGrid w:val="0"/>
        <w:spacing w:line="40" w:lineRule="atLeast"/>
        <w:rPr>
          <w:rFonts w:ascii="標楷體" w:eastAsia="標楷體" w:hAnsi="標楷體"/>
        </w:rPr>
      </w:pPr>
      <w:r w:rsidRPr="00C824DC">
        <w:rPr>
          <w:rFonts w:ascii="標楷體" w:eastAsia="標楷體" w:hAnsi="標楷體" w:hint="eastAsia"/>
        </w:rPr>
        <w:t>3.「本國語文領域」請寫上「閱讀指導」之</w:t>
      </w:r>
      <w:r w:rsidRPr="00C824DC">
        <w:rPr>
          <w:rFonts w:ascii="標楷體" w:eastAsia="標楷體" w:hAnsi="標楷體" w:hint="eastAsia"/>
          <w:color w:val="FF0000"/>
        </w:rPr>
        <w:t>書名</w:t>
      </w:r>
      <w:r w:rsidRPr="00C824DC">
        <w:rPr>
          <w:rFonts w:ascii="標楷體" w:eastAsia="標楷體" w:hAnsi="標楷體" w:hint="eastAsia"/>
        </w:rPr>
        <w:t>與</w:t>
      </w:r>
      <w:r w:rsidRPr="00C824DC">
        <w:rPr>
          <w:rFonts w:ascii="標楷體" w:eastAsia="標楷體" w:hAnsi="標楷體" w:hint="eastAsia"/>
          <w:color w:val="FF0000"/>
        </w:rPr>
        <w:t>出版社</w:t>
      </w:r>
      <w:r w:rsidRPr="00C824DC">
        <w:rPr>
          <w:rFonts w:ascii="標楷體" w:eastAsia="標楷體" w:hAnsi="標楷體" w:hint="eastAsia"/>
        </w:rPr>
        <w:t>名稱（每學期15-25本）。</w:t>
      </w:r>
    </w:p>
    <w:p w:rsidR="00B7283F" w:rsidRPr="00C824DC" w:rsidRDefault="00B7283F" w:rsidP="004334A1">
      <w:pPr>
        <w:pStyle w:val="normal"/>
        <w:widowControl w:val="0"/>
        <w:spacing w:line="240" w:lineRule="auto"/>
        <w:rPr>
          <w:rFonts w:ascii="標楷體" w:eastAsia="標楷體" w:hAnsi="標楷體"/>
        </w:rPr>
      </w:pPr>
    </w:p>
    <w:sectPr w:rsidR="00B7283F" w:rsidRPr="00C824DC" w:rsidSect="00B7283F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5C" w:rsidRDefault="00D1325C" w:rsidP="00B7283F">
      <w:pPr>
        <w:spacing w:line="240" w:lineRule="auto"/>
      </w:pPr>
      <w:r>
        <w:separator/>
      </w:r>
    </w:p>
  </w:endnote>
  <w:endnote w:type="continuationSeparator" w:id="0">
    <w:p w:rsidR="00D1325C" w:rsidRDefault="00D1325C" w:rsidP="00B7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aniMtmn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3F" w:rsidRDefault="001D0223">
    <w:pPr>
      <w:pStyle w:val="normal"/>
      <w:widowControl w:val="0"/>
      <w:tabs>
        <w:tab w:val="center" w:pos="4153"/>
        <w:tab w:val="right" w:pos="8306"/>
      </w:tabs>
      <w:spacing w:line="240" w:lineRule="auto"/>
      <w:jc w:val="center"/>
    </w:pPr>
    <w:fldSimple w:instr="PAGE">
      <w:r w:rsidR="00C824DC">
        <w:rPr>
          <w:noProof/>
        </w:rPr>
        <w:t>1</w:t>
      </w:r>
    </w:fldSimple>
  </w:p>
  <w:p w:rsidR="00B7283F" w:rsidRDefault="00B7283F">
    <w:pPr>
      <w:pStyle w:val="normal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5C" w:rsidRDefault="00D1325C" w:rsidP="00B7283F">
      <w:pPr>
        <w:spacing w:line="240" w:lineRule="auto"/>
      </w:pPr>
      <w:r>
        <w:separator/>
      </w:r>
    </w:p>
  </w:footnote>
  <w:footnote w:type="continuationSeparator" w:id="0">
    <w:p w:rsidR="00D1325C" w:rsidRDefault="00D1325C" w:rsidP="00B72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77C"/>
    <w:multiLevelType w:val="multilevel"/>
    <w:tmpl w:val="06A89C1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7FE26248"/>
    <w:multiLevelType w:val="hybridMultilevel"/>
    <w:tmpl w:val="495CD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83F"/>
    <w:rsid w:val="001D0223"/>
    <w:rsid w:val="004116D9"/>
    <w:rsid w:val="004334A1"/>
    <w:rsid w:val="004B5728"/>
    <w:rsid w:val="006C052E"/>
    <w:rsid w:val="007C0C75"/>
    <w:rsid w:val="00B7283F"/>
    <w:rsid w:val="00BA43C4"/>
    <w:rsid w:val="00C824DC"/>
    <w:rsid w:val="00D1325C"/>
    <w:rsid w:val="00DE3F9C"/>
    <w:rsid w:val="00E0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D9"/>
    <w:pPr>
      <w:widowControl w:val="0"/>
    </w:pPr>
  </w:style>
  <w:style w:type="paragraph" w:styleId="1">
    <w:name w:val="heading 1"/>
    <w:basedOn w:val="normal"/>
    <w:next w:val="normal"/>
    <w:rsid w:val="00B7283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283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283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283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283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B7283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283F"/>
  </w:style>
  <w:style w:type="table" w:customStyle="1" w:styleId="TableNormal">
    <w:name w:val="Table Normal"/>
    <w:rsid w:val="00B72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283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B7283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283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B728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rsid w:val="006C052E"/>
    <w:pPr>
      <w:spacing w:line="240" w:lineRule="auto"/>
      <w:jc w:val="center"/>
    </w:pPr>
    <w:rPr>
      <w:rFonts w:ascii="Times New Roman" w:eastAsia="新細明體" w:hAnsi="Times New Roman" w:cs="Times New Roman"/>
      <w:color w:val="auto"/>
      <w:kern w:val="2"/>
      <w:sz w:val="24"/>
      <w:szCs w:val="20"/>
    </w:rPr>
  </w:style>
  <w:style w:type="character" w:customStyle="1" w:styleId="a8">
    <w:name w:val="註釋標題 字元"/>
    <w:basedOn w:val="a0"/>
    <w:link w:val="a7"/>
    <w:rsid w:val="006C052E"/>
    <w:rPr>
      <w:rFonts w:ascii="Times New Roman" w:eastAsia="新細明體" w:hAnsi="Times New Roman" w:cs="Times New Roman"/>
      <w:color w:val="auto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2016-06-15T01:45:00Z</dcterms:created>
  <dcterms:modified xsi:type="dcterms:W3CDTF">2016-06-22T05:16:00Z</dcterms:modified>
</cp:coreProperties>
</file>