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671" w:rsidRPr="00FC4574" w:rsidRDefault="00FA70D3">
      <w:pPr>
        <w:pStyle w:val="10"/>
        <w:widowControl w:val="0"/>
        <w:spacing w:line="240" w:lineRule="auto"/>
        <w:jc w:val="center"/>
      </w:pPr>
      <w:r w:rsidRPr="00FC4574">
        <w:rPr>
          <w:rFonts w:ascii="標楷體" w:eastAsia="標楷體" w:hAnsi="標楷體" w:cs="標楷體"/>
          <w:sz w:val="36"/>
          <w:szCs w:val="36"/>
        </w:rPr>
        <w:t>高雄市莊敬國民小學105學年度第2學期</w:t>
      </w:r>
    </w:p>
    <w:p w:rsidR="00A77671" w:rsidRPr="00FC4574" w:rsidRDefault="00FA70D3">
      <w:pPr>
        <w:pStyle w:val="10"/>
        <w:widowControl w:val="0"/>
        <w:spacing w:line="240" w:lineRule="auto"/>
        <w:jc w:val="center"/>
      </w:pPr>
      <w:r w:rsidRPr="00FC4574">
        <w:rPr>
          <w:rFonts w:ascii="標楷體" w:eastAsia="標楷體" w:hAnsi="標楷體" w:cs="標楷體"/>
          <w:sz w:val="36"/>
          <w:szCs w:val="36"/>
        </w:rPr>
        <w:t>（</w:t>
      </w:r>
      <w:r w:rsidR="002730CE" w:rsidRPr="00FC4574">
        <w:rPr>
          <w:rFonts w:ascii="標楷體" w:eastAsia="標楷體" w:hAnsi="標楷體" w:cs="標楷體" w:hint="eastAsia"/>
          <w:sz w:val="36"/>
          <w:szCs w:val="36"/>
        </w:rPr>
        <w:t>二</w:t>
      </w:r>
      <w:r w:rsidRPr="00FC4574">
        <w:rPr>
          <w:rFonts w:ascii="標楷體" w:eastAsia="標楷體" w:hAnsi="標楷體" w:cs="標楷體"/>
          <w:sz w:val="36"/>
          <w:szCs w:val="36"/>
        </w:rPr>
        <w:t>）年級（</w:t>
      </w:r>
      <w:r w:rsidR="002730CE" w:rsidRPr="00FC4574">
        <w:rPr>
          <w:rFonts w:ascii="標楷體" w:eastAsia="標楷體" w:hAnsi="標楷體" w:cs="標楷體" w:hint="eastAsia"/>
          <w:sz w:val="36"/>
          <w:szCs w:val="36"/>
        </w:rPr>
        <w:t>生活</w:t>
      </w:r>
      <w:r w:rsidRPr="00FC4574">
        <w:rPr>
          <w:rFonts w:ascii="標楷體" w:eastAsia="標楷體" w:hAnsi="標楷體" w:cs="標楷體"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A77671" w:rsidRPr="00FC4574">
        <w:trPr>
          <w:trHeight w:val="340"/>
        </w:trPr>
        <w:tc>
          <w:tcPr>
            <w:tcW w:w="1648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A77671" w:rsidRPr="00FC4574" w:rsidRDefault="002730CE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翰林版國小生活</w:t>
            </w:r>
          </w:p>
        </w:tc>
        <w:tc>
          <w:tcPr>
            <w:tcW w:w="1260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2730CE" w:rsidRPr="00FC4574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FB5B0B">
              <w:rPr>
                <w:rFonts w:ascii="標楷體" w:eastAsia="標楷體" w:hAnsi="標楷體" w:cs="標楷體" w:hint="eastAsia"/>
                <w:sz w:val="24"/>
                <w:szCs w:val="24"/>
              </w:rPr>
              <w:t>131</w:t>
            </w:r>
            <w:bookmarkStart w:id="0" w:name="_GoBack"/>
            <w:bookmarkEnd w:id="0"/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A77671" w:rsidRPr="00FC4574">
        <w:trPr>
          <w:trHeight w:val="340"/>
        </w:trPr>
        <w:tc>
          <w:tcPr>
            <w:tcW w:w="1648" w:type="dxa"/>
            <w:vAlign w:val="center"/>
          </w:tcPr>
          <w:p w:rsidR="00A77671" w:rsidRPr="00FC4574" w:rsidRDefault="00FA70D3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A77671" w:rsidRPr="00FC4574" w:rsidRDefault="002730CE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二年級</w:t>
            </w:r>
            <w:r w:rsidRPr="00FC4574">
              <w:rPr>
                <w:rFonts w:ascii="標楷體" w:eastAsia="標楷體" w:hAnsi="標楷體"/>
                <w:snapToGrid w:val="0"/>
                <w:sz w:val="24"/>
                <w:szCs w:val="24"/>
              </w:rPr>
              <w:t>教學團隊</w:t>
            </w:r>
          </w:p>
        </w:tc>
        <w:tc>
          <w:tcPr>
            <w:tcW w:w="1260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A77671" w:rsidRPr="00FC4574" w:rsidRDefault="002730CE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二年級</w:t>
            </w:r>
            <w:r w:rsidRPr="00FC4574">
              <w:rPr>
                <w:rFonts w:ascii="標楷體" w:eastAsia="標楷體" w:hAnsi="標楷體"/>
                <w:snapToGrid w:val="0"/>
                <w:sz w:val="24"/>
                <w:szCs w:val="24"/>
              </w:rPr>
              <w:t>教學團隊</w:t>
            </w:r>
          </w:p>
        </w:tc>
      </w:tr>
      <w:tr w:rsidR="002730CE" w:rsidRPr="00FC4574">
        <w:trPr>
          <w:trHeight w:val="1580"/>
        </w:trPr>
        <w:tc>
          <w:tcPr>
            <w:tcW w:w="1648" w:type="dxa"/>
            <w:vAlign w:val="center"/>
          </w:tcPr>
          <w:p w:rsidR="002730CE" w:rsidRPr="00FC4574" w:rsidRDefault="002730CE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2730CE" w:rsidRPr="00FC4574" w:rsidRDefault="002730CE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一、透過探索活動，兒童能認識到書與學習之間的緊密相關性，也能經由其他兒童的分享介紹，認識到更多的好書，激發兒童更大的閱讀興趣。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二、透過探討活動和實際觀察植物的生長，愛護植物和自然環境。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三、透過觀察植物生長的過程，感受生命生長的喜悅，進而能懂得關懷自然與生命。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四、引導兒童說出早餐吃了哪些東西，並發現吃完早餐後產生哪些垃圾，進而探索垃圾的處理方式。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五、引導兒童探索一天製造出的垃圾，進而討論有效的垃圾減量方式並實際去進行。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六、引導兒童知道家庭製造了許多垃圾，探索將原本要丟掉的東西再利用並培養愛惜物品的好習慣。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七、讓兒童在校園中體驗探索雨天的情景，發現雨天特別的地方，探討雨天對兒童帶來的感覺，以及雨天對生活可能造成的其他影響。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八、校園中提供了兒童許多探索泥土的機會，藉由本單元的活動設計讓兒童實際觀察，激發兒童的好奇心、觀察力、感受力以及主動探索的能力。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九、能認識端午節的由來、習俗及各種慶典活動，並將避邪防蟲觀念應用在生活上。</w:t>
            </w:r>
          </w:p>
          <w:p w:rsidR="002730CE" w:rsidRPr="00FC4574" w:rsidRDefault="002730CE" w:rsidP="00B005C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sz w:val="24"/>
                <w:szCs w:val="24"/>
              </w:rPr>
              <w:t>十、本單元從兒童最容易感受到的氣溫變化開始，到夏季人們的穿著、飲食、休閒活動的改變，希望能讓兒童藉由對這些事物觀察，發現人們的生活其實與自然的變化息息相關。</w:t>
            </w:r>
          </w:p>
        </w:tc>
      </w:tr>
      <w:tr w:rsidR="002730CE" w:rsidRPr="00FC4574">
        <w:trPr>
          <w:trHeight w:val="3040"/>
        </w:trPr>
        <w:tc>
          <w:tcPr>
            <w:tcW w:w="1648" w:type="dxa"/>
            <w:vAlign w:val="center"/>
          </w:tcPr>
          <w:p w:rsidR="002730CE" w:rsidRPr="00FC4574" w:rsidRDefault="002730CE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C4574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【人權教育】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了解、遵守團體的規則，並實踐民主法治的精神。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【家政教育】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察覺食物與健康的關係。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察覺飲食衛生的重要性。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1-1-3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願意與他人分享自己所喜歡的食物。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關心自己的衣著。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了解自己所擁有的物品並願意與他人分享。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3-1-4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察覺周遭美化生活的物品。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【性別平等教育】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學習與不同性別者平等互動。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2-1-3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表達自己的意見和感受，不受性別的限制。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【海洋教育】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願意並喜歡參與親水活動。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說明親水活動要注意的安全事項。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/>
                  <w:b w:val="0"/>
                  <w:bCs/>
                  <w:sz w:val="24"/>
                  <w:szCs w:val="24"/>
                </w:rPr>
                <w:t>4</w:t>
              </w: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辨別冷熱、晴雨等天氣的變化。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lastRenderedPageBreak/>
                <w:t>4-1-3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覺察天氣變化，並適切因應。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【環境教育】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能運用五官觀察體驗、探究環境中的事物。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認識生活周遭的自然環境與人造環境，以及常見的動物、植物、微生物彼此之間的互動關係。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能經由親近生物而懂得愛護與尊重生命，並了解生態保育的重要性。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能具有好奇心，體認人類在生態中的角色，以及自然環境與人的相互關係。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4-1-1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能以語言、文字或圖畫清楚表達自己對自然體驗或環境保護的想法。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4-1-2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能經由家長與師長指導，以文字、圖畫等方式記錄校園與住家環境問題。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【生涯發展教育】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養成良好的個人習慣與態度。</w:t>
            </w:r>
          </w:p>
          <w:p w:rsidR="002730CE" w:rsidRPr="00FC4574" w:rsidRDefault="002730CE" w:rsidP="00B005CF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napToGrid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2-1-1</w:t>
              </w:r>
            </w:smartTag>
            <w:r w:rsidRPr="00FC4574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培養互助合作的生活態度。</w:t>
            </w:r>
          </w:p>
        </w:tc>
      </w:tr>
    </w:tbl>
    <w:p w:rsidR="00A77671" w:rsidRPr="00FC4574" w:rsidRDefault="00A77671">
      <w:pPr>
        <w:pStyle w:val="10"/>
        <w:widowControl w:val="0"/>
        <w:spacing w:line="240" w:lineRule="auto"/>
      </w:pPr>
    </w:p>
    <w:tbl>
      <w:tblPr>
        <w:tblStyle w:val="a6"/>
        <w:tblW w:w="988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758"/>
        <w:gridCol w:w="1701"/>
        <w:gridCol w:w="567"/>
        <w:gridCol w:w="1455"/>
        <w:gridCol w:w="1238"/>
      </w:tblGrid>
      <w:tr w:rsidR="00A77671" w:rsidRPr="00FC4574" w:rsidTr="002479B5">
        <w:tc>
          <w:tcPr>
            <w:tcW w:w="1170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（日期）</w:t>
            </w:r>
          </w:p>
        </w:tc>
        <w:tc>
          <w:tcPr>
            <w:tcW w:w="3758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能 力 指 標</w:t>
            </w:r>
          </w:p>
        </w:tc>
        <w:tc>
          <w:tcPr>
            <w:tcW w:w="1701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名稱</w:t>
            </w:r>
          </w:p>
        </w:tc>
        <w:tc>
          <w:tcPr>
            <w:tcW w:w="567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1455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方式</w:t>
            </w:r>
          </w:p>
        </w:tc>
        <w:tc>
          <w:tcPr>
            <w:tcW w:w="1238" w:type="dxa"/>
            <w:vAlign w:val="center"/>
          </w:tcPr>
          <w:p w:rsidR="00A77671" w:rsidRPr="00FC4574" w:rsidRDefault="00FA70D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 xml:space="preserve">備   </w:t>
            </w:r>
            <w:proofErr w:type="gramStart"/>
            <w:r w:rsidRPr="00FC4574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</w:tr>
      <w:tr w:rsidR="002479B5" w:rsidRPr="00FC4574" w:rsidTr="002479B5">
        <w:trPr>
          <w:trHeight w:val="100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一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0213-0218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</w:t>
            </w:r>
            <w:proofErr w:type="gramStart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)開學2/18(六)補課一日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1-3探索生活中的人、事、物，並體會各種網絡之間的互賴與不可分離性。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一、和書做朋友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1.我愛看書</w:t>
            </w:r>
          </w:p>
          <w:p w:rsidR="00974E0F" w:rsidRPr="00FC4574" w:rsidRDefault="00974E0F" w:rsidP="00974E0F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FC4574">
              <w:rPr>
                <w:rFonts w:ascii="標楷體" w:eastAsia="標楷體" w:hAnsi="標楷體" w:hint="eastAsia"/>
                <w:color w:val="0070C0"/>
                <w:szCs w:val="24"/>
              </w:rPr>
              <w:t>【全民國防教育】</w:t>
            </w:r>
          </w:p>
          <w:p w:rsidR="00974E0F" w:rsidRPr="00FC4574" w:rsidRDefault="00974E0F" w:rsidP="00974E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color w:val="0070C0"/>
                <w:szCs w:val="24"/>
              </w:rPr>
              <w:t>(1)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16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二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0219-0225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1-3探索生活中的人、事、物，並體會各種網絡之間的互賴與不可分離性。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一、和書做朋友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1.我愛看書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實作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三</w:t>
            </w:r>
            <w:proofErr w:type="gramEnd"/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0226-0304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</w:t>
            </w:r>
            <w:proofErr w:type="gramStart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)調整放假2/28(二)和平紀念日放假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一、和書做朋友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2.閱讀快樂多</w:t>
            </w:r>
          </w:p>
        </w:tc>
        <w:tc>
          <w:tcPr>
            <w:tcW w:w="567" w:type="dxa"/>
            <w:vAlign w:val="center"/>
          </w:tcPr>
          <w:p w:rsidR="002479B5" w:rsidRPr="00FC4574" w:rsidRDefault="00FB5B0B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四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0305-0311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1-3探索生活中的人、事、物，並體會各種網絡之間的互賴與不可分離性。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1.種子找新家</w:t>
            </w:r>
          </w:p>
          <w:p w:rsidR="00974E0F" w:rsidRPr="00FC4574" w:rsidRDefault="00974E0F" w:rsidP="00974E0F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FC4574">
              <w:rPr>
                <w:rFonts w:ascii="標楷體" w:eastAsia="標楷體" w:hAnsi="標楷體" w:hint="eastAsia"/>
                <w:color w:val="0070C0"/>
                <w:szCs w:val="24"/>
              </w:rPr>
              <w:t>【全民國防教育】</w:t>
            </w:r>
          </w:p>
          <w:p w:rsidR="00974E0F" w:rsidRPr="00FC4574" w:rsidRDefault="00974E0F" w:rsidP="00974E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color w:val="0070C0"/>
                <w:szCs w:val="24"/>
              </w:rPr>
              <w:t>(1)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五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0312-0318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1-3探索生活中的人、事、物，並體會各種網絡之間的互賴與不可分離性。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1.種子找新家</w:t>
            </w:r>
          </w:p>
          <w:p w:rsidR="00974E0F" w:rsidRPr="00FC4574" w:rsidRDefault="00974E0F" w:rsidP="00974E0F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FC4574">
              <w:rPr>
                <w:rFonts w:ascii="標楷體" w:eastAsia="標楷體" w:hAnsi="標楷體" w:hint="eastAsia"/>
                <w:color w:val="0070C0"/>
                <w:szCs w:val="24"/>
              </w:rPr>
              <w:t>【全民國防教育】</w:t>
            </w:r>
          </w:p>
          <w:p w:rsidR="00974E0F" w:rsidRPr="00FC4574" w:rsidRDefault="00974E0F" w:rsidP="00974E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color w:val="0070C0"/>
                <w:szCs w:val="24"/>
              </w:rPr>
              <w:t>(1)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鑑賞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六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0319-0325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5-3喜歡探討事情演變的原因，並養成對周邊訊息做適切反應的態度。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二、奇妙的種子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七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0326-0401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六年級第一次定期評量03/30(四)及03/31(五)考試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5-3喜歡探討事情演變的原因，並養成對周邊訊息做適切反應的態度。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學生自評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2479B5" w:rsidRPr="00FC4574" w:rsidTr="002479B5">
        <w:trPr>
          <w:trHeight w:val="142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八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0402-0408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</w:t>
            </w:r>
            <w:proofErr w:type="gramStart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5-3喜歡探討事情演變的原因，並養成對周邊訊息做適切反應的態度。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2479B5" w:rsidRPr="00FC4574" w:rsidTr="002479B5">
        <w:trPr>
          <w:trHeight w:val="156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九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0409-0415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三、垃圾變少了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1.垃圾哪裡來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晤談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學生自評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3-1-4</w:t>
              </w:r>
            </w:smartTag>
          </w:p>
        </w:tc>
      </w:tr>
      <w:tr w:rsidR="002479B5" w:rsidRPr="00FC4574" w:rsidTr="002479B5">
        <w:trPr>
          <w:trHeight w:val="142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十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0416-0422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一至五年級第一次定期評量04/19(三)及04/20(四)考試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5-5產生愛護生活環境、尊重他人與關懷生命的情懷。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三、垃圾變少了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2.家庭垃圾大減量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3-1-4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2479B5" w:rsidRPr="00FC4574" w:rsidTr="002479B5">
        <w:trPr>
          <w:trHeight w:val="68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十一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0423-0429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4/29(六) 多元智能學習成果展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5-3喜歡探討事情演變的原因，並養成對周邊訊息做適切反應的態度。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1.雨天的情景</w:t>
            </w:r>
          </w:p>
          <w:p w:rsidR="000D343C" w:rsidRPr="00FC4574" w:rsidRDefault="000D343C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0D343C" w:rsidRPr="00FC4574" w:rsidRDefault="000D343C" w:rsidP="00B005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79B5" w:rsidRPr="00FC4574" w:rsidRDefault="00DC4AB2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2479B5" w:rsidRPr="00FC4574" w:rsidTr="002479B5">
        <w:trPr>
          <w:trHeight w:val="106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十二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0430-0506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5/1(</w:t>
            </w:r>
            <w:proofErr w:type="gramStart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)補假一日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1-3探索生活中的人、事、物，並體會各種網絡之間的互賴與不可分離性。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2.雨的音樂會</w:t>
            </w:r>
          </w:p>
        </w:tc>
        <w:tc>
          <w:tcPr>
            <w:tcW w:w="567" w:type="dxa"/>
            <w:vAlign w:val="center"/>
          </w:tcPr>
          <w:p w:rsidR="002479B5" w:rsidRPr="00FC4574" w:rsidRDefault="00DC4AB2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鑑賞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十三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0507-0513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1-3探索生活中的人、事、物，並體會各種網絡之間的互賴與不可分離性。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3.雨後的景象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761101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十四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FC4574">
              <w:rPr>
                <w:rFonts w:ascii="標楷體" w:eastAsia="標楷體" w:hAnsi="標楷體"/>
                <w:noProof/>
              </w:rPr>
              <w:t>0514-0520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8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五、泥土與螞蟻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1.親近泥土</w:t>
            </w:r>
          </w:p>
        </w:tc>
        <w:tc>
          <w:tcPr>
            <w:tcW w:w="567" w:type="dxa"/>
            <w:vAlign w:val="center"/>
          </w:tcPr>
          <w:p w:rsidR="00761101" w:rsidRPr="00FC4574" w:rsidRDefault="00DC1917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晤談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1101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十五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FC4574">
              <w:rPr>
                <w:rFonts w:ascii="標楷體" w:eastAsia="標楷體" w:hAnsi="標楷體"/>
                <w:noProof/>
              </w:rPr>
              <w:t>0521-0527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六年級第二次定期評量05/25(四)及05/26(五)考試</w:t>
            </w:r>
          </w:p>
        </w:tc>
        <w:tc>
          <w:tcPr>
            <w:tcW w:w="3758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3-2練習並運用探究人、事、物的方法，解決生活的問題、美化生活的環境、增加生活的趣味。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五、泥土與螞蟻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1.親近泥土</w:t>
            </w:r>
          </w:p>
        </w:tc>
        <w:tc>
          <w:tcPr>
            <w:tcW w:w="567" w:type="dxa"/>
            <w:vAlign w:val="center"/>
          </w:tcPr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晤談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1101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十六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FC4574">
              <w:rPr>
                <w:rFonts w:ascii="標楷體" w:eastAsia="標楷體" w:hAnsi="標楷體"/>
                <w:noProof/>
              </w:rPr>
              <w:t>0528-0603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C4574">
              <w:rPr>
                <w:rFonts w:ascii="標楷體" w:eastAsia="標楷體" w:hAnsi="標楷體" w:hint="eastAsia"/>
                <w:color w:val="FF0000"/>
                <w:sz w:val="20"/>
              </w:rPr>
              <w:t>5/29(</w:t>
            </w:r>
            <w:proofErr w:type="gramStart"/>
            <w:r w:rsidRPr="00FC4574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hint="eastAsia"/>
                <w:color w:val="FF0000"/>
                <w:sz w:val="20"/>
              </w:rPr>
              <w:t>) 調整放假5/30(二) 端午節放</w:t>
            </w:r>
            <w:r w:rsidRPr="00FC4574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假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C4574">
              <w:rPr>
                <w:rFonts w:ascii="標楷體" w:eastAsia="標楷體" w:hAnsi="標楷體" w:hint="eastAsia"/>
                <w:color w:val="FF0000"/>
                <w:sz w:val="20"/>
              </w:rPr>
              <w:t>06/03(六)端午節</w:t>
            </w:r>
          </w:p>
          <w:p w:rsidR="00761101" w:rsidRPr="00FC4574" w:rsidRDefault="00761101" w:rsidP="00EC5BE4">
            <w:pPr>
              <w:jc w:val="center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758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2-2觀察生活中人、事、物的變化，覺知變化的可能因素。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4-3能聽取團體成員的意見、遵守規則、一起工作，並完成任務。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5-1相信自己只要能真切的觀察、細心的體會，常可有新奇的發現。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</w:p>
        </w:tc>
        <w:tc>
          <w:tcPr>
            <w:tcW w:w="1701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五、泥土與螞蟻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2.泥土裡的螞蟻</w:t>
            </w:r>
          </w:p>
        </w:tc>
        <w:tc>
          <w:tcPr>
            <w:tcW w:w="567" w:type="dxa"/>
            <w:vAlign w:val="center"/>
          </w:tcPr>
          <w:p w:rsidR="00761101" w:rsidRPr="00FC4574" w:rsidRDefault="00DC1917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761101" w:rsidRPr="00FC4574" w:rsidRDefault="00761101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238" w:type="dxa"/>
            <w:vAlign w:val="center"/>
          </w:tcPr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761101" w:rsidRPr="00FC4574" w:rsidRDefault="00761101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lastRenderedPageBreak/>
                <w:t>3-1-1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十七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0604-0610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2-3察覺不同人、不同生物、不同文化各具特色，理解並尊重其歧異性，欣賞其長處。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5-3喜歡探討事情演變的原因，並養成對周邊訊息做適切反應的態度。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六、夏天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1.過端午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晤談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十八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0611-0617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1-2透過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各種媒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材進行探索活動，喚起豐富的想像力，並體驗學習的樂趣。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3-1嘗試運用各種生活素材，表現自己的感受與想法。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六、夏天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1.過端午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十九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0618-0624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2-1接觸生活中的人、事、物，理解文化、藝術與自然現象的豐富性。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3-3養成動手探究事物的習慣，並能正確、安全且有效地行動。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5-3喜歡探討事情演變的原因，並養成對周邊訊息做適切反應的態度。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六、夏天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2.涼快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夏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4-1-2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4-1-3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2479B5" w:rsidRPr="00FC4574" w:rsidTr="002479B5">
        <w:trPr>
          <w:trHeight w:val="1240"/>
        </w:trPr>
        <w:tc>
          <w:tcPr>
            <w:tcW w:w="1170" w:type="dxa"/>
            <w:vAlign w:val="center"/>
          </w:tcPr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SimSun"/>
                <w:sz w:val="20"/>
                <w:szCs w:val="20"/>
              </w:rPr>
              <w:t>二十</w:t>
            </w:r>
          </w:p>
          <w:p w:rsidR="002479B5" w:rsidRPr="00FC4574" w:rsidRDefault="002479B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Times New Roman"/>
                <w:sz w:val="20"/>
                <w:szCs w:val="20"/>
              </w:rPr>
              <w:t>0625-0630</w:t>
            </w:r>
          </w:p>
          <w:p w:rsidR="002479B5" w:rsidRPr="00FC4574" w:rsidRDefault="002444C8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一至五年級第二次定期評量</w:t>
            </w:r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06/26(</w:t>
            </w:r>
            <w:proofErr w:type="gramStart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)及06/27(二)考試</w:t>
            </w:r>
            <w:r w:rsidR="002479B5" w:rsidRPr="00FC457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6/30(五)課程結束</w:t>
            </w:r>
          </w:p>
        </w:tc>
        <w:tc>
          <w:tcPr>
            <w:tcW w:w="375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1-1以五官知覺探索生活，察覺事物及環境的特性與變化。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4-1使用合適的語彙或方式，表達對人、事、物的觀察與意見。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5-1相信自己只要能真切的觀察、細心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的體會，常可有新奇的發現。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5-2察覺自己對許多事務的想法與作法，有時也很管用。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5-3喜歡探討事情演變的原因，並養成對周邊訊息做適切反應的態度。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5-4養成參與、欣賞展示及演出時的基本禮儀與態度。</w:t>
            </w: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5-5產生愛護生活環境、尊重他人與關懷生命的情懷。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六、夏天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2.涼快</w:t>
            </w:r>
            <w:proofErr w:type="gramStart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夏</w:t>
            </w:r>
          </w:p>
        </w:tc>
        <w:tc>
          <w:tcPr>
            <w:tcW w:w="567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FC4574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55" w:type="dxa"/>
            <w:vAlign w:val="center"/>
          </w:tcPr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2479B5" w:rsidRPr="00FC4574" w:rsidRDefault="002479B5" w:rsidP="00B005C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1238" w:type="dxa"/>
            <w:vAlign w:val="center"/>
          </w:tcPr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</w:p>
          <w:p w:rsidR="002479B5" w:rsidRPr="00FC4574" w:rsidRDefault="002479B5" w:rsidP="00B005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C4574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lastRenderedPageBreak/>
                <w:t>3-1-2</w:t>
              </w:r>
            </w:smartTag>
          </w:p>
        </w:tc>
      </w:tr>
      <w:tr w:rsidR="00A77671" w:rsidRPr="00FC4574" w:rsidTr="002479B5">
        <w:trPr>
          <w:trHeight w:val="1240"/>
        </w:trPr>
        <w:tc>
          <w:tcPr>
            <w:tcW w:w="9889" w:type="dxa"/>
            <w:gridSpan w:val="6"/>
            <w:vAlign w:val="center"/>
          </w:tcPr>
          <w:p w:rsidR="000538CC" w:rsidRPr="00FC4574" w:rsidRDefault="000538CC" w:rsidP="000538CC">
            <w:pPr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lastRenderedPageBreak/>
              <w:t>說明：</w:t>
            </w:r>
          </w:p>
          <w:p w:rsidR="000538CC" w:rsidRPr="00FC4574" w:rsidRDefault="000538CC" w:rsidP="000538C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0538CC" w:rsidRPr="00FC4574" w:rsidRDefault="000538CC" w:rsidP="000538CC">
            <w:pPr>
              <w:ind w:left="360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(1)一至五年級第一次定期評量日期：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106"/>
              </w:smartTagPr>
              <w:r w:rsidRPr="00FC4574">
                <w:rPr>
                  <w:rFonts w:ascii="標楷體" w:eastAsia="標楷體" w:hAnsi="標楷體" w:hint="eastAsia"/>
                </w:rPr>
                <w:t>106/04/19</w:t>
              </w:r>
            </w:smartTag>
            <w:r w:rsidRPr="00FC4574">
              <w:rPr>
                <w:rFonts w:ascii="標楷體" w:eastAsia="標楷體" w:hAnsi="標楷體" w:hint="eastAsia"/>
              </w:rPr>
              <w:t>(三)及04/20(四)。</w:t>
            </w:r>
          </w:p>
          <w:p w:rsidR="000538CC" w:rsidRPr="00FC4574" w:rsidRDefault="000538CC" w:rsidP="000538CC">
            <w:pPr>
              <w:ind w:left="360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(2)一至五年級第二次定期評量日期：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06"/>
              </w:smartTagPr>
              <w:r w:rsidRPr="00FC4574">
                <w:rPr>
                  <w:rFonts w:ascii="標楷體" w:eastAsia="標楷體" w:hAnsi="標楷體" w:hint="eastAsia"/>
                </w:rPr>
                <w:t>106/06/26</w:t>
              </w:r>
            </w:smartTag>
            <w:r w:rsidRPr="00FC4574">
              <w:rPr>
                <w:rFonts w:ascii="標楷體" w:eastAsia="標楷體" w:hAnsi="標楷體" w:hint="eastAsia"/>
              </w:rPr>
              <w:t>(</w:t>
            </w:r>
            <w:proofErr w:type="gramStart"/>
            <w:r w:rsidRPr="00FC4574">
              <w:rPr>
                <w:rFonts w:ascii="標楷體" w:eastAsia="標楷體" w:hAnsi="標楷體" w:hint="eastAsia"/>
              </w:rPr>
              <w:t>一</w:t>
            </w:r>
            <w:proofErr w:type="gramEnd"/>
            <w:r w:rsidRPr="00FC4574">
              <w:rPr>
                <w:rFonts w:ascii="標楷體" w:eastAsia="標楷體" w:hAnsi="標楷體" w:hint="eastAsia"/>
              </w:rPr>
              <w:t>)及06/27(二)。</w:t>
            </w:r>
          </w:p>
          <w:p w:rsidR="000538CC" w:rsidRPr="00FC4574" w:rsidRDefault="000538CC" w:rsidP="000538CC">
            <w:pPr>
              <w:ind w:left="360"/>
              <w:rPr>
                <w:rFonts w:ascii="標楷體" w:eastAsia="標楷體" w:hAnsi="標楷體"/>
                <w:color w:val="auto"/>
              </w:rPr>
            </w:pPr>
            <w:r w:rsidRPr="00FC4574">
              <w:rPr>
                <w:rFonts w:ascii="標楷體" w:eastAsia="標楷體" w:hAnsi="標楷體" w:hint="eastAsia"/>
                <w:color w:val="auto"/>
              </w:rPr>
              <w:t>(3)六年級第一次定期評量日期：106/03/30(四)及03/31(五)。</w:t>
            </w:r>
          </w:p>
          <w:p w:rsidR="000538CC" w:rsidRPr="00FC4574" w:rsidRDefault="000538CC" w:rsidP="000538CC">
            <w:pPr>
              <w:ind w:left="360"/>
              <w:rPr>
                <w:rFonts w:ascii="標楷體" w:eastAsia="標楷體" w:hAnsi="標楷體"/>
              </w:rPr>
            </w:pPr>
            <w:r w:rsidRPr="00FC4574">
              <w:rPr>
                <w:rFonts w:ascii="標楷體" w:eastAsia="標楷體" w:hAnsi="標楷體" w:hint="eastAsia"/>
              </w:rPr>
              <w:t>(4)六年級第二次定期評量日期：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6"/>
              </w:smartTagPr>
              <w:r w:rsidRPr="00FC4574">
                <w:rPr>
                  <w:rFonts w:ascii="標楷體" w:eastAsia="標楷體" w:hAnsi="標楷體" w:hint="eastAsia"/>
                </w:rPr>
                <w:t>106/5/25</w:t>
              </w:r>
            </w:smartTag>
            <w:r w:rsidRPr="00FC4574">
              <w:rPr>
                <w:rFonts w:ascii="標楷體" w:eastAsia="標楷體" w:hAnsi="標楷體" w:hint="eastAsia"/>
              </w:rPr>
              <w:t>(四) 及5/26(五)。</w:t>
            </w:r>
          </w:p>
          <w:p w:rsidR="000538CC" w:rsidRPr="00FC4574" w:rsidRDefault="000538CC" w:rsidP="000538C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106"/>
              </w:smartTagPr>
              <w:r w:rsidRPr="00FC4574">
                <w:rPr>
                  <w:rFonts w:ascii="標楷體" w:eastAsia="標楷體" w:hAnsi="標楷體"/>
                </w:rPr>
                <w:t>10</w:t>
              </w:r>
              <w:r w:rsidRPr="00FC4574">
                <w:rPr>
                  <w:rFonts w:ascii="標楷體" w:eastAsia="標楷體" w:hAnsi="標楷體" w:hint="eastAsia"/>
                </w:rPr>
                <w:t>6</w:t>
              </w:r>
              <w:r w:rsidRPr="00FC4574">
                <w:rPr>
                  <w:rFonts w:ascii="標楷體" w:eastAsia="標楷體" w:hAnsi="標楷體"/>
                </w:rPr>
                <w:t>/6/30</w:t>
              </w:r>
            </w:smartTag>
            <w:r w:rsidRPr="00FC4574">
              <w:rPr>
                <w:rFonts w:ascii="標楷體" w:eastAsia="標楷體" w:hAnsi="標楷體" w:hint="eastAsia"/>
              </w:rPr>
              <w:t>（五）下學期課程結束。</w:t>
            </w:r>
          </w:p>
          <w:p w:rsidR="00A77671" w:rsidRPr="00FC4574" w:rsidRDefault="000538CC" w:rsidP="000538CC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C4574">
              <w:rPr>
                <w:rFonts w:ascii="標楷體" w:eastAsia="標楷體" w:hAnsi="標楷體" w:hint="eastAsia"/>
              </w:rPr>
              <w:t>暑假</w:t>
            </w:r>
            <w:proofErr w:type="gramStart"/>
            <w:r w:rsidRPr="00FC457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FC4574">
              <w:rPr>
                <w:rFonts w:ascii="標楷體" w:eastAsia="標楷體" w:hAnsi="標楷體" w:hint="eastAsia"/>
              </w:rPr>
              <w:t>日自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6"/>
              </w:smartTagPr>
              <w:r w:rsidRPr="00FC4574">
                <w:rPr>
                  <w:rFonts w:ascii="標楷體" w:eastAsia="標楷體" w:hAnsi="標楷體" w:hint="eastAsia"/>
                </w:rPr>
                <w:t>106/7/1</w:t>
              </w:r>
            </w:smartTag>
            <w:r w:rsidRPr="00FC4574">
              <w:rPr>
                <w:rFonts w:ascii="標楷體" w:eastAsia="標楷體" w:hAnsi="標楷體" w:hint="eastAsia"/>
              </w:rPr>
              <w:t>(六)至106/8/29(二)止。</w:t>
            </w:r>
          </w:p>
        </w:tc>
      </w:tr>
    </w:tbl>
    <w:p w:rsidR="00A77671" w:rsidRPr="00FC4574" w:rsidRDefault="00FA70D3">
      <w:pPr>
        <w:pStyle w:val="10"/>
        <w:widowControl w:val="0"/>
        <w:spacing w:line="240" w:lineRule="auto"/>
      </w:pPr>
      <w:r w:rsidRPr="00FC4574">
        <w:rPr>
          <w:rFonts w:ascii="標楷體" w:eastAsia="標楷體" w:hAnsi="標楷體" w:cs="標楷體"/>
          <w:sz w:val="24"/>
          <w:szCs w:val="24"/>
        </w:rPr>
        <w:t>備註：</w:t>
      </w:r>
    </w:p>
    <w:p w:rsidR="00A77671" w:rsidRPr="00FC4574" w:rsidRDefault="00FA70D3">
      <w:pPr>
        <w:pStyle w:val="10"/>
        <w:widowControl w:val="0"/>
        <w:spacing w:line="240" w:lineRule="auto"/>
      </w:pPr>
      <w:r w:rsidRPr="00FC457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4574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A77671" w:rsidRPr="00FC4574" w:rsidRDefault="00FA70D3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FC4574">
        <w:rPr>
          <w:rFonts w:ascii="標楷體" w:eastAsia="標楷體" w:hAnsi="標楷體" w:cs="Times New Roman"/>
          <w:sz w:val="24"/>
          <w:szCs w:val="24"/>
        </w:rPr>
        <w:t>2.</w:t>
      </w:r>
      <w:r w:rsidRPr="00FC4574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A77671" w:rsidRPr="00FC4574" w:rsidRDefault="00FA70D3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FC4574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A77671" w:rsidRPr="00FC4574" w:rsidRDefault="00FC4574" w:rsidP="00FC4574">
      <w:pPr>
        <w:pStyle w:val="10"/>
        <w:widowControl w:val="0"/>
        <w:spacing w:line="240" w:lineRule="auto"/>
        <w:rPr>
          <w:rFonts w:ascii="標楷體" w:eastAsia="標楷體" w:hAnsi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「本國語文領域」請寫上「閱讀教學」之</w:t>
      </w:r>
      <w:r w:rsidRPr="008A571D"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 w:rsidRPr="008A571D"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 w:hint="eastAsia"/>
        </w:rPr>
        <w:t>15-25</w:t>
      </w:r>
      <w:r>
        <w:rPr>
          <w:rFonts w:eastAsia="標楷體" w:hint="eastAsia"/>
        </w:rPr>
        <w:t>本）。</w:t>
      </w:r>
    </w:p>
    <w:sectPr w:rsidR="00A77671" w:rsidRPr="00FC4574" w:rsidSect="00A77671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58" w:rsidRDefault="00AE0F58" w:rsidP="00A77671">
      <w:pPr>
        <w:spacing w:line="240" w:lineRule="auto"/>
      </w:pPr>
      <w:r>
        <w:separator/>
      </w:r>
    </w:p>
  </w:endnote>
  <w:endnote w:type="continuationSeparator" w:id="0">
    <w:p w:rsidR="00AE0F58" w:rsidRDefault="00AE0F58" w:rsidP="00A7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1" w:rsidRDefault="002C5820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A77972">
      <w:instrText>PAGE</w:instrText>
    </w:r>
    <w:r>
      <w:fldChar w:fldCharType="separate"/>
    </w:r>
    <w:r w:rsidR="00FB5B0B">
      <w:rPr>
        <w:noProof/>
      </w:rPr>
      <w:t>1</w:t>
    </w:r>
    <w:r>
      <w:rPr>
        <w:noProof/>
      </w:rPr>
      <w:fldChar w:fldCharType="end"/>
    </w:r>
  </w:p>
  <w:p w:rsidR="00A77671" w:rsidRDefault="00A77671">
    <w:pPr>
      <w:pStyle w:val="10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58" w:rsidRDefault="00AE0F58" w:rsidP="00A77671">
      <w:pPr>
        <w:spacing w:line="240" w:lineRule="auto"/>
      </w:pPr>
      <w:r>
        <w:separator/>
      </w:r>
    </w:p>
  </w:footnote>
  <w:footnote w:type="continuationSeparator" w:id="0">
    <w:p w:rsidR="00AE0F58" w:rsidRDefault="00AE0F58" w:rsidP="00A7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6F3"/>
    <w:multiLevelType w:val="multilevel"/>
    <w:tmpl w:val="CF6CED44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671"/>
    <w:rsid w:val="000538CC"/>
    <w:rsid w:val="000D343C"/>
    <w:rsid w:val="00145F5A"/>
    <w:rsid w:val="002444C8"/>
    <w:rsid w:val="002479B5"/>
    <w:rsid w:val="002730CE"/>
    <w:rsid w:val="002C5820"/>
    <w:rsid w:val="00654A67"/>
    <w:rsid w:val="00761101"/>
    <w:rsid w:val="0077044C"/>
    <w:rsid w:val="007A5360"/>
    <w:rsid w:val="00896F1B"/>
    <w:rsid w:val="0094539D"/>
    <w:rsid w:val="00974E0F"/>
    <w:rsid w:val="00A77671"/>
    <w:rsid w:val="00A77972"/>
    <w:rsid w:val="00AE0F58"/>
    <w:rsid w:val="00B37BE9"/>
    <w:rsid w:val="00DC1917"/>
    <w:rsid w:val="00DC4AB2"/>
    <w:rsid w:val="00EB1094"/>
    <w:rsid w:val="00FA70D3"/>
    <w:rsid w:val="00FB5B0B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1B"/>
    <w:pPr>
      <w:widowControl w:val="0"/>
    </w:pPr>
  </w:style>
  <w:style w:type="paragraph" w:styleId="1">
    <w:name w:val="heading 1"/>
    <w:basedOn w:val="10"/>
    <w:next w:val="10"/>
    <w:rsid w:val="00A7767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7767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7767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7767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7767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7767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A77671"/>
  </w:style>
  <w:style w:type="table" w:customStyle="1" w:styleId="TableNormal">
    <w:name w:val="Table Normal"/>
    <w:rsid w:val="00A77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776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A776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7767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A7767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3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30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3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30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1176</Words>
  <Characters>6704</Characters>
  <Application>Microsoft Office Word</Application>
  <DocSecurity>0</DocSecurity>
  <Lines>55</Lines>
  <Paragraphs>15</Paragraphs>
  <ScaleCrop>false</ScaleCrop>
  <Company>Home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2016-06-10T00:56:00Z</dcterms:created>
  <dcterms:modified xsi:type="dcterms:W3CDTF">2016-06-23T03:18:00Z</dcterms:modified>
</cp:coreProperties>
</file>