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-58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高雄市三民區莊敬國民小學105學年度第一學期_特殊教育課程計畫(身心障礙類分散式資源班)</w:t>
      </w:r>
    </w:p>
    <w:tbl>
      <w:tblPr>
        <w:tblInd w:w="98" w:type="dxa"/>
      </w:tblPr>
      <w:tblGrid>
        <w:gridCol w:w="1194"/>
        <w:gridCol w:w="342"/>
        <w:gridCol w:w="910"/>
        <w:gridCol w:w="1840"/>
        <w:gridCol w:w="1127"/>
        <w:gridCol w:w="1937"/>
        <w:gridCol w:w="1074"/>
      </w:tblGrid>
      <w:tr>
        <w:trPr>
          <w:trHeight w:val="1" w:hRule="atLeast"/>
          <w:jc w:val="left"/>
        </w:trPr>
        <w:tc>
          <w:tcPr>
            <w:tcW w:w="15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領域</w:t>
            </w:r>
          </w:p>
        </w:tc>
        <w:tc>
          <w:tcPr>
            <w:tcW w:w="27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語文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班級/組別</w:t>
            </w:r>
          </w:p>
        </w:tc>
        <w:tc>
          <w:tcPr>
            <w:tcW w:w="301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語文C組(六年級)</w:t>
            </w:r>
          </w:p>
        </w:tc>
      </w:tr>
      <w:tr>
        <w:trPr>
          <w:trHeight w:val="1" w:hRule="atLeast"/>
          <w:jc w:val="left"/>
        </w:trPr>
        <w:tc>
          <w:tcPr>
            <w:tcW w:w="15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教材來源</w:t>
            </w:r>
          </w:p>
        </w:tc>
        <w:tc>
          <w:tcPr>
            <w:tcW w:w="27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南一版第十一冊或自編 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教學節數</w:t>
            </w:r>
          </w:p>
        </w:tc>
        <w:tc>
          <w:tcPr>
            <w:tcW w:w="301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每週1節</w:t>
            </w:r>
          </w:p>
        </w:tc>
      </w:tr>
      <w:tr>
        <w:trPr>
          <w:trHeight w:val="1" w:hRule="atLeast"/>
          <w:jc w:val="left"/>
        </w:trPr>
        <w:tc>
          <w:tcPr>
            <w:tcW w:w="153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設計者</w:t>
            </w:r>
          </w:p>
        </w:tc>
        <w:tc>
          <w:tcPr>
            <w:tcW w:w="275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陳衣萍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教學者</w:t>
            </w:r>
          </w:p>
        </w:tc>
        <w:tc>
          <w:tcPr>
            <w:tcW w:w="301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謝惠雯</w:t>
            </w:r>
          </w:p>
        </w:tc>
      </w:tr>
      <w:tr>
        <w:trPr>
          <w:trHeight w:val="1" w:hRule="atLeast"/>
          <w:jc w:val="left"/>
        </w:trPr>
        <w:tc>
          <w:tcPr>
            <w:tcW w:w="244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學期學習目標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(請註明對應之能力指標碼，含原九年一貫能力指標或調整後指標)</w:t>
            </w:r>
          </w:p>
        </w:tc>
        <w:tc>
          <w:tcPr>
            <w:tcW w:w="5978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一、注音符號應用能力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：能運用注音符號，正確唸讀課文，提升閱讀效能。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1-3-1-1 能以注音符號做為輔助，記憶字詞音義，輔助閱讀理解。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1-3-1-2 能以注音符號做為輔助，理解字詞音義，促進閱讀理解。</w:t>
            </w:r>
          </w:p>
          <w:p>
            <w:pPr>
              <w:spacing w:before="0" w:after="0" w:line="240"/>
              <w:ind w:right="0" w:left="186" w:hanging="186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二、聆聽能力：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能培養良好的聆聽態度，並回答說話者所提的問題。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2-3-1-1</w:t>
            </w:r>
            <w:r>
              <w:rPr>
                <w:rFonts w:ascii="標楷體" w:hAnsi="標楷體" w:cs="標楷體" w:eastAsia="標楷體"/>
                <w:color w:val="auto"/>
                <w:spacing w:val="-5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能仔細聆聽對方的說明，參與溝通和協調。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2-3-2-4</w:t>
            </w:r>
            <w:r>
              <w:rPr>
                <w:rFonts w:ascii="標楷體" w:hAnsi="標楷體" w:cs="標楷體" w:eastAsia="標楷體"/>
                <w:color w:val="auto"/>
                <w:spacing w:val="-6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能回答與所聽到內容有關之問題。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2-3-2-5</w:t>
            </w:r>
            <w:r>
              <w:rPr>
                <w:rFonts w:ascii="標楷體" w:hAnsi="標楷體" w:cs="標楷體" w:eastAsia="標楷體"/>
                <w:color w:val="auto"/>
                <w:spacing w:val="-6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能結合科技與資訊，如：錄音機、VCD、MP3</w:t>
            </w:r>
            <w:r>
              <w:rPr>
                <w:rFonts w:ascii="標楷體" w:hAnsi="標楷體" w:cs="標楷體" w:eastAsia="標楷體"/>
                <w:color w:val="auto"/>
                <w:spacing w:val="-6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等，提升聆聽學習的效果。</w:t>
            </w:r>
          </w:p>
          <w:p>
            <w:pPr>
              <w:spacing w:before="0" w:after="0" w:line="240"/>
              <w:ind w:right="0" w:left="186" w:hanging="186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三、說話能力：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能合適的表現語言，並充分表達意見。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3-3-1-2能針對生活經驗，當眾作簡要的描述。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3-3-2-1能明確口述事件之關鍵訊息，如：背景、經過、結果等。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3-3-2-3能簡要口述短篇文章或故事之內容與心得。</w:t>
            </w:r>
          </w:p>
          <w:p>
            <w:pPr>
              <w:spacing w:before="0" w:after="0" w:line="240"/>
              <w:ind w:right="0" w:left="186" w:hanging="186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四、識字與寫字能力：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能正確認讀六年級課本的生字，並寫出課文語詞及句型練習。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4-3-1-1</w:t>
            </w:r>
            <w:r>
              <w:rPr>
                <w:rFonts w:ascii="標楷體" w:hAnsi="標楷體" w:cs="標楷體" w:eastAsia="標楷體"/>
                <w:color w:val="auto"/>
                <w:spacing w:val="-6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能認識常用國字</w:t>
            </w:r>
            <w:r>
              <w:rPr>
                <w:rFonts w:ascii="標楷體" w:hAnsi="標楷體" w:cs="標楷體" w:eastAsia="標楷體"/>
                <w:color w:val="auto"/>
                <w:spacing w:val="-6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,000-1,500字。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4-3-1-2</w:t>
            </w:r>
            <w:r>
              <w:rPr>
                <w:rFonts w:ascii="標楷體" w:hAnsi="標楷體" w:cs="標楷體" w:eastAsia="標楷體"/>
                <w:color w:val="auto"/>
                <w:spacing w:val="-6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能透過部件識字教學法，瞭解簡單造字原理，協助識字。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4-3-1-4</w:t>
            </w:r>
            <w:r>
              <w:rPr>
                <w:rFonts w:ascii="標楷體" w:hAnsi="標楷體" w:cs="標楷體" w:eastAsia="標楷體"/>
                <w:color w:val="auto"/>
                <w:spacing w:val="-6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能利用生字造生活常用詞彙。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4-3-1-6</w:t>
            </w:r>
            <w:r>
              <w:rPr>
                <w:rFonts w:ascii="標楷體" w:hAnsi="標楷體" w:cs="標楷體" w:eastAsia="標楷體"/>
                <w:color w:val="auto"/>
                <w:spacing w:val="-6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能利用新詞做照樣造句練習。</w:t>
            </w:r>
          </w:p>
          <w:p>
            <w:pPr>
              <w:spacing w:before="0" w:after="0" w:line="240"/>
              <w:ind w:right="0" w:left="186" w:hanging="186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五、閱讀能力：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能使用合適之閱讀策略來閱讀，並增進閱讀理解的能力。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5-3-2-2 能利用閱讀策略，如畫線策略、做摘要、結構分析、自問自答、精讀、略讀、心智圖法、找關鍵字、手指輔助唸讀、圖示等，增進閱讀理解。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5-3-2-3 能在引導下選擇合適之閱讀策略進行閱讀，提升閱讀的速度和效能。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5-3-5-3 能在提示下運用組織結構的概念，如：順序、因果、對比關係等，進行閱讀。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六、寫作能力：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能正確流暢的的遣詞造句，並練習書寫短文。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6-3-1-1 能使用正確文法造句。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6-3-4-2 能在協助下練習寫作簡單的應用文，如：寫信、參觀報告、會議紀錄、自我介紹等。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6-3-4-1 能自己使用簡單敘述、描寫等表述方式，並練習書寫100字至200字以內的短文。</w:t>
            </w: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學生原班（或資源班）已融入之重大議題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 (請勾選)</w:t>
            </w:r>
          </w:p>
        </w:tc>
        <w:tc>
          <w:tcPr>
            <w:tcW w:w="7230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□家庭教育 □家庭暴力防治教育 □友善校園 □品德教育 □性侵害防治教育 ■性別平等教育(重大議題)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□校園性侵害性騷擾及性霸凌防治 ■環境教育  ■資訊教育(含資訊倫理) □游泳教學 □飲食教育課程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□愛滋病、結核防治教育  □登革熱防治 □防災教育 □全民國防教育 □書法教育</w:t>
            </w: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週次/日期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單元名稱(或教學內容重點)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節數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備註</w:t>
            </w: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0830-0903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08/30(二)開學日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第一課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1-2能簡單的說出課文內容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1-4能利用口述生字造出語詞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1-5能將課文語詞正確填寫入句子中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1-7能口述並寫出簡單的造句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0904-0910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9/10(六)補課一日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第二課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1-2能簡單的說出課文內容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1-4能利用口述生字造出語詞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1-5能將課文語詞正確填寫入句子中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1-7能口述並寫出簡單的造句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</w:rPr>
            </w:pP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三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0911-0917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18"/>
                <w:shd w:fill="auto" w:val="clear"/>
              </w:rPr>
              <w:t xml:space="preserve">9/15(四)中秋節放假9/16(五)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18"/>
                <w:shd w:fill="auto" w:val="clear"/>
              </w:rPr>
              <w:t xml:space="preserve">彈性放假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第三課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1-2能簡單的說出課文內容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1-4能利用口述生字造出語詞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四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0918-0924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第三課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1-5能將課文語詞正確填寫入句子中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1-7能口述並寫出簡單的造句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五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0925-1001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第四課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1-2能簡單的說出課文內容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1-4能利用口述生字造出語詞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六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1002-1008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第四課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1-5能將課文語詞正確填寫入句子中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1-7能口述並寫出簡單的造句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七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1009-1015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18"/>
                <w:shd w:fill="auto" w:val="clear"/>
              </w:rPr>
              <w:t xml:space="preserve">10/10(一)國慶日放假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第五課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1-2能簡單的說出課文內容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1-4能利用口述生字造出語詞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1-5能將課文語詞正確填寫入句子中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1-7能口述並寫出簡單的造句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1016-1022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第六課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1-2能簡單的說出課文內容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1-4能利用口述生字造出語詞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1-5能將課文語詞正確填寫入句子中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1-7能口述並寫出簡單的造句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九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1023-1029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第七課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1-2能簡單的說出課文內容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1-4能利用口述生字造出語詞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1030-1105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第七課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1-5能將課文語詞正確填寫入句子中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1-7能口述並寫出簡單的造句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1106-1112</w:t>
            </w: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18"/>
                <w:shd w:fill="auto" w:val="clear"/>
              </w:rPr>
              <w:t xml:space="preserve">第一次定期評量11/10(四)及11/11(五)考試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期中評量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1調整試卷評量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2報讀考試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1113-1119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第八課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1-2能簡單的說出課文內容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1-4能利用口述生字造出語詞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1-5能將課文語詞正確填寫入句子中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1-7能口述並寫出簡單的造句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十三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1120-1126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第九課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1-2能簡單的說出課文內容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1-4能利用口述生字造出語詞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1-5能將課文語詞正確填寫入句子中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1-7能口述並寫出簡單的造句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十四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1127-1203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12/3(六)運動會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第十課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1-2能簡單的說出課文內容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1-4能利用口述生字造出語詞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十五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1204-1210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12/5(一)運動會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補假一日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第十課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1-5能將課文語詞正確填寫入句子中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1-7能口述並寫出簡單的造句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十六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1211-1217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第十一課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1-2能簡單的說出課文內容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1-4能利用口述生字造出語詞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1-5能將課文語詞正確填寫入句子中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1-7能口述並寫出簡單的造句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十七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1218-1224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第十二課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1-2能簡單的說出課文內容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1-4能利用口述生字造出語詞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1-5能將課文語詞正確填寫入句子中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1-7能口述並寫出簡單的造句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1225-1231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第十三課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1-2能簡單的說出課文內容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1-4能利用口述生字造出語詞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1-5能將課文語詞正確填寫入句子中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1-7能口述並寫出簡單的造句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十九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0101-0107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1/1(日)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元旦放假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1/2(一)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彈性放假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第十四課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1-2能簡單的說出課文內容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1-4能利用口述生字造出語詞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1-5能將課文語詞正確填寫入句子中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1-7能口述並寫出簡單的造句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二十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0108-0114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總複習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二十一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0115-0121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第二次定期評量01/16(一)及01/17(二)考試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1/20（五）上學期課程結束</w:t>
            </w:r>
          </w:p>
        </w:tc>
        <w:tc>
          <w:tcPr>
            <w:tcW w:w="309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期末評量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1調整試卷評量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57" w:hanging="28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2報讀考試</w:t>
            </w:r>
          </w:p>
          <w:p>
            <w:pPr>
              <w:tabs>
                <w:tab w:val="left" w:pos="2240" w:leader="none"/>
              </w:tabs>
              <w:spacing w:before="0" w:after="0" w:line="240"/>
              <w:ind w:right="57" w:left="57" w:hanging="28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2240" w:leader="none"/>
              </w:tabs>
              <w:spacing w:before="0" w:after="0" w:line="240"/>
              <w:ind w:right="57" w:left="57" w:hanging="28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期末IEP檢討會</w:t>
            </w:r>
          </w:p>
        </w:tc>
        <w:tc>
          <w:tcPr>
            <w:tcW w:w="11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50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學期上課總節數</w:t>
            </w:r>
          </w:p>
        </w:tc>
        <w:tc>
          <w:tcPr>
            <w:tcW w:w="107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21節</w:t>
            </w:r>
          </w:p>
        </w:tc>
      </w:tr>
    </w:tbl>
    <w:p>
      <w:pPr>
        <w:spacing w:before="0" w:after="0" w:line="276"/>
        <w:ind w:right="-58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備註:</w:t>
      </w:r>
    </w:p>
    <w:p>
      <w:pPr>
        <w:spacing w:before="0" w:after="0" w:line="276"/>
        <w:ind w:right="-58" w:left="-283" w:firstLine="142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 1. 本表欄位請自行增列，第2學期表件內容請自行複製並增列欄位。</w:t>
      </w:r>
    </w:p>
    <w:p>
      <w:pPr>
        <w:spacing w:before="0" w:after="0" w:line="276"/>
        <w:ind w:right="-58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2. 105年9/10(六)補課一日、</w:t>
      </w:r>
      <w:r>
        <w:rPr>
          <w:rFonts w:ascii="標楷體" w:hAnsi="標楷體" w:cs="標楷體" w:eastAsia="標楷體"/>
          <w:color w:val="auto"/>
          <w:spacing w:val="0"/>
          <w:position w:val="0"/>
          <w:sz w:val="18"/>
          <w:shd w:fill="auto" w:val="clear"/>
        </w:rPr>
        <w:t xml:space="preserve">9/15(四)中秋節放假</w:t>
      </w: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、</w:t>
      </w:r>
      <w:r>
        <w:rPr>
          <w:rFonts w:ascii="標楷體" w:hAnsi="標楷體" w:cs="標楷體" w:eastAsia="標楷體"/>
          <w:color w:val="auto"/>
          <w:spacing w:val="0"/>
          <w:position w:val="0"/>
          <w:sz w:val="18"/>
          <w:shd w:fill="auto" w:val="clear"/>
        </w:rPr>
        <w:t xml:space="preserve">9/16(五)彈性放假</w:t>
      </w: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、</w:t>
      </w:r>
      <w:r>
        <w:rPr>
          <w:rFonts w:ascii="標楷體" w:hAnsi="標楷體" w:cs="標楷體" w:eastAsia="標楷體"/>
          <w:color w:val="auto"/>
          <w:spacing w:val="0"/>
          <w:position w:val="0"/>
          <w:sz w:val="18"/>
          <w:shd w:fill="auto" w:val="clear"/>
        </w:rPr>
        <w:t xml:space="preserve">10/10(一)國慶日放假</w:t>
      </w: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、1/1(日)元旦放假、1/2(一)彈性放假、2/18(六)補課一日、2/27(一)調整放假、2/28(二)和平紀念日放假、4/3(一)兒童節放假一日、4/4(二)清明節放假一日、5/1(一)補假一日、5/29(一) 調整放假、5/30(二) 端午節放假、06/03(六)端午節補課一日，惟實際上課日數及補休補班調整，仍依本局公告之105學年度重要行事曆。</w:t>
      </w:r>
    </w:p>
    <w:p>
      <w:pPr>
        <w:spacing w:before="0" w:after="0" w:line="276"/>
        <w:ind w:right="-58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-58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高雄市三民區莊敬國民小學105學年度第二學期_特殊教育課程計畫(身心障礙類分散式資源班)</w:t>
      </w:r>
    </w:p>
    <w:tbl>
      <w:tblPr>
        <w:tblInd w:w="98" w:type="dxa"/>
      </w:tblPr>
      <w:tblGrid>
        <w:gridCol w:w="1165"/>
        <w:gridCol w:w="343"/>
        <w:gridCol w:w="914"/>
        <w:gridCol w:w="1848"/>
        <w:gridCol w:w="1131"/>
        <w:gridCol w:w="1945"/>
        <w:gridCol w:w="1078"/>
      </w:tblGrid>
      <w:tr>
        <w:trPr>
          <w:trHeight w:val="1" w:hRule="atLeast"/>
          <w:jc w:val="left"/>
        </w:trPr>
        <w:tc>
          <w:tcPr>
            <w:tcW w:w="150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領域</w:t>
            </w:r>
          </w:p>
        </w:tc>
        <w:tc>
          <w:tcPr>
            <w:tcW w:w="27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語文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班級/組別</w:t>
            </w:r>
          </w:p>
        </w:tc>
        <w:tc>
          <w:tcPr>
            <w:tcW w:w="302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語文C組(六年級)</w:t>
            </w:r>
          </w:p>
        </w:tc>
      </w:tr>
      <w:tr>
        <w:trPr>
          <w:trHeight w:val="1" w:hRule="atLeast"/>
          <w:jc w:val="left"/>
        </w:trPr>
        <w:tc>
          <w:tcPr>
            <w:tcW w:w="150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教材來源</w:t>
            </w:r>
          </w:p>
        </w:tc>
        <w:tc>
          <w:tcPr>
            <w:tcW w:w="27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南一版第十二冊或自編 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教學節數</w:t>
            </w:r>
          </w:p>
        </w:tc>
        <w:tc>
          <w:tcPr>
            <w:tcW w:w="302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每週1節</w:t>
            </w:r>
          </w:p>
        </w:tc>
      </w:tr>
      <w:tr>
        <w:trPr>
          <w:trHeight w:val="1" w:hRule="atLeast"/>
          <w:jc w:val="left"/>
        </w:trPr>
        <w:tc>
          <w:tcPr>
            <w:tcW w:w="150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設計者</w:t>
            </w:r>
          </w:p>
        </w:tc>
        <w:tc>
          <w:tcPr>
            <w:tcW w:w="27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陳衣萍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教學者</w:t>
            </w:r>
          </w:p>
        </w:tc>
        <w:tc>
          <w:tcPr>
            <w:tcW w:w="3023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謝惠雯</w:t>
            </w:r>
          </w:p>
        </w:tc>
      </w:tr>
      <w:tr>
        <w:trPr>
          <w:trHeight w:val="1" w:hRule="atLeast"/>
          <w:jc w:val="left"/>
        </w:trPr>
        <w:tc>
          <w:tcPr>
            <w:tcW w:w="2422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學期學習目標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(請註明對應之能力指標碼，含原九年一貫能力指標或調整後指標)</w:t>
            </w:r>
          </w:p>
        </w:tc>
        <w:tc>
          <w:tcPr>
            <w:tcW w:w="6002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一、注音符號應用能力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：能運用注音符號，正確唸讀課文，提升閱讀效能。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1-3-1-1 能以注音符號做為輔助，記憶字詞音義，輔助閱讀理解。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1-3-1-2 能以注音符號做為輔助，理解字詞音義，促進閱讀理解。</w:t>
            </w:r>
          </w:p>
          <w:p>
            <w:pPr>
              <w:spacing w:before="0" w:after="0" w:line="240"/>
              <w:ind w:right="0" w:left="186" w:hanging="186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二、聆聽能力：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能培養良好的聆聽態度，並回答說話者所提的問題。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2-3-1-1</w:t>
            </w:r>
            <w:r>
              <w:rPr>
                <w:rFonts w:ascii="標楷體" w:hAnsi="標楷體" w:cs="標楷體" w:eastAsia="標楷體"/>
                <w:color w:val="auto"/>
                <w:spacing w:val="-59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能仔細聆聽對方的說明，參與溝通和協調。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2-3-2-4</w:t>
            </w:r>
            <w:r>
              <w:rPr>
                <w:rFonts w:ascii="標楷體" w:hAnsi="標楷體" w:cs="標楷體" w:eastAsia="標楷體"/>
                <w:color w:val="auto"/>
                <w:spacing w:val="-6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能回答與所聽到內容有關之問題。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2-3-2-5</w:t>
            </w:r>
            <w:r>
              <w:rPr>
                <w:rFonts w:ascii="標楷體" w:hAnsi="標楷體" w:cs="標楷體" w:eastAsia="標楷體"/>
                <w:color w:val="auto"/>
                <w:spacing w:val="-6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能結合科技與資訊，如：錄音機、VCD、MP3</w:t>
            </w:r>
            <w:r>
              <w:rPr>
                <w:rFonts w:ascii="標楷體" w:hAnsi="標楷體" w:cs="標楷體" w:eastAsia="標楷體"/>
                <w:color w:val="auto"/>
                <w:spacing w:val="-6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等，提升聆聽學習的效果。</w:t>
            </w:r>
          </w:p>
          <w:p>
            <w:pPr>
              <w:spacing w:before="0" w:after="0" w:line="240"/>
              <w:ind w:right="0" w:left="186" w:hanging="186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三、說話能力：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能合適的表現語言，並充分表達意見。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3-3-1-2能針對生活經驗，當眾作簡要的描述。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3-3-2-1能明確口述事件之關鍵訊息，如：背景、經過、結果等。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-1"/>
                <w:position w:val="0"/>
                <w:sz w:val="20"/>
                <w:shd w:fill="auto" w:val="clear"/>
              </w:rPr>
              <w:t xml:space="preserve">3-3-2-3能簡要口述短篇文章或故事之內容與心得。</w:t>
            </w:r>
          </w:p>
          <w:p>
            <w:pPr>
              <w:spacing w:before="0" w:after="0" w:line="240"/>
              <w:ind w:right="0" w:left="186" w:hanging="186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四、識字與寫字能力：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能正確認讀六年級課本的生字，並寫出課文語詞及句型練習。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4-3-1-1</w:t>
            </w:r>
            <w:r>
              <w:rPr>
                <w:rFonts w:ascii="標楷體" w:hAnsi="標楷體" w:cs="標楷體" w:eastAsia="標楷體"/>
                <w:color w:val="auto"/>
                <w:spacing w:val="-6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能認識常用國字</w:t>
            </w:r>
            <w:r>
              <w:rPr>
                <w:rFonts w:ascii="標楷體" w:hAnsi="標楷體" w:cs="標楷體" w:eastAsia="標楷體"/>
                <w:color w:val="auto"/>
                <w:spacing w:val="-6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,000-1,500字。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4-3-1-2</w:t>
            </w:r>
            <w:r>
              <w:rPr>
                <w:rFonts w:ascii="標楷體" w:hAnsi="標楷體" w:cs="標楷體" w:eastAsia="標楷體"/>
                <w:color w:val="auto"/>
                <w:spacing w:val="-6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能透過部件識字教學法，瞭解簡單造字原理，協助識字。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4-3-1-4</w:t>
            </w:r>
            <w:r>
              <w:rPr>
                <w:rFonts w:ascii="標楷體" w:hAnsi="標楷體" w:cs="標楷體" w:eastAsia="標楷體"/>
                <w:color w:val="auto"/>
                <w:spacing w:val="-6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能利用生字造生活常用詞彙。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4-3-1-6</w:t>
            </w:r>
            <w:r>
              <w:rPr>
                <w:rFonts w:ascii="標楷體" w:hAnsi="標楷體" w:cs="標楷體" w:eastAsia="標楷體"/>
                <w:color w:val="auto"/>
                <w:spacing w:val="-6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能利用新詞做照樣造句練習。</w:t>
            </w:r>
          </w:p>
          <w:p>
            <w:pPr>
              <w:spacing w:before="0" w:after="0" w:line="240"/>
              <w:ind w:right="0" w:left="186" w:hanging="186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五、閱讀能力：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能使用合適之閱讀策略來閱讀，並增進閱讀理解的能力。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5-3-2-2 能利用閱讀策略，如畫線策略、做摘要、結構分析、自問自答、精讀、略讀、心智圖法、找關鍵字、手指輔助唸讀、圖示等，增進閱讀理解。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5-3-2-3 能在引導下選擇合適之閱讀策略進行閱讀，提升閱讀的速度和效能。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5-3-5-3 能在提示下運用組織結構的概念，如：順序、因果、對比關係等，進行閱讀。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六、寫作能力：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能正確流暢的的遣詞造句，並練習書寫短文。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6-3-1-1 能使用正確文法造句。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6-3-4-2 能在協助下練習寫作簡單的應用文，如：寫信、參觀報告、會議紀錄、自我介紹等。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6-3-4-1 能自己使用簡單敘述、描寫等表述方式，並練習書寫100字至200字以內的短文。</w:t>
            </w: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學生原班（或資源班）已融入之重大議題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 (請勾選)</w:t>
            </w:r>
          </w:p>
        </w:tc>
        <w:tc>
          <w:tcPr>
            <w:tcW w:w="7259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□家庭教育 □家庭暴力防治教育 □友善校園 □品德教育 □性侵害防治教育 ■性別平等教育(重大議題)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□校園性侵害性騷擾及性霸凌防治 ■環境教育  ■資訊教育(含資訊倫理) □游泳教學 □飲食教育課程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□愛滋病、結核防治教育  □登革熱防治 □防災教育 □全民國防教育 □書法教育</w:t>
            </w: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週次/日期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  單元名稱(或教學內容重點)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節數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備註</w:t>
            </w: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0213-0218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2/13(一)開學2/18(六)補課一日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第一課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1-2能簡單的說出課文內容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1-4能利用口述生字造出語詞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1-5能將課文語詞正確填寫入句子中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1-7能口述並寫出簡單的造句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0219-0225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第二課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1-2能簡單的說出課文內容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1-4能利用口述生字造出語詞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1-5能將課文語詞正確填寫入句子中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1-7能口述並寫出簡單的造句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三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0226-0304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2/27(一)調整放假2/28(二)和平紀念日放假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第三課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1-2能簡單的說出課文內容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1-4能利用口述生字造出語詞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1-5能將課文語詞正確填寫入句子中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1-7能口述並寫出簡單的造句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四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0305-0311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第四課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1-2能簡單的說出課文內容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1-4能利用口述生字造出語詞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1-5能將課文語詞正確填寫入句子中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1-7能口述並寫出簡單的造句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五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0312-0318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第五課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1-2能簡單的說出課文內容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1-4能利用口述生字造出語詞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1-5能將課文語詞正確填寫入句子中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1-7能口述並寫出簡單的造句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六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0319-0325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第六課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1-2能簡單的說出課文內容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1-4能利用口述生字造出語詞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1-5能將課文語詞正確填寫入句子中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1-7能口述並寫出簡單的造句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七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0326-0401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六年級第一次定期評量03/30(四)及03/31(五)考試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期中評量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1調整試卷評量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2報讀考試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0402-0408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4/3(一)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兒童節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放假一日</w:t>
              <w:br/>
              <w:t xml:space="preserve">4/4(二)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清明節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放假一日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第七課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1-2能簡單的說出課文內容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1-4能利用口述生字造出語詞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1-5能將課文語詞正確填寫入句子中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1-7能口述並寫出簡單的造句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九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0409-0415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0416-0422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一至五年級第一次定期評量04/19(三)及04/20(四)考試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第八課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1-2能簡單的說出課文內容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1-4能利用口述生字造出語詞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1-5能將課文語詞正確填寫入句子中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1-7能口述並寫出簡單的造句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0423-0429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第九課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1-2能簡單的說出課文內容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1-4能利用口述生字造出語詞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1-5能將課文語詞正確填寫入句子中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1-7能口述並寫出簡單的造句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0430-0506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5/1(一)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補假一日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第十課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1-2能簡單的說出課文內容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1-4能利用口述生字造出語詞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1-5能將課文語詞正確填寫入句子中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1-7能口述並寫出簡單的造句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十三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0507-0513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第十一課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1-2能簡單的說出課文內容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1-4能利用口述生字造出語詞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1-5能將課文語詞正確填寫入句子中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1-7能口述並寫出簡單的造句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十四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0514-0520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第十二課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1-1能正確、流暢的朗讀課文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1-2能簡單的說出課文內容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1-3能正確筆畫寫出課文的語詞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1-4能利用口述生字造出語詞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1-5能將課文語詞正確填寫入句子中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1-6能利用新詞做照樣寫短語的句子練習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1-7能口述並寫出簡單的造句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十五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0521-0527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六年級第二次定期評量05/25(四)及05/26(五)考試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期末評量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1調整試卷評量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  <w:t xml:space="preserve">2報讀考試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期末IEP檢討會</w:t>
            </w: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▓問答  ▓書寫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□觀察  □操作 </w:t>
            </w:r>
          </w:p>
          <w:p>
            <w:pPr>
              <w:spacing w:before="0" w:after="0" w:line="30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▓依學生需求調整評量方式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十六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0528-0603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5/29(一) 調整放假5/30(二) 端午節放假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06/03(六)端午節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補課一日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十七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0604-0610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6/9(五)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畢業典禮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0611-0617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十九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0618-0624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二十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0625-0630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一至五年級第二次定期評量06/26(一)及06/27(二)考試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6/30(五)課程結束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16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一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0213-0218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0"/>
                <w:shd w:fill="auto" w:val="clear"/>
              </w:rPr>
              <w:t xml:space="preserve">2/13(一)開學2/18(六)補課一日</w:t>
            </w:r>
          </w:p>
        </w:tc>
        <w:tc>
          <w:tcPr>
            <w:tcW w:w="3105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240" w:leader="none"/>
              </w:tabs>
              <w:spacing w:before="0" w:after="0" w:line="240"/>
              <w:ind w:right="57" w:left="57" w:hanging="28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9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0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46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學期上課總節數</w:t>
            </w:r>
          </w:p>
        </w:tc>
        <w:tc>
          <w:tcPr>
            <w:tcW w:w="107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0"/>
                <w:shd w:fill="auto" w:val="clear"/>
              </w:rPr>
              <w:t xml:space="preserve">15節</w:t>
            </w:r>
          </w:p>
        </w:tc>
      </w:tr>
    </w:tbl>
    <w:p>
      <w:pPr>
        <w:spacing w:before="0" w:after="0" w:line="276"/>
        <w:ind w:right="-58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備註:</w:t>
      </w:r>
    </w:p>
    <w:p>
      <w:pPr>
        <w:spacing w:before="0" w:after="0" w:line="276"/>
        <w:ind w:right="-58" w:left="-283" w:firstLine="142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 1. 本表欄位請自行增列，第2學期表件內容請自行複製並增列欄位。</w:t>
      </w:r>
    </w:p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2. 105年9/10(六)補課一日、</w:t>
      </w:r>
      <w:r>
        <w:rPr>
          <w:rFonts w:ascii="標楷體" w:hAnsi="標楷體" w:cs="標楷體" w:eastAsia="標楷體"/>
          <w:color w:val="auto"/>
          <w:spacing w:val="0"/>
          <w:position w:val="0"/>
          <w:sz w:val="18"/>
          <w:shd w:fill="auto" w:val="clear"/>
        </w:rPr>
        <w:t xml:space="preserve">9/15(四)中秋節放假</w:t>
      </w: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、</w:t>
      </w:r>
      <w:r>
        <w:rPr>
          <w:rFonts w:ascii="標楷體" w:hAnsi="標楷體" w:cs="標楷體" w:eastAsia="標楷體"/>
          <w:color w:val="auto"/>
          <w:spacing w:val="0"/>
          <w:position w:val="0"/>
          <w:sz w:val="18"/>
          <w:shd w:fill="auto" w:val="clear"/>
        </w:rPr>
        <w:t xml:space="preserve">9/16(五)彈性放假</w:t>
      </w: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、</w:t>
      </w:r>
      <w:r>
        <w:rPr>
          <w:rFonts w:ascii="標楷體" w:hAnsi="標楷體" w:cs="標楷體" w:eastAsia="標楷體"/>
          <w:color w:val="auto"/>
          <w:spacing w:val="0"/>
          <w:position w:val="0"/>
          <w:sz w:val="18"/>
          <w:shd w:fill="auto" w:val="clear"/>
        </w:rPr>
        <w:t xml:space="preserve">10/10(一)國慶日放假</w:t>
      </w:r>
      <w:r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  <w:t xml:space="preserve">、1/1(日)元旦放假、1/2(一)彈性放假、2/18(六)補課一日、2/27(一)調整放假、2/28(二)和平紀念日放假、4/3(一)兒童節放假一日、4/4(二)清明節放假一日、5/1(一)補假一日、5/29(一) 調整放假、5/30(二) 端午節放假、06/03(六)端午節補課一日，惟實際上課日數及補休補班調整，仍依本局公告之105學年度重要行事曆。</w:t>
      </w:r>
    </w:p>
    <w:p>
      <w:pPr>
        <w:spacing w:before="0" w:after="0" w:line="276"/>
        <w:ind w:right="-58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