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D5" w:rsidRDefault="00EB4DD5" w:rsidP="00483F1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分散式資源班</w:t>
      </w:r>
      <w:r>
        <w:rPr>
          <w:rFonts w:ascii="標楷體" w:eastAsia="標楷體" w:hAnsi="標楷體" w:cs="標楷體"/>
        </w:rPr>
        <w:t>)</w:t>
      </w:r>
    </w:p>
    <w:p w:rsidR="00EB4DD5" w:rsidRDefault="00EB4DD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</w:t>
      </w:r>
      <w:proofErr w:type="gramStart"/>
      <w:r>
        <w:rPr>
          <w:rFonts w:ascii="標楷體" w:eastAsia="標楷體" w:hAnsi="標楷體" w:cs="標楷體" w:hint="eastAsia"/>
        </w:rPr>
        <w:t>▓身障類資源</w:t>
      </w:r>
      <w:proofErr w:type="gramEnd"/>
      <w:r>
        <w:rPr>
          <w:rFonts w:ascii="標楷體" w:eastAsia="標楷體" w:hAnsi="標楷體" w:cs="標楷體" w:hint="eastAsia"/>
        </w:rPr>
        <w:t>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□</w:t>
      </w:r>
      <w:proofErr w:type="gramStart"/>
      <w:r>
        <w:rPr>
          <w:rFonts w:ascii="標楷體" w:eastAsia="標楷體" w:hAnsi="標楷體" w:cs="標楷體" w:hint="eastAsia"/>
        </w:rPr>
        <w:t>資優類資源</w:t>
      </w:r>
      <w:proofErr w:type="gramEnd"/>
      <w:r>
        <w:rPr>
          <w:rFonts w:ascii="標楷體" w:eastAsia="標楷體" w:hAnsi="標楷體" w:cs="標楷體" w:hint="eastAsia"/>
        </w:rPr>
        <w:t>班</w:t>
      </w:r>
    </w:p>
    <w:tbl>
      <w:tblPr>
        <w:tblW w:w="954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299"/>
        <w:gridCol w:w="818"/>
        <w:gridCol w:w="1630"/>
        <w:gridCol w:w="407"/>
        <w:gridCol w:w="540"/>
        <w:gridCol w:w="339"/>
        <w:gridCol w:w="561"/>
        <w:gridCol w:w="1980"/>
        <w:gridCol w:w="1800"/>
      </w:tblGrid>
      <w:tr w:rsidR="00EB4DD5" w:rsidRPr="00F86392" w:rsidTr="00483F15">
        <w:trPr>
          <w:trHeight w:val="1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數學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  <w:r w:rsidR="00570934">
              <w:rPr>
                <w:rFonts w:ascii="標楷體" w:eastAsia="標楷體" w:hAnsi="標楷體" w:cs="標楷體" w:hint="eastAsia"/>
                <w:sz w:val="20"/>
              </w:rPr>
              <w:t>(四年級)</w:t>
            </w:r>
            <w:proofErr w:type="gramStart"/>
            <w:r w:rsidR="00570934">
              <w:rPr>
                <w:rFonts w:ascii="標楷體" w:eastAsia="標楷體" w:hAnsi="標楷體" w:cs="標楷體" w:hint="eastAsia"/>
                <w:sz w:val="20"/>
              </w:rPr>
              <w:t>安庭</w:t>
            </w:r>
            <w:proofErr w:type="gramEnd"/>
          </w:p>
        </w:tc>
      </w:tr>
      <w:tr w:rsidR="00EB4DD5" w:rsidRPr="00F86392" w:rsidTr="00483F15">
        <w:trPr>
          <w:trHeight w:val="1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翰林版第七冊或自編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EB4DD5" w:rsidRPr="00F86392" w:rsidTr="00483F15">
        <w:trPr>
          <w:trHeight w:val="1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4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EB4DD5" w:rsidRPr="00F86392" w:rsidTr="007B6A87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483F15" w:rsidRDefault="00EB4DD5">
            <w:pPr>
              <w:rPr>
                <w:rFonts w:ascii="標楷體" w:eastAsia="標楷體" w:hAnsi="標楷體"/>
              </w:rPr>
            </w:pPr>
            <w:r w:rsidRPr="00483F15"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974093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74093">
              <w:rPr>
                <w:rFonts w:ascii="標楷體" w:eastAsia="標楷體" w:hAnsi="標楷體"/>
                <w:color w:val="FF0000"/>
              </w:rPr>
              <w:t>4-n-01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</w:t>
            </w:r>
            <w:proofErr w:type="gramStart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透過位值概念</w:t>
            </w:r>
            <w:proofErr w:type="gramEnd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，延伸整數的認識到大數</w:t>
            </w:r>
            <w:r w:rsidRPr="00015299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含「億」、「兆」之位名</w:t>
            </w:r>
            <w:r w:rsidRPr="00015299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，並</w:t>
            </w:r>
            <w:proofErr w:type="gramStart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做位值單位</w:t>
            </w:r>
            <w:proofErr w:type="gramEnd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的換算。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974093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74093">
              <w:rPr>
                <w:rFonts w:ascii="標楷體" w:eastAsia="標楷體" w:hAnsi="標楷體"/>
                <w:color w:val="FF0000"/>
              </w:rPr>
              <w:t>4-n-02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能熟練整數加、減的直式計算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4-n-03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能熟練較大位數的乘除直式計算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>4-n-04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能在具體情境中，解決兩步驟問題，並學習</w:t>
            </w:r>
            <w:proofErr w:type="gramStart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併式的</w:t>
            </w:r>
            <w:proofErr w:type="gramEnd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記法與計算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>4-n-05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能做整數四則混合計算</w:t>
            </w:r>
            <w:r w:rsidRPr="00015299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兩步驟</w:t>
            </w:r>
            <w:r w:rsidRPr="00015299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4-n-08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能認識真分數、假分數與帶分數，熟練假分數與帶分數的互換，並進行同分母分數的比較、加、減與整數</w:t>
            </w:r>
            <w:proofErr w:type="gramStart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倍</w:t>
            </w:r>
            <w:proofErr w:type="gramEnd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的計算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4-n-10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能將簡單分數標記在</w:t>
            </w:r>
            <w:proofErr w:type="gramStart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數線上</w:t>
            </w:r>
            <w:proofErr w:type="gramEnd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。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4-n-14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能以複名數解決量</w:t>
            </w:r>
            <w:r w:rsidRPr="00015299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長度、容量、重量</w:t>
            </w:r>
            <w:r w:rsidRPr="00015299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的計算問題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4-n-15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能認識長度單位「公里」，及「公里」與其他長度單位的關係，並做相關計算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>4-n-11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能認識二位小數與百分位的位名，並做比較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4-n-12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能用直式處理二位小數加、減與整數</w:t>
            </w:r>
            <w:proofErr w:type="gramStart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倍</w:t>
            </w:r>
            <w:proofErr w:type="gramEnd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的計算，並解決生活中的問題。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4-n-16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能認識角度單位「度」，並使用量角器實測角度或畫出指定的角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4-n-19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</w:t>
            </w:r>
            <w:proofErr w:type="gramStart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體積體積</w:t>
            </w:r>
            <w:proofErr w:type="gramEnd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單位「立方</w:t>
            </w:r>
            <w:proofErr w:type="gramStart"/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公分」</w:t>
            </w:r>
            <w:proofErr w:type="gramEnd"/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 xml:space="preserve">4-s-04 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083866">
            <w:pPr>
              <w:spacing w:line="240" w:lineRule="atLeast"/>
              <w:jc w:val="both"/>
              <w:rPr>
                <w:rFonts w:ascii="Arial" w:eastAsia="標楷體" w:hAnsi="Arial"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能認識「度」的角度單位，使用量角器實測角度或畫出指定的角</w:t>
            </w:r>
          </w:p>
        </w:tc>
      </w:tr>
      <w:tr w:rsidR="00EB4DD5" w:rsidRPr="00F86392" w:rsidTr="00BC5201">
        <w:trPr>
          <w:trHeight w:val="60"/>
        </w:trPr>
        <w:tc>
          <w:tcPr>
            <w:tcW w:w="228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Pr="00792807" w:rsidRDefault="00EB4DD5" w:rsidP="0008386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92807">
              <w:rPr>
                <w:rFonts w:ascii="標楷體" w:eastAsia="標楷體" w:hAnsi="標楷體"/>
                <w:color w:val="FF0000"/>
              </w:rPr>
              <w:t>4-s-05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4DD5" w:rsidRPr="00015299" w:rsidRDefault="00EB4DD5" w:rsidP="00483F1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能理解旋轉角</w:t>
            </w:r>
            <w:r w:rsidRPr="00015299">
              <w:rPr>
                <w:rFonts w:ascii="Arial" w:eastAsia="標楷體" w:hAnsi="Arial"/>
                <w:color w:val="000000"/>
                <w:sz w:val="20"/>
                <w:szCs w:val="20"/>
              </w:rPr>
              <w:t>(</w:t>
            </w: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包括平角和周角</w:t>
            </w:r>
            <w:r w:rsidRPr="00015299">
              <w:rPr>
                <w:rFonts w:ascii="Arial" w:eastAsia="標楷體" w:hAnsi="Arial"/>
                <w:color w:val="000000"/>
                <w:sz w:val="20"/>
                <w:szCs w:val="20"/>
              </w:rPr>
              <w:t>)</w:t>
            </w:r>
            <w:r w:rsidRPr="00015299">
              <w:rPr>
                <w:rFonts w:ascii="Arial" w:eastAsia="標楷體" w:hAnsi="Arial" w:hint="eastAsia"/>
                <w:color w:val="000000"/>
                <w:sz w:val="20"/>
                <w:szCs w:val="20"/>
              </w:rPr>
              <w:t>的意義。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愛滋病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一、一億以內的數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能認讀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「萬」、「十萬」、「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百萬」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、「千萬」的數。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能寫出「萬」、「十萬」、「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百萬」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、「千萬」的數。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一、一億以內的數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能辨識「億」、「十億」、「百億」、「千億」、「兆」的位名與關係。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</w:rPr>
              <w:t>能做同單位的換算。如：「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百萬」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是「萬」的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百倍。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</w:rPr>
              <w:t>能做跨單位的換算。如：「億」是「千萬」的十倍。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</w:p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二、乘法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0"/>
              </w:rPr>
              <w:t>能熟練四位數乘以一位數的直式計算。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sz w:val="20"/>
              </w:rPr>
              <w:t>能熟練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位數乘以二位數的直式計算。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lastRenderedPageBreak/>
              <w:t xml:space="preserve">3 </w:t>
            </w:r>
            <w:r>
              <w:rPr>
                <w:rFonts w:ascii="標楷體" w:eastAsia="標楷體" w:hAnsi="標楷體" w:cs="標楷體" w:hint="eastAsia"/>
                <w:sz w:val="20"/>
              </w:rPr>
              <w:t>能熟練二位數乘以三位數的直式計算。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 w:rsidP="00483F15"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二、乘法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0"/>
              </w:rPr>
              <w:t>能熟練四位數乘以一位數的直式計算。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sz w:val="20"/>
              </w:rPr>
              <w:t>能熟練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位數乘以二位數的直式計算。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sz w:val="20"/>
              </w:rPr>
              <w:t>能熟練二位數乘以三位數的直式計算。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三、角度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具體操作活動中，能辨識一樣大的角即使擺置的方向不同，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其角的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大小仍相等。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sz w:val="20"/>
              </w:rPr>
              <w:t>由具體操作活動中，能辨識數個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角合拼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形成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的開度相當於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另外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一個角的大小。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sz w:val="20"/>
              </w:rPr>
              <w:t>能正確操作量角器，將中心點對準</w:t>
            </w:r>
            <w:r>
              <w:rPr>
                <w:rFonts w:ascii="標楷體" w:eastAsia="標楷體" w:hAnsi="標楷體" w:cs="標楷體"/>
                <w:sz w:val="20"/>
              </w:rPr>
              <w:t xml:space="preserve"> 0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及角的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一邊對齊</w:t>
            </w:r>
            <w:r>
              <w:rPr>
                <w:rFonts w:ascii="標楷體" w:eastAsia="標楷體" w:hAnsi="標楷體" w:cs="標楷體"/>
                <w:sz w:val="20"/>
              </w:rPr>
              <w:t xml:space="preserve"> 0 </w:t>
            </w:r>
            <w:r>
              <w:rPr>
                <w:rFonts w:ascii="標楷體" w:eastAsia="標楷體" w:hAnsi="標楷體" w:cs="標楷體" w:hint="eastAsia"/>
                <w:sz w:val="20"/>
              </w:rPr>
              <w:t>度線。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三、角度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sz w:val="20"/>
              </w:rPr>
              <w:t>能操作量角器實測</w:t>
            </w:r>
            <w:r>
              <w:rPr>
                <w:rFonts w:ascii="標楷體" w:eastAsia="標楷體" w:hAnsi="標楷體" w:cs="標楷體"/>
                <w:sz w:val="20"/>
              </w:rPr>
              <w:t xml:space="preserve"> 30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45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60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90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120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135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150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180 </w:t>
            </w:r>
            <w:r>
              <w:rPr>
                <w:rFonts w:ascii="標楷體" w:eastAsia="標楷體" w:hAnsi="標楷體" w:cs="標楷體" w:hint="eastAsia"/>
                <w:sz w:val="20"/>
              </w:rPr>
              <w:t>度的角度。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sz w:val="20"/>
              </w:rPr>
              <w:t>能操作量角器畫出</w:t>
            </w:r>
            <w:r>
              <w:rPr>
                <w:rFonts w:ascii="標楷體" w:eastAsia="標楷體" w:hAnsi="標楷體" w:cs="標楷體"/>
                <w:sz w:val="20"/>
              </w:rPr>
              <w:t xml:space="preserve"> 30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45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60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90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120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>135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150 </w:t>
            </w:r>
            <w:r>
              <w:rPr>
                <w:rFonts w:ascii="標楷體" w:eastAsia="標楷體" w:hAnsi="標楷體" w:cs="標楷體" w:hint="eastAsia"/>
                <w:sz w:val="20"/>
              </w:rPr>
              <w:t>度、</w:t>
            </w:r>
            <w:r>
              <w:rPr>
                <w:rFonts w:ascii="標楷體" w:eastAsia="標楷體" w:hAnsi="標楷體" w:cs="標楷體"/>
                <w:sz w:val="20"/>
              </w:rPr>
              <w:t xml:space="preserve">180 </w:t>
            </w:r>
            <w:r>
              <w:rPr>
                <w:rFonts w:ascii="標楷體" w:eastAsia="標楷體" w:hAnsi="標楷體" w:cs="標楷體" w:hint="eastAsia"/>
                <w:sz w:val="20"/>
              </w:rPr>
              <w:t>度的角度。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四、公里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0"/>
              </w:rPr>
              <w:t>能用公里和公尺的長度單位做加、乘法計算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需進位：</w:t>
            </w: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公里＝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1000 </w:t>
            </w:r>
            <w:r>
              <w:rPr>
                <w:rFonts w:ascii="標楷體" w:eastAsia="標楷體" w:hAnsi="標楷體" w:cs="標楷體" w:hint="eastAsia"/>
                <w:sz w:val="20"/>
              </w:rPr>
              <w:t>公尺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sz w:val="20"/>
              </w:rPr>
              <w:t>能用公里和公尺的長度單位做減法計算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需退位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能辨識</w:t>
            </w:r>
            <w:r>
              <w:rPr>
                <w:rFonts w:ascii="標楷體" w:eastAsia="標楷體" w:hAnsi="標楷體" w:cs="標楷體"/>
                <w:sz w:val="20"/>
              </w:rPr>
              <w:t xml:space="preserve"> 1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公里＝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1000 </w:t>
            </w:r>
            <w:r>
              <w:rPr>
                <w:rFonts w:ascii="標楷體" w:eastAsia="標楷體" w:hAnsi="標楷體" w:cs="標楷體" w:hint="eastAsia"/>
                <w:sz w:val="20"/>
              </w:rPr>
              <w:t>公尺、</w:t>
            </w: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公里＝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 xml:space="preserve">100000 </w:t>
            </w:r>
            <w:r>
              <w:rPr>
                <w:rFonts w:ascii="標楷體" w:eastAsia="標楷體" w:hAnsi="標楷體" w:cs="標楷體" w:hint="eastAsia"/>
                <w:sz w:val="20"/>
              </w:rPr>
              <w:t>公分。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四、公里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</w:rPr>
              <w:t>能用公里和公尺的長度單位做加、乘法計算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需進位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</w:rPr>
              <w:t>能用公里和公尺的長度單位做減法計算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需退位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五、除法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能熟練四位數除以一位數的直式計算。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能熟練三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位數除以二位數的直式計算。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五、除法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能熟練四位數除以一位數的直式計算。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能熟練三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位數除以二位數的直式計算。</w:t>
            </w:r>
          </w:p>
          <w:p w:rsidR="00EB4DD5" w:rsidRPr="00F86392" w:rsidRDefault="00EB4DD5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 w:rsidRPr="00F86392">
              <w:t xml:space="preserve"> 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期中評量</w:t>
            </w:r>
          </w:p>
          <w:p w:rsidR="00EB4DD5" w:rsidRDefault="00EB4DD5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調整試卷評量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color w:val="FF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報讀考試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考試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六、四則運算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能將情境問題轉化為兩步驟的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併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式算式。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能運用「括號內的運算先進行」的原</w:t>
            </w: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則，做有括號的整數四則混合計算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兩步驟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</w:t>
            </w:r>
            <w:r>
              <w:rPr>
                <w:rFonts w:ascii="標楷體" w:eastAsia="標楷體" w:hAnsi="標楷體" w:cs="標楷體" w:hint="eastAsia"/>
                <w:sz w:val="18"/>
              </w:rPr>
              <w:lastRenderedPageBreak/>
              <w:t>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六、四則運算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能運用「由左向右逐步進行」的原則，做式子中只有乘除或只有加減的整數四則混合計算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兩步驟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sz w:val="20"/>
              </w:rPr>
              <w:t>能運用「先乘除後加減」的原則，做整數四則混合計算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兩步驟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七、三角形</w:t>
            </w:r>
          </w:p>
          <w:p w:rsidR="00EB4DD5" w:rsidRDefault="00EB4DD5">
            <w:pPr>
              <w:ind w:left="21"/>
              <w:rPr>
                <w:rFonts w:ascii="Times New Roman" w:hAnsi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由具體操作活動中，辨識直角三角形為有一個直角的三角形。</w:t>
            </w:r>
          </w:p>
          <w:p w:rsidR="00EB4DD5" w:rsidRDefault="00EB4DD5">
            <w:pPr>
              <w:ind w:left="21"/>
              <w:rPr>
                <w:rFonts w:ascii="Times New Roman" w:hAnsi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能透過操作辨識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等腰三角形兩底角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相等、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兩腰相等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的簡單性質。</w:t>
            </w:r>
          </w:p>
          <w:p w:rsidR="00EB4DD5" w:rsidRPr="00F86392" w:rsidRDefault="00EB4DD5">
            <w:pPr>
              <w:ind w:left="21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能辨識全等是指兩平面圖形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在疊合時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，其頂點、邊、角完全重合。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七、三角形</w:t>
            </w:r>
          </w:p>
          <w:p w:rsidR="00EB4DD5" w:rsidRDefault="00EB4DD5">
            <w:pPr>
              <w:ind w:left="21"/>
              <w:rPr>
                <w:rFonts w:ascii="Times New Roman" w:hAnsi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</w:rPr>
              <w:t>能操作三角板畫出直角，並繪製直角三角形。</w:t>
            </w:r>
          </w:p>
          <w:p w:rsidR="00EB4DD5" w:rsidRDefault="00EB4DD5">
            <w:pPr>
              <w:ind w:left="21"/>
              <w:rPr>
                <w:rFonts w:ascii="Times New Roman" w:hAnsi="Times New Roman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</w:rPr>
              <w:t>能操作三角板畫出直角與兩平行線段，並繪製正方形與長方形。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</w:rPr>
              <w:t>能操作三角板畫出兩平行線段，並繪製平行四邊形與梯形。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八、分數</w:t>
            </w:r>
          </w:p>
          <w:p w:rsidR="00EB4DD5" w:rsidRDefault="00EB4DD5">
            <w:pPr>
              <w:ind w:left="23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能辨識真分數、假分數與帶分數。</w:t>
            </w:r>
          </w:p>
          <w:p w:rsidR="00EB4DD5" w:rsidRPr="00F86392" w:rsidRDefault="00EB4DD5">
            <w:pPr>
              <w:ind w:left="23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能根據整數比較的學習經驗，做同分母分數的大小比較。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八、分數</w:t>
            </w:r>
          </w:p>
          <w:p w:rsidR="00EB4DD5" w:rsidRDefault="00EB4DD5">
            <w:pPr>
              <w:ind w:left="23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sz w:val="20"/>
              </w:rPr>
              <w:t>能根據整數加減的學習經驗，做同分母分數的加減計算。</w:t>
            </w:r>
          </w:p>
          <w:p w:rsidR="00EB4DD5" w:rsidRPr="00F86392" w:rsidRDefault="00EB4DD5">
            <w:pPr>
              <w:ind w:left="23"/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</w:rPr>
              <w:t>能在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數線上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標記分母為</w:t>
            </w:r>
            <w:r>
              <w:rPr>
                <w:rFonts w:ascii="標楷體" w:eastAsia="標楷體" w:hAnsi="標楷體" w:cs="標楷體"/>
                <w:sz w:val="20"/>
              </w:rPr>
              <w:t xml:space="preserve"> 2</w:t>
            </w: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</w:rPr>
              <w:t xml:space="preserve">10 </w:t>
            </w:r>
            <w:r>
              <w:rPr>
                <w:rFonts w:ascii="標楷體" w:eastAsia="標楷體" w:hAnsi="標楷體" w:cs="標楷體" w:hint="eastAsia"/>
                <w:sz w:val="20"/>
              </w:rPr>
              <w:t>分數的位置。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九、小數</w:t>
            </w:r>
            <w:r>
              <w:rPr>
                <w:rFonts w:ascii="標楷體" w:eastAsia="標楷體" w:hAnsi="標楷體" w:cs="標楷體"/>
                <w:b/>
                <w:sz w:val="20"/>
              </w:rPr>
              <w:tab/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能辨識「十分位」、「百分位」的位名和關係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能認讀二位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小數。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能比較二位小數的大小。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</w:rPr>
              <w:t>能辨識二位小數加法與減法直式計算中小數點的位置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</w:rPr>
              <w:t>能根據整數之四則直式計算的原理，處理二位小數加、減的計算。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十、統計圖表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能根據圖示說明並對應橫軸與縱軸，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報讀長條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圖裡的訊息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能根據圖示說明並對應橫軸與縱軸，報讀折線圖裡的訊息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 w:rsidP="0048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EB4DD5" w:rsidRDefault="00EB4DD5" w:rsidP="0048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十、統計圖表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能根據圖示說明並對應橫軸與縱軸，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報讀長條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圖裡的訊息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能根據圖示說明並對應橫軸與縱軸，報讀折線圖裡的訊息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EB4DD5" w:rsidRDefault="00EB4D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期末評量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調整試卷評量</w:t>
            </w:r>
          </w:p>
          <w:p w:rsidR="00EB4DD5" w:rsidRDefault="00EB4DD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報讀考試</w:t>
            </w:r>
          </w:p>
          <w:p w:rsidR="00EB4DD5" w:rsidRDefault="00EB4DD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</w:p>
          <w:p w:rsidR="00EB4DD5" w:rsidRPr="00F86392" w:rsidRDefault="00EB4DD5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（五）上學期課程結束</w:t>
            </w:r>
          </w:p>
        </w:tc>
      </w:tr>
      <w:tr w:rsidR="00EB4DD5" w:rsidRPr="00F86392" w:rsidTr="00483F15">
        <w:trPr>
          <w:trHeight w:val="1"/>
        </w:trPr>
        <w:tc>
          <w:tcPr>
            <w:tcW w:w="7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上課總節數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42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EB4DD5" w:rsidRDefault="00EB4DD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lastRenderedPageBreak/>
        <w:t xml:space="preserve"> </w:t>
      </w: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EB4DD5" w:rsidRDefault="00EB4DD5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EB4DD5" w:rsidRDefault="00EB4DD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proofErr w:type="gramStart"/>
      <w:r>
        <w:rPr>
          <w:rFonts w:ascii="標楷體" w:eastAsia="標楷體" w:hAnsi="標楷體" w:cs="標楷體" w:hint="eastAsia"/>
          <w:sz w:val="18"/>
        </w:rPr>
        <w:t>一</w:t>
      </w:r>
      <w:proofErr w:type="gramEnd"/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proofErr w:type="gramStart"/>
      <w:r>
        <w:rPr>
          <w:rFonts w:ascii="標楷體" w:eastAsia="標楷體" w:hAnsi="標楷體" w:cs="標楷體" w:hint="eastAsia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proofErr w:type="gramStart"/>
      <w:r>
        <w:rPr>
          <w:rFonts w:ascii="標楷體" w:eastAsia="標楷體" w:hAnsi="標楷體" w:cs="標楷體" w:hint="eastAsia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proofErr w:type="gramStart"/>
      <w:r>
        <w:rPr>
          <w:rFonts w:ascii="標楷體" w:eastAsia="標楷體" w:hAnsi="標楷體" w:cs="標楷體" w:hint="eastAsia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proofErr w:type="gramStart"/>
      <w:r>
        <w:rPr>
          <w:rFonts w:ascii="標楷體" w:eastAsia="標楷體" w:hAnsi="標楷體" w:cs="標楷體" w:hint="eastAsia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proofErr w:type="gramStart"/>
      <w:r>
        <w:rPr>
          <w:rFonts w:ascii="標楷體" w:eastAsia="標楷體" w:hAnsi="標楷體" w:cs="標楷體" w:hint="eastAsia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</w:t>
      </w:r>
      <w:proofErr w:type="gramStart"/>
      <w:r>
        <w:rPr>
          <w:rFonts w:ascii="標楷體" w:eastAsia="標楷體" w:hAnsi="標楷體" w:cs="標楷體" w:hint="eastAsia"/>
          <w:sz w:val="20"/>
        </w:rPr>
        <w:t>補休補班</w:t>
      </w:r>
      <w:proofErr w:type="gramEnd"/>
      <w:r>
        <w:rPr>
          <w:rFonts w:ascii="標楷體" w:eastAsia="標楷體" w:hAnsi="標楷體" w:cs="標楷體" w:hint="eastAsia"/>
          <w:sz w:val="20"/>
        </w:rPr>
        <w:t>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EB4DD5" w:rsidRDefault="00EB4DD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rPr>
          <w:rFonts w:ascii="標楷體" w:eastAsia="標楷體" w:hAnsi="標楷體" w:cs="標楷體"/>
          <w:sz w:val="20"/>
        </w:rPr>
      </w:pPr>
    </w:p>
    <w:p w:rsidR="00EB4DD5" w:rsidRDefault="00EB4DD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學年度第二學期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分散式資源班</w:t>
      </w:r>
      <w:r>
        <w:rPr>
          <w:rFonts w:ascii="標楷體" w:eastAsia="標楷體" w:hAnsi="標楷體" w:cs="標楷體"/>
        </w:rPr>
        <w:t>)</w:t>
      </w:r>
    </w:p>
    <w:p w:rsidR="00EB4DD5" w:rsidRDefault="00EB4DD5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                </w:t>
      </w:r>
      <w:proofErr w:type="gramStart"/>
      <w:r>
        <w:rPr>
          <w:rFonts w:ascii="標楷體" w:eastAsia="標楷體" w:hAnsi="標楷體" w:cs="標楷體" w:hint="eastAsia"/>
        </w:rPr>
        <w:t>▓身障類資源</w:t>
      </w:r>
      <w:proofErr w:type="gramEnd"/>
      <w:r>
        <w:rPr>
          <w:rFonts w:ascii="標楷體" w:eastAsia="標楷體" w:hAnsi="標楷體" w:cs="標楷體" w:hint="eastAsia"/>
        </w:rPr>
        <w:t>班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□</w:t>
      </w:r>
      <w:proofErr w:type="gramStart"/>
      <w:r>
        <w:rPr>
          <w:rFonts w:ascii="標楷體" w:eastAsia="標楷體" w:hAnsi="標楷體" w:cs="標楷體" w:hint="eastAsia"/>
        </w:rPr>
        <w:t>資優類資源</w:t>
      </w:r>
      <w:proofErr w:type="gramEnd"/>
      <w:r>
        <w:rPr>
          <w:rFonts w:ascii="標楷體" w:eastAsia="標楷體" w:hAnsi="標楷體" w:cs="標楷體" w:hint="eastAsia"/>
        </w:rPr>
        <w:t>班</w:t>
      </w:r>
    </w:p>
    <w:tbl>
      <w:tblPr>
        <w:tblW w:w="902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9"/>
        <w:gridCol w:w="327"/>
        <w:gridCol w:w="888"/>
        <w:gridCol w:w="1745"/>
        <w:gridCol w:w="522"/>
        <w:gridCol w:w="843"/>
        <w:gridCol w:w="2289"/>
        <w:gridCol w:w="1232"/>
      </w:tblGrid>
      <w:tr w:rsidR="00EB4DD5" w:rsidRPr="00F86392" w:rsidTr="00483F15">
        <w:trPr>
          <w:trHeight w:val="1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數學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  <w:r w:rsidR="00570934">
              <w:rPr>
                <w:rFonts w:ascii="標楷體" w:eastAsia="標楷體" w:hAnsi="標楷體" w:cs="標楷體" w:hint="eastAsia"/>
                <w:sz w:val="20"/>
              </w:rPr>
              <w:t>(四年級)安庭</w:t>
            </w:r>
            <w:bookmarkStart w:id="0" w:name="_GoBack"/>
            <w:bookmarkEnd w:id="0"/>
          </w:p>
        </w:tc>
      </w:tr>
      <w:tr w:rsidR="00EB4DD5" w:rsidRPr="00F86392" w:rsidTr="00483F15">
        <w:trPr>
          <w:trHeight w:val="1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翰林版第八冊或自編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EB4DD5" w:rsidRPr="00F86392" w:rsidTr="00483F15">
        <w:trPr>
          <w:trHeight w:val="1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EB4DD5" w:rsidRPr="00F86392" w:rsidTr="00483F15">
        <w:trPr>
          <w:trHeight w:val="1"/>
        </w:trPr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6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4-n-01-4 </w:t>
            </w:r>
            <w:r>
              <w:rPr>
                <w:rFonts w:ascii="標楷體" w:eastAsia="標楷體" w:hAnsi="標楷體" w:cs="標楷體" w:hint="eastAsia"/>
                <w:sz w:val="20"/>
              </w:rPr>
              <w:t>能根據「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、十、百、千」之學習經驗，辨識「億」、「十億」、「百億」、「千億」、「兆」的位名與關係。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4-n-01-5 </w:t>
            </w:r>
            <w:r>
              <w:rPr>
                <w:rFonts w:ascii="標楷體" w:eastAsia="標楷體" w:hAnsi="標楷體" w:cs="標楷體" w:hint="eastAsia"/>
                <w:sz w:val="20"/>
              </w:rPr>
              <w:t>能做同單位的換算。如：「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百萬」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是「萬」的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百倍。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4-n-01-6 </w:t>
            </w:r>
            <w:r>
              <w:rPr>
                <w:rFonts w:ascii="標楷體" w:eastAsia="標楷體" w:hAnsi="標楷體" w:cs="標楷體" w:hint="eastAsia"/>
                <w:sz w:val="20"/>
              </w:rPr>
              <w:t>能做跨單位的換算。如：「億」是「千萬」的十倍。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4-n-02-3 </w:t>
            </w:r>
            <w:r>
              <w:rPr>
                <w:rFonts w:ascii="標楷體" w:eastAsia="標楷體" w:hAnsi="標楷體" w:cs="標楷體" w:hint="eastAsia"/>
                <w:sz w:val="20"/>
              </w:rPr>
              <w:t>能根據四位數以內加法直式計算的學習經驗，熟練四位數以上的加法直式計算。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4-n-02-4 </w:t>
            </w:r>
            <w:r>
              <w:rPr>
                <w:rFonts w:ascii="標楷體" w:eastAsia="標楷體" w:hAnsi="標楷體" w:cs="標楷體" w:hint="eastAsia"/>
                <w:sz w:val="20"/>
              </w:rPr>
              <w:t>能根據四位數以內減法直式計算的學習經驗，熟練四位數以上的減法直式計算。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4-n-06-1 </w:t>
            </w:r>
            <w:r>
              <w:rPr>
                <w:rFonts w:ascii="標楷體" w:eastAsia="標楷體" w:hAnsi="標楷體" w:cs="標楷體" w:hint="eastAsia"/>
                <w:sz w:val="20"/>
              </w:rPr>
              <w:t>能用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四捨五入法求出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「萬」、「十萬」、「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百萬」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、「千萬」或以上指定位數的概數。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4-n-06-2 </w:t>
            </w:r>
            <w:r>
              <w:rPr>
                <w:rFonts w:ascii="標楷體" w:eastAsia="標楷體" w:hAnsi="標楷體" w:cs="標楷體" w:hint="eastAsia"/>
                <w:sz w:val="20"/>
              </w:rPr>
              <w:t>能做概數加法與減法的估算。</w:t>
            </w:r>
          </w:p>
          <w:p w:rsidR="00EB4DD5" w:rsidRDefault="00EB4DD5">
            <w:pPr>
              <w:ind w:left="1113" w:hanging="1092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4-s-01-1 </w:t>
            </w:r>
            <w:r>
              <w:rPr>
                <w:rFonts w:ascii="標楷體" w:eastAsia="標楷體" w:hAnsi="標楷體" w:cs="標楷體" w:hint="eastAsia"/>
                <w:sz w:val="20"/>
              </w:rPr>
              <w:t>由具體操作活動中，辨識正方形為四邊相等且四角為直角的四邊形。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4-s-01-2 </w:t>
            </w:r>
            <w:r>
              <w:rPr>
                <w:rFonts w:ascii="標楷體" w:eastAsia="標楷體" w:hAnsi="標楷體" w:cs="標楷體" w:hint="eastAsia"/>
                <w:sz w:val="20"/>
              </w:rPr>
              <w:t>由具體操作活動中，辨識長方形為有四個直角的四邊形。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4-s-01-3 </w:t>
            </w:r>
            <w:r>
              <w:rPr>
                <w:rFonts w:ascii="標楷體" w:eastAsia="標楷體" w:hAnsi="標楷體" w:cs="標楷體" w:hint="eastAsia"/>
                <w:sz w:val="20"/>
              </w:rPr>
              <w:t>由具體操作活動中，辨識直角三角形為有一個直角的三角形。</w:t>
            </w:r>
          </w:p>
          <w:p w:rsidR="00EB4DD5" w:rsidRDefault="00EB4DD5">
            <w:pPr>
              <w:ind w:left="1113" w:hanging="1092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4-s-02-1 </w:t>
            </w:r>
            <w:r>
              <w:rPr>
                <w:rFonts w:ascii="標楷體" w:eastAsia="標楷體" w:hAnsi="標楷體" w:cs="標楷體" w:hint="eastAsia"/>
                <w:sz w:val="20"/>
              </w:rPr>
              <w:t>能透過操作直尺、三角板、量角器、圓規、模型、摺紙、剪裁等工具與活動，辨識正三角形為三角相等、三邊相等的簡單性質。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4-s-02-2 </w:t>
            </w:r>
            <w:r>
              <w:rPr>
                <w:rFonts w:ascii="標楷體" w:eastAsia="標楷體" w:hAnsi="標楷體" w:cs="標楷體" w:hint="eastAsia"/>
                <w:sz w:val="20"/>
              </w:rPr>
              <w:t>能透過操作辨識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等腰三角形兩底角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相等、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兩腰相等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的簡單性質。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4-s-02-3 </w:t>
            </w:r>
            <w:r>
              <w:rPr>
                <w:rFonts w:ascii="標楷體" w:eastAsia="標楷體" w:hAnsi="標楷體" w:cs="標楷體" w:hint="eastAsia"/>
                <w:sz w:val="20"/>
              </w:rPr>
              <w:t>能透過操作辨識平行四邊形具有兩對對邊相等的性質。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4-s-06-1 </w:t>
            </w:r>
            <w:r>
              <w:rPr>
                <w:rFonts w:ascii="標楷體" w:eastAsia="標楷體" w:hAnsi="標楷體" w:cs="標楷體" w:hint="eastAsia"/>
                <w:sz w:val="20"/>
              </w:rPr>
              <w:t>能透過操作辨識垂直是指相交的兩線段所成的角是直角。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4-s-06-3 </w:t>
            </w:r>
            <w:r>
              <w:rPr>
                <w:rFonts w:ascii="標楷體" w:eastAsia="標楷體" w:hAnsi="標楷體" w:cs="標楷體" w:hint="eastAsia"/>
                <w:sz w:val="20"/>
              </w:rPr>
              <w:t>能辨識日常物品中屬於垂直與平行的情形。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4-s-07-1 </w:t>
            </w:r>
            <w:r>
              <w:rPr>
                <w:rFonts w:ascii="標楷體" w:eastAsia="標楷體" w:hAnsi="標楷體" w:cs="標楷體" w:hint="eastAsia"/>
                <w:sz w:val="20"/>
              </w:rPr>
              <w:t>能辨認平行四邊形為兩組對邊平行的四邊形。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4-s-07-2 </w:t>
            </w:r>
            <w:r>
              <w:rPr>
                <w:rFonts w:ascii="標楷體" w:eastAsia="標楷體" w:hAnsi="標楷體" w:cs="標楷體" w:hint="eastAsia"/>
                <w:sz w:val="20"/>
              </w:rPr>
              <w:t>能辨認梯形為只有一組對邊平行的四邊形。</w:t>
            </w:r>
          </w:p>
          <w:p w:rsidR="00EB4DD5" w:rsidRDefault="00EB4DD5">
            <w:pPr>
              <w:ind w:left="1113" w:hanging="1092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4-s-03-1 </w:t>
            </w:r>
            <w:r>
              <w:rPr>
                <w:rFonts w:ascii="標楷體" w:eastAsia="標楷體" w:hAnsi="標楷體" w:cs="標楷體" w:hint="eastAsia"/>
                <w:sz w:val="20"/>
              </w:rPr>
              <w:t>能辨識全等是指兩平面圖形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在疊合時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，其頂點、邊、角完全重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合。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4-s-08-1 </w:t>
            </w:r>
            <w:r>
              <w:rPr>
                <w:rFonts w:ascii="標楷體" w:eastAsia="標楷體" w:hAnsi="標楷體" w:cs="標楷體" w:hint="eastAsia"/>
                <w:sz w:val="20"/>
              </w:rPr>
              <w:t>能操作三角板畫出直角，並繪製直角三角形。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4-s-08-2 </w:t>
            </w:r>
            <w:r>
              <w:rPr>
                <w:rFonts w:ascii="標楷體" w:eastAsia="標楷體" w:hAnsi="標楷體" w:cs="標楷體" w:hint="eastAsia"/>
                <w:sz w:val="20"/>
              </w:rPr>
              <w:t>能操作三角板畫出直角與兩平行線段，並繪製正方形與長方形。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4-s-08-3 </w:t>
            </w:r>
            <w:r>
              <w:rPr>
                <w:rFonts w:ascii="標楷體" w:eastAsia="標楷體" w:hAnsi="標楷體" w:cs="標楷體" w:hint="eastAsia"/>
                <w:sz w:val="20"/>
              </w:rPr>
              <w:t>能操作三角板畫出兩平行線段，並繪製平行四邊形與梯形。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4-n-13-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能辨識「日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「時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「分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「秒」等時間量與彼此的關係。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4-n-13-2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能做日與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時、時與分、分與秒的轉換與計算。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4-n-13-3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能做複名數的時間加法計算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需進位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4-n-13-4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能做複名數的時間減法計算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需退位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4-n-07-3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能辨識除法算式與分數的關係，即被除數等於分子、除數等於分母。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4-n-09-1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能熟練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2/2=3/3=4/4=1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的事實，辨識分數等值的概念。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4-n-09-2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能辨識當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分數擴分或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約分時，其值仍然相等。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4-n-09-3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能將異分母分數轉換成同分母分數並進行大小比較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4-n-10-1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能在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數線上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標記分母為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 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10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分數的位置。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 xml:space="preserve">4-n-10-2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能將分數轉換成等值分數，標記在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數線上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4-n-18-1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能辨識長方形面積公式＝長×寬。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4-n-18-2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能辨識正方形面積公式＝邊長×邊長。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4-n-18-3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能辨識長方形與正方形兩面積公式之間的關係。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4-n-18-5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能辨識長方形周長公式＝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長＋寬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4-n-18-6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能辨識正方形周長公式＝邊長×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4-n-12-1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能辨識二位小數加法與減法直式計算中小數點的位置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4-n-12-2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能辨識二位小數整數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倍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直式計算中小數點的位置。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4-n-12-3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能根據整數之四則直式計算的原理，處理二位小數加、減與整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數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lastRenderedPageBreak/>
              <w:t>倍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的計算。</w:t>
            </w:r>
          </w:p>
          <w:p w:rsidR="00EB4DD5" w:rsidRDefault="00EB4DD5">
            <w:pPr>
              <w:tabs>
                <w:tab w:val="left" w:pos="1077"/>
              </w:tabs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4-n-09-4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能做分母為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10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100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的分數與小數的互換。</w:t>
            </w:r>
          </w:p>
          <w:p w:rsidR="00EB4DD5" w:rsidRDefault="00EB4DD5">
            <w:pPr>
              <w:tabs>
                <w:tab w:val="left" w:pos="1077"/>
              </w:tabs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4-n-05-</w:t>
            </w: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能運</w:t>
            </w:r>
            <w:r>
              <w:rPr>
                <w:rFonts w:ascii="標楷體" w:eastAsia="標楷體" w:hAnsi="標楷體" w:cs="標楷體" w:hint="eastAsia"/>
                <w:spacing w:val="-122"/>
                <w:sz w:val="20"/>
              </w:rPr>
              <w:t>用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「先乘除後加減</w:t>
            </w:r>
            <w:r>
              <w:rPr>
                <w:rFonts w:ascii="標楷體" w:eastAsia="標楷體" w:hAnsi="標楷體" w:cs="標楷體" w:hint="eastAsia"/>
                <w:spacing w:val="-121"/>
                <w:sz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的原</w:t>
            </w:r>
            <w:r>
              <w:rPr>
                <w:rFonts w:ascii="標楷體" w:eastAsia="標楷體" w:hAnsi="標楷體" w:cs="標楷體" w:hint="eastAsia"/>
                <w:spacing w:val="-62"/>
                <w:sz w:val="20"/>
              </w:rPr>
              <w:t>則</w:t>
            </w:r>
            <w:r>
              <w:rPr>
                <w:rFonts w:ascii="標楷體" w:eastAsia="標楷體" w:hAnsi="標楷體" w:cs="標楷體" w:hint="eastAsia"/>
                <w:spacing w:val="-60"/>
                <w:sz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做整數四則混合計算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兩步驟</w:t>
            </w:r>
            <w:r>
              <w:rPr>
                <w:rFonts w:ascii="標楷體" w:eastAsia="標楷體" w:hAnsi="標楷體" w:cs="標楷體"/>
                <w:spacing w:val="-57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Default="00EB4DD5">
            <w:pPr>
              <w:tabs>
                <w:tab w:val="left" w:pos="1077"/>
              </w:tabs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4-n-06-2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能做概數加法與減法的估算。</w:t>
            </w:r>
          </w:p>
          <w:p w:rsidR="00EB4DD5" w:rsidRDefault="00EB4DD5">
            <w:pPr>
              <w:tabs>
                <w:tab w:val="left" w:pos="1077"/>
              </w:tabs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4-n-04-</w:t>
            </w: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pacing w:val="-97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能用兩步驟加法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乘法的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併式記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法與計算來解決生活中的問</w:t>
            </w:r>
            <w:r>
              <w:rPr>
                <w:rFonts w:ascii="標楷體" w:eastAsia="標楷體" w:hAnsi="標楷體" w:cs="標楷體" w:hint="eastAsia"/>
                <w:spacing w:val="-68"/>
                <w:sz w:val="20"/>
              </w:rPr>
              <w:t>題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4-n-04-7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能用兩步驟連乘法的</w:t>
            </w:r>
            <w:proofErr w:type="gramStart"/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併式記</w:t>
            </w:r>
            <w:proofErr w:type="gramEnd"/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法與計算來解決生活中的問題。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4-a-02-1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能運用加法</w:t>
            </w:r>
            <w:proofErr w:type="gramStart"/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交換律</w:t>
            </w:r>
            <w:proofErr w:type="gramEnd"/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、結合律，加減混合等計算順序可調換的方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法，處理四則混合計算。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4-a-02-2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能運用乘法</w:t>
            </w:r>
            <w:proofErr w:type="gramStart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交換律</w:t>
            </w:r>
            <w:proofErr w:type="gramEnd"/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、結合律，處理四則混合計算。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4-d-01-1</w:t>
            </w:r>
            <w:r>
              <w:rPr>
                <w:rFonts w:ascii="標楷體" w:eastAsia="標楷體" w:hAnsi="標楷體" w:cs="標楷體" w:hint="eastAsia"/>
                <w:sz w:val="20"/>
              </w:rPr>
              <w:t>能根據圖示說明並對應橫軸與縱軸，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報讀長條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圖裡的訊息</w:t>
            </w:r>
          </w:p>
          <w:p w:rsidR="00EB4DD5" w:rsidRPr="00F86392" w:rsidRDefault="00EB4DD5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04"/>
              </w:smartTagPr>
              <w:r>
                <w:rPr>
                  <w:rFonts w:ascii="標楷體" w:eastAsia="標楷體" w:hAnsi="標楷體" w:cs="標楷體"/>
                  <w:sz w:val="20"/>
                </w:rPr>
                <w:t>4-6-02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</w:t>
            </w:r>
            <w:r>
              <w:rPr>
                <w:rFonts w:ascii="標楷體" w:eastAsia="標楷體" w:hAnsi="標楷體" w:cs="標楷體" w:hint="eastAsia"/>
                <w:sz w:val="20"/>
              </w:rPr>
              <w:t>能根據圖示說明並對應橫軸與縱軸，報讀折線圖裡的訊息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學生原班（或資源班）已融入之重大議題</w:t>
            </w:r>
          </w:p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EB4DD5" w:rsidRDefault="00EB4DD5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EB4DD5" w:rsidRPr="00F86392" w:rsidRDefault="00EB4DD5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一、一億以上的數</w:t>
            </w:r>
          </w:p>
          <w:p w:rsidR="00EB4DD5" w:rsidRPr="00F86392" w:rsidRDefault="00EB4DD5">
            <w:pPr>
              <w:ind w:left="21"/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能辨識「億」、「十億」、「百億」、「千億」、「兆」的位名與關係。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一、一億以上的數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能做同單位的換算。如：「百萬」是「萬」的一百倍。</w:t>
            </w:r>
          </w:p>
          <w:p w:rsidR="00EB4DD5" w:rsidRPr="00F86392" w:rsidRDefault="00EB4DD5">
            <w:pPr>
              <w:ind w:left="21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能做跨單位的換算。如：「億」是「千萬」的十倍。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二、概數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0"/>
              </w:rPr>
              <w:t>能用四捨五入法求出「萬」、「十萬」、「百萬」、「千萬」或以上指定位數的概數。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能做概數加法與減法的估算。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三、四邊形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由具體操作活動中，辨識正方形為四邊相等且四角為直角的四邊形。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由具體操作活動中，辨識長方形為有四個直角的四邊形。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能透過操作辨識平行四邊形具有兩對對邊相等的性質。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</w:rPr>
              <w:t>能透過操作辨識垂直是指相交的兩線段所成的角是直角。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</w:rPr>
              <w:t>能辨識日常物品中屬於垂直與平行的情形。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三、四邊形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</w:rPr>
              <w:t>能辨認平行四邊形為兩組對邊平行的四邊形。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</w:rPr>
              <w:t>能辨認梯形為只有一組對邊平行的四邊形。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</w:rPr>
              <w:t>能辨識全等是指兩平面圖形在疊合時，其頂點、邊、角完全重合。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9</w:t>
            </w:r>
            <w:r>
              <w:rPr>
                <w:rFonts w:ascii="標楷體" w:eastAsia="標楷體" w:hAnsi="標楷體" w:cs="標楷體" w:hint="eastAsia"/>
                <w:sz w:val="20"/>
              </w:rPr>
              <w:t>能操作三角板畫出直角與兩平行線段，並繪製正方形與長方形。</w:t>
            </w:r>
          </w:p>
          <w:p w:rsidR="00EB4DD5" w:rsidRPr="00F86392" w:rsidRDefault="00EB4DD5">
            <w:pPr>
              <w:ind w:left="21"/>
            </w:pPr>
            <w:r>
              <w:rPr>
                <w:rFonts w:ascii="標楷體" w:eastAsia="標楷體" w:hAnsi="標楷體" w:cs="標楷體"/>
                <w:sz w:val="20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</w:rPr>
              <w:t>能操作三角板畫出兩平行線段，並繪製平行四邊形與梯形。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0319-0325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lastRenderedPageBreak/>
              <w:t>四、時間的計算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能辨識「日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「時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「分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「秒」等時間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lastRenderedPageBreak/>
              <w:t>量與彼此的關係。</w:t>
            </w:r>
          </w:p>
          <w:p w:rsidR="00EB4DD5" w:rsidRPr="00F86392" w:rsidRDefault="00EB4DD5">
            <w:pPr>
              <w:ind w:left="21"/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能做日與時、時與分、分與秒的轉換與計算。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五、時間的計算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能做複名數的時間加法計算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需進位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能做複名數的時間減法計算</w:t>
            </w:r>
            <w:r>
              <w:rPr>
                <w:rFonts w:ascii="標楷體" w:eastAsia="標楷體" w:hAnsi="標楷體" w:cs="標楷體"/>
                <w:spacing w:val="-2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需退位</w:t>
            </w:r>
            <w:r>
              <w:rPr>
                <w:rFonts w:ascii="標楷體" w:eastAsia="標楷體" w:hAnsi="標楷體" w:cs="標楷體"/>
                <w:spacing w:val="-2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六、周長與面積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能辨識長方形面積公式＝長×寬。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能辨識正方形面積公式＝邊長×邊長。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pacing w:val="-1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能辨識長方形與正方形兩面積公式之間的關係。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</w:rPr>
              <w:t>依學生需求調整評量方式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 w:rsidP="00483F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EB4DD5" w:rsidRDefault="00EB4DD5" w:rsidP="00483F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 w:rsidP="00483F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六、周長與面積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能辨識長方形周長公式＝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長＋寬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pacing w:val="-1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能辨識正方形周長公式＝邊長×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期中評量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調整試卷評量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報讀考試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七、分數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能辨識除法算式與分數的關係，即被除數等於分子、除數等於</w:t>
            </w:r>
            <w:r>
              <w:rPr>
                <w:rFonts w:ascii="標楷體" w:eastAsia="標楷體" w:hAnsi="標楷體" w:cs="標楷體" w:hint="eastAsia"/>
                <w:sz w:val="20"/>
              </w:rPr>
              <w:t>分母。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能熟練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2/2=3/3=4/4=1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的事實，辨識分數等值的概念。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pacing w:val="-1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能辨識當分數擴分或約分時，其值仍然相等。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七、分數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能將異分母分數轉換成同分母分數並進行大小比較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能在數線上標記分母為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10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分數的位置。</w:t>
            </w:r>
          </w:p>
          <w:p w:rsidR="00EB4DD5" w:rsidRPr="00F86392" w:rsidRDefault="00EB4DD5">
            <w:pPr>
              <w:ind w:left="21"/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6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能將分數轉換成等值分數，標記在數線上。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八、兩個單位的計算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0"/>
              </w:rPr>
              <w:t>能用公尺和公分的長度單位做加、乘法計算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需進位：</w:t>
            </w: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0"/>
              </w:rPr>
              <w:t>公尺＝</w:t>
            </w:r>
            <w:r>
              <w:rPr>
                <w:rFonts w:ascii="標楷體" w:eastAsia="標楷體" w:hAnsi="標楷體" w:cs="標楷體"/>
                <w:sz w:val="20"/>
              </w:rPr>
              <w:t xml:space="preserve">100 </w:t>
            </w:r>
            <w:r>
              <w:rPr>
                <w:rFonts w:ascii="標楷體" w:eastAsia="標楷體" w:hAnsi="標楷體" w:cs="標楷體" w:hint="eastAsia"/>
                <w:sz w:val="20"/>
              </w:rPr>
              <w:t>公分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 </w:t>
            </w:r>
            <w:r>
              <w:rPr>
                <w:rFonts w:ascii="標楷體" w:eastAsia="標楷體" w:hAnsi="標楷體" w:cs="標楷體" w:hint="eastAsia"/>
                <w:sz w:val="20"/>
              </w:rPr>
              <w:t>能用公尺和公分的長度單位做減法計算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需退位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Pr="00F86392" w:rsidRDefault="00EB4DD5">
            <w:pPr>
              <w:ind w:left="21"/>
            </w:pPr>
            <w:r>
              <w:rPr>
                <w:rFonts w:ascii="標楷體" w:eastAsia="標楷體" w:hAnsi="標楷體" w:cs="標楷體"/>
                <w:sz w:val="20"/>
              </w:rPr>
              <w:t xml:space="preserve">3 </w:t>
            </w:r>
            <w:r>
              <w:rPr>
                <w:rFonts w:ascii="標楷體" w:eastAsia="標楷體" w:hAnsi="標楷體" w:cs="標楷體" w:hint="eastAsia"/>
                <w:sz w:val="20"/>
              </w:rPr>
              <w:t>能用公升和毫升的容量單位做加、乘法計算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需進位：</w:t>
            </w: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0"/>
              </w:rPr>
              <w:t>公升＝</w:t>
            </w:r>
            <w:r>
              <w:rPr>
                <w:rFonts w:ascii="標楷體" w:eastAsia="標楷體" w:hAnsi="標楷體" w:cs="標楷體"/>
                <w:sz w:val="20"/>
              </w:rPr>
              <w:t xml:space="preserve">1000 </w:t>
            </w:r>
            <w:r>
              <w:rPr>
                <w:rFonts w:ascii="標楷體" w:eastAsia="標楷體" w:hAnsi="標楷體" w:cs="標楷體" w:hint="eastAsia"/>
                <w:sz w:val="20"/>
              </w:rPr>
              <w:t>毫升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八、兩個單位的計算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4 </w:t>
            </w:r>
            <w:r>
              <w:rPr>
                <w:rFonts w:ascii="標楷體" w:eastAsia="標楷體" w:hAnsi="標楷體" w:cs="標楷體" w:hint="eastAsia"/>
                <w:sz w:val="20"/>
              </w:rPr>
              <w:t>能用公升和毫升的長度單位做減法計算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需退位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 </w:t>
            </w:r>
            <w:r>
              <w:rPr>
                <w:rFonts w:ascii="標楷體" w:eastAsia="標楷體" w:hAnsi="標楷體" w:cs="標楷體" w:hint="eastAsia"/>
                <w:sz w:val="20"/>
              </w:rPr>
              <w:t>能用公斤和公克的重量單位做加、乘法計算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需進位：</w:t>
            </w:r>
            <w:r>
              <w:rPr>
                <w:rFonts w:ascii="標楷體" w:eastAsia="標楷體" w:hAnsi="標楷體" w:cs="標楷體"/>
                <w:sz w:val="20"/>
              </w:rPr>
              <w:t xml:space="preserve">1 </w:t>
            </w:r>
            <w:r>
              <w:rPr>
                <w:rFonts w:ascii="標楷體" w:eastAsia="標楷體" w:hAnsi="標楷體" w:cs="標楷體" w:hint="eastAsia"/>
                <w:sz w:val="20"/>
              </w:rPr>
              <w:t>公斤＝</w:t>
            </w:r>
            <w:r>
              <w:rPr>
                <w:rFonts w:ascii="標楷體" w:eastAsia="標楷體" w:hAnsi="標楷體" w:cs="標楷體"/>
                <w:sz w:val="20"/>
              </w:rPr>
              <w:t xml:space="preserve">1000 </w:t>
            </w:r>
            <w:r>
              <w:rPr>
                <w:rFonts w:ascii="標楷體" w:eastAsia="標楷體" w:hAnsi="標楷體" w:cs="標楷體" w:hint="eastAsia"/>
                <w:sz w:val="20"/>
              </w:rPr>
              <w:t>公克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 xml:space="preserve">6 </w:t>
            </w:r>
            <w:r>
              <w:rPr>
                <w:rFonts w:ascii="標楷體" w:eastAsia="標楷體" w:hAnsi="標楷體" w:cs="標楷體" w:hint="eastAsia"/>
                <w:sz w:val="20"/>
              </w:rPr>
              <w:t>能用公斤和公克的長度單位做減法計算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需退位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0521-0527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lastRenderedPageBreak/>
              <w:t>八、小數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能辨識二位小數加法與減法直式計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lastRenderedPageBreak/>
              <w:t>算中小數點的位置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能辨識二位小數整數倍直式計算中小數點的位置。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lastRenderedPageBreak/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十六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八、小數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能根據整數之四則直式計算的原理，處理二位小數加、減與整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數倍的計算。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能做分母為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10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、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100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的分數與小數的互換。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5/30(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EB4DD5" w:rsidRDefault="00EB4DD5" w:rsidP="00483F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</w:t>
            </w:r>
          </w:p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EB4DD5" w:rsidRPr="00F86392" w:rsidRDefault="00EB4DD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九、簡化運算</w:t>
            </w:r>
          </w:p>
          <w:p w:rsidR="00EB4DD5" w:rsidRDefault="00EB4DD5">
            <w:pPr>
              <w:tabs>
                <w:tab w:val="left" w:pos="1077"/>
              </w:tabs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能運</w:t>
            </w:r>
            <w:r>
              <w:rPr>
                <w:rFonts w:ascii="標楷體" w:eastAsia="標楷體" w:hAnsi="標楷體" w:cs="標楷體" w:hint="eastAsia"/>
                <w:spacing w:val="-122"/>
                <w:sz w:val="20"/>
              </w:rPr>
              <w:t>用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「先乘除後加減</w:t>
            </w:r>
            <w:r>
              <w:rPr>
                <w:rFonts w:ascii="標楷體" w:eastAsia="標楷體" w:hAnsi="標楷體" w:cs="標楷體" w:hint="eastAsia"/>
                <w:spacing w:val="-121"/>
                <w:sz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的原</w:t>
            </w:r>
            <w:r>
              <w:rPr>
                <w:rFonts w:ascii="標楷體" w:eastAsia="標楷體" w:hAnsi="標楷體" w:cs="標楷體" w:hint="eastAsia"/>
                <w:spacing w:val="-62"/>
                <w:sz w:val="20"/>
              </w:rPr>
              <w:t>則</w:t>
            </w:r>
            <w:r>
              <w:rPr>
                <w:rFonts w:ascii="標楷體" w:eastAsia="標楷體" w:hAnsi="標楷體" w:cs="標楷體" w:hint="eastAsia"/>
                <w:spacing w:val="-60"/>
                <w:sz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做整數四則混合計算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兩步驟</w:t>
            </w:r>
            <w:r>
              <w:rPr>
                <w:rFonts w:ascii="標楷體" w:eastAsia="標楷體" w:hAnsi="標楷體" w:cs="標楷體"/>
                <w:spacing w:val="-57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B4DD5" w:rsidRDefault="00EB4DD5">
            <w:pPr>
              <w:tabs>
                <w:tab w:val="left" w:pos="1077"/>
              </w:tabs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能做概數加法與減法的估算。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pacing w:val="-1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能用兩步驟加法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乘法的併式記法與計算來解決生活中的問</w:t>
            </w:r>
            <w:r>
              <w:rPr>
                <w:rFonts w:ascii="標楷體" w:eastAsia="標楷體" w:hAnsi="標楷體" w:cs="標楷體" w:hint="eastAsia"/>
                <w:spacing w:val="-68"/>
                <w:sz w:val="20"/>
              </w:rPr>
              <w:t>題</w:t>
            </w:r>
            <w:r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 w:rsidP="00483F1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B4DD5" w:rsidRDefault="00EB4DD5" w:rsidP="00483F1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eastAsia="Times New Roman" w:cs="Calibri"/>
                <w:b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九、簡化運算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2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能用兩步驟連乘法的併式記法與計算來解決生活中的問題。</w:t>
            </w:r>
          </w:p>
          <w:p w:rsidR="00EB4DD5" w:rsidRDefault="00EB4DD5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5  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</w:rPr>
              <w:t>能運用加法交換律、結合律，加減混合等計算順序可調換的方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法，處理四則混合計算。</w:t>
            </w:r>
          </w:p>
          <w:p w:rsidR="00EB4DD5" w:rsidRPr="00F86392" w:rsidRDefault="00EB4DD5">
            <w:pPr>
              <w:tabs>
                <w:tab w:val="left" w:pos="1077"/>
              </w:tabs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6</w:t>
            </w: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能運用乘法交換律、結合律，處理四則混合計算。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十、體積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能辨識</w:t>
            </w:r>
            <w:r>
              <w:rPr>
                <w:rFonts w:ascii="標楷體" w:eastAsia="標楷體" w:hAnsi="標楷體" w:cs="標楷體"/>
                <w:sz w:val="20"/>
              </w:rPr>
              <w:t xml:space="preserve"> 1 </w:t>
            </w:r>
            <w:r>
              <w:rPr>
                <w:rFonts w:ascii="標楷體" w:eastAsia="標楷體" w:hAnsi="標楷體" w:cs="標楷體" w:hint="eastAsia"/>
                <w:sz w:val="20"/>
              </w:rPr>
              <w:t>立方公分及實際體積大小。</w:t>
            </w:r>
          </w:p>
          <w:p w:rsidR="00EB4DD5" w:rsidRDefault="00EB4DD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能辨識長度「公分」、面積「平方公分」與體積「立方公分」的關係。</w:t>
            </w:r>
          </w:p>
          <w:p w:rsidR="00EB4DD5" w:rsidRPr="00F86392" w:rsidRDefault="00EB4DD5"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</w:rPr>
              <w:t>能以</w:t>
            </w:r>
            <w:r>
              <w:rPr>
                <w:rFonts w:ascii="標楷體" w:eastAsia="標楷體" w:hAnsi="標楷體" w:cs="標楷體"/>
                <w:sz w:val="20"/>
              </w:rPr>
              <w:t xml:space="preserve"> 1 </w:t>
            </w:r>
            <w:r>
              <w:rPr>
                <w:rFonts w:ascii="標楷體" w:eastAsia="標楷體" w:hAnsi="標楷體" w:cs="標楷體" w:hint="eastAsia"/>
                <w:sz w:val="20"/>
              </w:rPr>
              <w:t>立方公分為單位，點數物體的體積。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</w:p>
        </w:tc>
      </w:tr>
      <w:tr w:rsidR="00EB4DD5" w:rsidRPr="00F86392" w:rsidTr="00483F15">
        <w:trPr>
          <w:trHeight w:val="1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EB4DD5" w:rsidRDefault="00EB4DD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EB4DD5" w:rsidRPr="00F86392" w:rsidRDefault="00EB4DD5" w:rsidP="00483F15">
            <w:pPr>
              <w:jc w:val="center"/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期末評量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調整試卷評量</w:t>
            </w:r>
          </w:p>
          <w:p w:rsidR="00EB4DD5" w:rsidRDefault="00EB4DD5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報讀考試</w:t>
            </w:r>
          </w:p>
          <w:p w:rsidR="00EB4DD5" w:rsidRDefault="00EB4DD5">
            <w:pPr>
              <w:rPr>
                <w:rFonts w:ascii="標楷體" w:eastAsia="標楷體" w:hAnsi="標楷體" w:cs="標楷體"/>
                <w:sz w:val="20"/>
              </w:rPr>
            </w:pPr>
          </w:p>
          <w:p w:rsidR="00EB4DD5" w:rsidRPr="00F86392" w:rsidRDefault="00EB4DD5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570934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Default="00EB4DD5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B4DD5" w:rsidRPr="00F86392" w:rsidRDefault="00EB4DD5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</w:rPr>
              <w:t>學生需求調整評量方式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Default="00EB4DD5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06/27(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</w:tr>
      <w:tr w:rsidR="00EB4DD5" w:rsidRPr="00F86392" w:rsidTr="00483F15">
        <w:trPr>
          <w:trHeight w:val="1"/>
        </w:trPr>
        <w:tc>
          <w:tcPr>
            <w:tcW w:w="7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4DD5" w:rsidRPr="00F86392" w:rsidRDefault="00EB4DD5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40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EB4DD5" w:rsidRDefault="00EB4DD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          </w:t>
      </w: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EB4DD5" w:rsidRDefault="00EB4DD5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EB4DD5" w:rsidRDefault="00EB4DD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EB4DD5" w:rsidRDefault="00EB4DD5">
      <w:pPr>
        <w:ind w:left="-1274"/>
        <w:rPr>
          <w:rFonts w:ascii="標楷體" w:eastAsia="標楷體" w:hAnsi="標楷體" w:cs="標楷體"/>
          <w:sz w:val="20"/>
        </w:rPr>
      </w:pPr>
    </w:p>
    <w:sectPr w:rsidR="00EB4DD5" w:rsidSect="00483F15">
      <w:pgSz w:w="11906" w:h="16838"/>
      <w:pgMar w:top="899" w:right="1800" w:bottom="899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402"/>
    <w:rsid w:val="00015299"/>
    <w:rsid w:val="00083866"/>
    <w:rsid w:val="00330674"/>
    <w:rsid w:val="00483F15"/>
    <w:rsid w:val="00551402"/>
    <w:rsid w:val="00570934"/>
    <w:rsid w:val="00792807"/>
    <w:rsid w:val="007B6A87"/>
    <w:rsid w:val="00974093"/>
    <w:rsid w:val="00A40884"/>
    <w:rsid w:val="00BC5201"/>
    <w:rsid w:val="00EB4DD5"/>
    <w:rsid w:val="00F8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9056A7B0-9262-40F1-97F6-B6782464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高雄市三民區莊敬國民小學105學年度第一學期_特殊教育課程計畫(分散式資源班)</dc:title>
  <dc:subject/>
  <dc:creator/>
  <cp:keywords/>
  <dc:description/>
  <cp:lastModifiedBy>Windows User</cp:lastModifiedBy>
  <cp:revision>4</cp:revision>
  <dcterms:created xsi:type="dcterms:W3CDTF">2016-06-30T05:52:00Z</dcterms:created>
  <dcterms:modified xsi:type="dcterms:W3CDTF">2016-08-20T04:41:00Z</dcterms:modified>
</cp:coreProperties>
</file>