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74" w:rsidRDefault="00357374" w:rsidP="00412974">
      <w:pPr>
        <w:spacing w:line="276" w:lineRule="auto"/>
        <w:ind w:right="-58"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學年度第一學期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4377FA">
        <w:rPr>
          <w:rFonts w:ascii="標楷體" w:eastAsia="標楷體" w:hAnsi="標楷體" w:cs="標楷體"/>
          <w:kern w:val="52"/>
        </w:rPr>
        <w:t>(</w:t>
      </w:r>
      <w:r w:rsidRPr="004377FA">
        <w:rPr>
          <w:rFonts w:ascii="標楷體" w:eastAsia="標楷體" w:hAnsi="標楷體" w:cs="標楷體" w:hint="eastAsia"/>
          <w:kern w:val="52"/>
        </w:rPr>
        <w:t>身心障礙類分散式資源班</w:t>
      </w:r>
      <w:r w:rsidRPr="004377FA">
        <w:rPr>
          <w:rFonts w:ascii="標楷體" w:eastAsia="標楷體" w:hAnsi="標楷體" w:cs="標楷體"/>
          <w:kern w:val="52"/>
        </w:rPr>
        <w:t>)</w:t>
      </w:r>
    </w:p>
    <w:p w:rsidR="00357374" w:rsidRPr="004377FA" w:rsidRDefault="00357374" w:rsidP="00412974">
      <w:pPr>
        <w:spacing w:line="276" w:lineRule="auto"/>
        <w:ind w:right="-58"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12"/>
        <w:gridCol w:w="360"/>
        <w:gridCol w:w="982"/>
        <w:gridCol w:w="1423"/>
        <w:gridCol w:w="709"/>
        <w:gridCol w:w="880"/>
        <w:gridCol w:w="2523"/>
        <w:gridCol w:w="1843"/>
      </w:tblGrid>
      <w:tr w:rsidR="00357374" w:rsidRPr="001B5744" w:rsidTr="00C779AF">
        <w:trPr>
          <w:trHeight w:val="429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427179">
            <w:pPr>
              <w:spacing w:line="276" w:lineRule="auto"/>
              <w:rPr>
                <w:rFonts w:ascii="新細明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8C2CF5">
            <w:pPr>
              <w:spacing w:line="276" w:lineRule="auto"/>
              <w:rPr>
                <w:rFonts w:ascii="新細明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數學</w:t>
            </w:r>
            <w:r w:rsidRPr="00CC6B96">
              <w:rPr>
                <w:rFonts w:ascii="標楷體" w:eastAsia="標楷體" w:hAnsi="標楷體" w:cs="標楷體"/>
              </w:rPr>
              <w:t>A</w:t>
            </w:r>
            <w:r w:rsidRPr="00CC6B96">
              <w:rPr>
                <w:rFonts w:ascii="標楷體" w:eastAsia="標楷體" w:hAnsi="標楷體" w:cs="標楷體" w:hint="eastAsia"/>
              </w:rPr>
              <w:t>組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二年級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357374" w:rsidRPr="001B5744" w:rsidTr="00C779AF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CC6B96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翰林版第三冊或自編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357374" w:rsidRPr="001B5744" w:rsidTr="00C779AF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427179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3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357374" w:rsidRPr="001B5744" w:rsidTr="0093285F">
        <w:trPr>
          <w:trHeight w:val="154"/>
        </w:trPr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427179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357374" w:rsidRPr="001B5744" w:rsidRDefault="00357374" w:rsidP="00427179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CC6B96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學習目標</w:t>
            </w:r>
          </w:p>
        </w:tc>
      </w:tr>
      <w:tr w:rsidR="00357374" w:rsidRPr="001B5744" w:rsidTr="003B75ED">
        <w:trPr>
          <w:trHeight w:val="36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2-n-01</w:t>
            </w:r>
            <w:r w:rsidRPr="00701791">
              <w:rPr>
                <w:rFonts w:ascii="標楷體" w:eastAsia="標楷體" w:hAnsi="標楷體" w:hint="eastAsia"/>
                <w:bCs/>
              </w:rPr>
              <w:t>能認識</w:t>
            </w:r>
            <w:r w:rsidRPr="00701791">
              <w:rPr>
                <w:rFonts w:ascii="標楷體" w:eastAsia="標楷體" w:hAnsi="標楷體"/>
                <w:bCs/>
              </w:rPr>
              <w:t>1000</w:t>
            </w:r>
            <w:r w:rsidRPr="00701791">
              <w:rPr>
                <w:rFonts w:ascii="標楷體" w:eastAsia="標楷體" w:hAnsi="標楷體" w:hint="eastAsia"/>
                <w:bCs/>
              </w:rPr>
              <w:t>以內的數及「百位」</w:t>
            </w:r>
          </w:p>
        </w:tc>
      </w:tr>
      <w:tr w:rsidR="00357374" w:rsidRPr="001B5744" w:rsidTr="00826C99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2-n-02</w:t>
            </w:r>
            <w:r w:rsidRPr="00701791">
              <w:rPr>
                <w:rFonts w:ascii="標楷體" w:eastAsia="標楷體" w:hAnsi="標楷體" w:hint="eastAsia"/>
                <w:bCs/>
              </w:rPr>
              <w:t>能認識</w:t>
            </w:r>
            <w:r w:rsidRPr="00701791">
              <w:rPr>
                <w:rFonts w:ascii="標楷體" w:eastAsia="標楷體" w:hAnsi="標楷體"/>
                <w:bCs/>
              </w:rPr>
              <w:t>100</w:t>
            </w:r>
            <w:r w:rsidRPr="00701791">
              <w:rPr>
                <w:rFonts w:ascii="標楷體" w:eastAsia="標楷體" w:hAnsi="標楷體" w:hint="eastAsia"/>
                <w:bCs/>
              </w:rPr>
              <w:t>元的幣值，並做</w:t>
            </w:r>
            <w:r w:rsidRPr="00701791">
              <w:rPr>
                <w:rFonts w:ascii="標楷體" w:eastAsia="標楷體" w:hAnsi="標楷體"/>
                <w:bCs/>
              </w:rPr>
              <w:t>10</w:t>
            </w:r>
            <w:r w:rsidRPr="00701791">
              <w:rPr>
                <w:rFonts w:ascii="標楷體" w:eastAsia="標楷體" w:hAnsi="標楷體" w:hint="eastAsia"/>
                <w:bCs/>
              </w:rPr>
              <w:t>元與</w:t>
            </w:r>
            <w:r w:rsidRPr="00701791">
              <w:rPr>
                <w:rFonts w:ascii="標楷體" w:eastAsia="標楷體" w:hAnsi="標楷體"/>
                <w:bCs/>
              </w:rPr>
              <w:t>100</w:t>
            </w:r>
            <w:r w:rsidRPr="00701791">
              <w:rPr>
                <w:rFonts w:ascii="標楷體" w:eastAsia="標楷體" w:hAnsi="標楷體" w:hint="eastAsia"/>
                <w:bCs/>
              </w:rPr>
              <w:t>元錢幣的換算。</w:t>
            </w:r>
          </w:p>
        </w:tc>
      </w:tr>
      <w:tr w:rsidR="00357374" w:rsidRPr="001B5744" w:rsidTr="008144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2-n-03</w:t>
            </w:r>
            <w:r w:rsidRPr="00701791">
              <w:rPr>
                <w:rFonts w:ascii="標楷體" w:eastAsia="標楷體" w:hAnsi="標楷體" w:hint="eastAsia"/>
                <w:bCs/>
              </w:rPr>
              <w:t>能用＜、＝與＞表示數量大小關係，並在具體情境中認識遞移律。</w:t>
            </w:r>
            <w:r w:rsidRPr="00701791">
              <w:rPr>
                <w:rFonts w:ascii="標楷體" w:eastAsia="標楷體" w:hAnsi="標楷體"/>
                <w:bCs/>
              </w:rPr>
              <w:t>(</w:t>
            </w:r>
            <w:r w:rsidRPr="00701791">
              <w:rPr>
                <w:rFonts w:ascii="標楷體" w:eastAsia="標楷體" w:hAnsi="標楷體" w:hint="eastAsia"/>
                <w:bCs/>
              </w:rPr>
              <w:t>同</w:t>
            </w:r>
            <w:r w:rsidRPr="00701791">
              <w:rPr>
                <w:rFonts w:ascii="標楷體" w:eastAsia="標楷體" w:hAnsi="標楷體"/>
                <w:bCs/>
              </w:rPr>
              <w:t>2-a-01)</w:t>
            </w:r>
          </w:p>
        </w:tc>
      </w:tr>
      <w:tr w:rsidR="00357374" w:rsidRPr="001B5744" w:rsidTr="00E6155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2-n-04</w:t>
            </w:r>
            <w:r w:rsidRPr="00701791">
              <w:rPr>
                <w:rFonts w:ascii="標楷體" w:eastAsia="標楷體" w:hAnsi="標楷體" w:hint="eastAsia"/>
                <w:bCs/>
              </w:rPr>
              <w:t>能熟練二位數加減直式計算。</w:t>
            </w:r>
          </w:p>
        </w:tc>
      </w:tr>
      <w:tr w:rsidR="00357374" w:rsidRPr="001B5744" w:rsidTr="00821FCD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2-n-06</w:t>
            </w:r>
            <w:r w:rsidRPr="00701791">
              <w:rPr>
                <w:rFonts w:ascii="標楷體" w:eastAsia="標楷體" w:hAnsi="標楷體" w:hint="eastAsia"/>
                <w:bCs/>
              </w:rPr>
              <w:t>能理解乘法的意義，使用×、＝做橫式紀錄與直式紀錄，並解決生活中的問題。</w:t>
            </w:r>
          </w:p>
        </w:tc>
      </w:tr>
      <w:tr w:rsidR="00357374" w:rsidRPr="001B5744" w:rsidTr="006E2358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2-n-08</w:t>
            </w:r>
            <w:r w:rsidRPr="00701791">
              <w:rPr>
                <w:rFonts w:ascii="標楷體" w:eastAsia="標楷體" w:hAnsi="標楷體" w:hint="eastAsia"/>
                <w:bCs/>
              </w:rPr>
              <w:t>能理解九九乘法。</w:t>
            </w:r>
          </w:p>
        </w:tc>
      </w:tr>
      <w:tr w:rsidR="00357374" w:rsidRPr="001B5744" w:rsidTr="0007288A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2-n-09</w:t>
            </w:r>
            <w:r w:rsidRPr="00701791">
              <w:rPr>
                <w:rFonts w:ascii="標楷體" w:eastAsia="標楷體" w:hAnsi="標楷體" w:hint="eastAsia"/>
                <w:bCs/>
              </w:rPr>
              <w:t>能在具體情境中，解決兩步驟問題</w:t>
            </w:r>
            <w:r w:rsidRPr="00701791">
              <w:rPr>
                <w:rFonts w:ascii="標楷體" w:eastAsia="標楷體" w:hAnsi="標楷體"/>
                <w:bCs/>
              </w:rPr>
              <w:t>(</w:t>
            </w:r>
            <w:r w:rsidRPr="00701791">
              <w:rPr>
                <w:rFonts w:ascii="標楷體" w:eastAsia="標楷體" w:hAnsi="標楷體" w:hint="eastAsia"/>
                <w:bCs/>
              </w:rPr>
              <w:t>加與減，不含併式</w:t>
            </w:r>
            <w:r w:rsidRPr="00701791">
              <w:rPr>
                <w:rFonts w:ascii="標楷體" w:eastAsia="標楷體" w:hAnsi="標楷體"/>
                <w:bCs/>
              </w:rPr>
              <w:t>)</w:t>
            </w:r>
            <w:r w:rsidRPr="00701791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357374" w:rsidRPr="001B5744" w:rsidTr="00DB7FEA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2-n-11</w:t>
            </w:r>
            <w:r w:rsidRPr="00701791">
              <w:rPr>
                <w:rFonts w:ascii="標楷體" w:eastAsia="標楷體" w:hAnsi="標楷體" w:hint="eastAsia"/>
                <w:bCs/>
              </w:rPr>
              <w:t>能做簡單的二位數加減估算。</w:t>
            </w:r>
          </w:p>
        </w:tc>
      </w:tr>
      <w:tr w:rsidR="00357374" w:rsidRPr="001B5744" w:rsidTr="00AA52BF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2-n-12</w:t>
            </w:r>
            <w:r w:rsidRPr="00701791">
              <w:rPr>
                <w:rFonts w:ascii="標楷體" w:eastAsia="標楷體" w:hAnsi="標楷體" w:hint="eastAsia"/>
                <w:bCs/>
              </w:rPr>
              <w:t>能認識鐘面上的時刻是幾點幾分。</w:t>
            </w:r>
          </w:p>
        </w:tc>
      </w:tr>
      <w:tr w:rsidR="00357374" w:rsidRPr="001B5744" w:rsidTr="002162C8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2-n-14</w:t>
            </w:r>
            <w:r w:rsidRPr="00701791">
              <w:rPr>
                <w:rFonts w:ascii="標楷體" w:eastAsia="標楷體" w:hAnsi="標楷體" w:hint="eastAsia"/>
                <w:bCs/>
              </w:rPr>
              <w:t>能理解用不同個別單位測量同一長度時，其數值不同，並能說明原因。</w:t>
            </w:r>
          </w:p>
        </w:tc>
      </w:tr>
      <w:tr w:rsidR="00357374" w:rsidRPr="001B5744" w:rsidTr="00F16387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2-n-15</w:t>
            </w:r>
            <w:r w:rsidRPr="00701791">
              <w:rPr>
                <w:rFonts w:ascii="標楷體" w:eastAsia="標楷體" w:hAnsi="標楷體" w:hint="eastAsia"/>
                <w:bCs/>
              </w:rPr>
              <w:t>能認識長度單位「公分」、「公尺」及其關係，並能做相關的實測、估測與同單位的計算。</w:t>
            </w:r>
          </w:p>
        </w:tc>
      </w:tr>
      <w:tr w:rsidR="00357374" w:rsidRPr="001B5744" w:rsidTr="007F1AB4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2-n-16</w:t>
            </w:r>
            <w:r w:rsidRPr="00701791">
              <w:rPr>
                <w:rFonts w:ascii="標楷體" w:eastAsia="標楷體" w:hAnsi="標楷體" w:hint="eastAsia"/>
                <w:bCs/>
              </w:rPr>
              <w:t>能認識容量。</w:t>
            </w:r>
          </w:p>
        </w:tc>
      </w:tr>
      <w:tr w:rsidR="00357374" w:rsidRPr="001B5744" w:rsidTr="00D409FB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2-n-17</w:t>
            </w:r>
            <w:r w:rsidRPr="00701791">
              <w:rPr>
                <w:rFonts w:ascii="標楷體" w:eastAsia="標楷體" w:hAnsi="標楷體" w:hint="eastAsia"/>
                <w:bCs/>
              </w:rPr>
              <w:t>能認識重量</w:t>
            </w:r>
          </w:p>
        </w:tc>
      </w:tr>
      <w:tr w:rsidR="00357374" w:rsidRPr="001B5744" w:rsidTr="006778CE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2-n-18</w:t>
            </w:r>
            <w:r w:rsidRPr="00701791">
              <w:rPr>
                <w:rFonts w:ascii="標楷體" w:eastAsia="標楷體" w:hAnsi="標楷體" w:hint="eastAsia"/>
                <w:bCs/>
              </w:rPr>
              <w:t>能認識面積。</w:t>
            </w:r>
            <w:r w:rsidRPr="00701791">
              <w:rPr>
                <w:rFonts w:ascii="標楷體" w:eastAsia="標楷體" w:hAnsi="標楷體"/>
                <w:bCs/>
              </w:rPr>
              <w:t>(</w:t>
            </w:r>
            <w:r w:rsidRPr="00701791">
              <w:rPr>
                <w:rFonts w:ascii="標楷體" w:eastAsia="標楷體" w:hAnsi="標楷體" w:hint="eastAsia"/>
                <w:bCs/>
              </w:rPr>
              <w:t>同</w:t>
            </w:r>
            <w:r w:rsidRPr="00701791">
              <w:rPr>
                <w:rFonts w:ascii="標楷體" w:eastAsia="標楷體" w:hAnsi="標楷體"/>
                <w:bCs/>
              </w:rPr>
              <w:t>2-s-04)</w:t>
            </w:r>
          </w:p>
        </w:tc>
      </w:tr>
      <w:tr w:rsidR="00357374" w:rsidRPr="001B5744" w:rsidTr="0089790D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2-a-01</w:t>
            </w:r>
            <w:r w:rsidRPr="00701791">
              <w:rPr>
                <w:rFonts w:ascii="標楷體" w:eastAsia="標楷體" w:hAnsi="標楷體" w:hint="eastAsia"/>
                <w:bCs/>
              </w:rPr>
              <w:t>能用＜、＝與＞表示數量大小關係，並在具體情境中認識遞移律。</w:t>
            </w:r>
            <w:r w:rsidRPr="00701791">
              <w:rPr>
                <w:rFonts w:ascii="標楷體" w:eastAsia="標楷體" w:hAnsi="標楷體"/>
                <w:bCs/>
              </w:rPr>
              <w:t>(</w:t>
            </w:r>
            <w:r w:rsidRPr="00701791">
              <w:rPr>
                <w:rFonts w:ascii="標楷體" w:eastAsia="標楷體" w:hAnsi="標楷體" w:hint="eastAsia"/>
                <w:bCs/>
              </w:rPr>
              <w:t>同</w:t>
            </w:r>
            <w:r w:rsidRPr="00701791">
              <w:rPr>
                <w:rFonts w:ascii="標楷體" w:eastAsia="標楷體" w:hAnsi="標楷體"/>
                <w:bCs/>
              </w:rPr>
              <w:t>2-n-03)</w:t>
            </w:r>
          </w:p>
        </w:tc>
      </w:tr>
      <w:tr w:rsidR="00357374" w:rsidRPr="001B5744" w:rsidTr="008E630E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2-a-02</w:t>
            </w:r>
            <w:r w:rsidRPr="00701791">
              <w:rPr>
                <w:rFonts w:ascii="標楷體" w:eastAsia="標楷體" w:hAnsi="標楷體" w:hint="eastAsia"/>
                <w:bCs/>
              </w:rPr>
              <w:t>能在具體情境中，認識加法順序改變並不影響其和的性質。</w:t>
            </w:r>
          </w:p>
        </w:tc>
      </w:tr>
      <w:tr w:rsidR="00357374" w:rsidRPr="001B5744" w:rsidTr="00775EF4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2-a-04</w:t>
            </w:r>
            <w:r w:rsidRPr="00701791">
              <w:rPr>
                <w:rFonts w:ascii="標楷體" w:eastAsia="標楷體" w:hAnsi="標楷體" w:hint="eastAsia"/>
                <w:bCs/>
              </w:rPr>
              <w:t>能理解加減互逆，並運用於驗算與解題。</w:t>
            </w:r>
          </w:p>
        </w:tc>
      </w:tr>
      <w:tr w:rsidR="00357374" w:rsidRPr="001B5744" w:rsidTr="00AF69A9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2-s-03</w:t>
            </w:r>
            <w:r w:rsidRPr="00701791">
              <w:rPr>
                <w:rFonts w:ascii="標楷體" w:eastAsia="標楷體" w:hAnsi="標楷體" w:hint="eastAsia"/>
                <w:bCs/>
              </w:rPr>
              <w:t>能使用直尺處理與線段有關的問題。</w:t>
            </w:r>
          </w:p>
        </w:tc>
      </w:tr>
      <w:tr w:rsidR="00357374" w:rsidRPr="001B5744" w:rsidTr="00200E37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5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049E3">
            <w:pPr>
              <w:spacing w:line="240" w:lineRule="atLeast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701791">
              <w:rPr>
                <w:rFonts w:ascii="標楷體" w:eastAsia="標楷體" w:hAnsi="標楷體"/>
                <w:bCs/>
              </w:rPr>
              <w:t>2-s-04</w:t>
            </w:r>
            <w:r w:rsidRPr="00701791">
              <w:rPr>
                <w:rFonts w:ascii="標楷體" w:eastAsia="標楷體" w:hAnsi="標楷體" w:hint="eastAsia"/>
                <w:bCs/>
              </w:rPr>
              <w:t>能認識面積。</w:t>
            </w:r>
            <w:r w:rsidRPr="00701791">
              <w:rPr>
                <w:rFonts w:ascii="標楷體" w:eastAsia="標楷體" w:hAnsi="標楷體"/>
                <w:bCs/>
              </w:rPr>
              <w:t>(</w:t>
            </w:r>
            <w:r w:rsidRPr="00701791">
              <w:rPr>
                <w:rFonts w:ascii="標楷體" w:eastAsia="標楷體" w:hAnsi="標楷體" w:hint="eastAsia"/>
                <w:bCs/>
              </w:rPr>
              <w:t>同</w:t>
            </w:r>
            <w:r w:rsidRPr="00701791">
              <w:rPr>
                <w:rFonts w:ascii="標楷體" w:eastAsia="標楷體" w:hAnsi="標楷體"/>
                <w:bCs/>
              </w:rPr>
              <w:t>2-n-18)</w:t>
            </w:r>
          </w:p>
        </w:tc>
      </w:tr>
      <w:tr w:rsidR="00357374" w:rsidRPr="001B5744" w:rsidTr="00EB1BCB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427179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357374" w:rsidRPr="001B5744" w:rsidRDefault="00357374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1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EA2D53" w:rsidRDefault="00357374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□性侵害防治教育▓性別平等教育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▓人權教育</w:t>
            </w:r>
          </w:p>
          <w:p w:rsidR="00357374" w:rsidRDefault="00357374" w:rsidP="00427179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357374" w:rsidRPr="001B5744" w:rsidRDefault="00357374" w:rsidP="00427179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357374" w:rsidRPr="001B5744" w:rsidTr="00C779AF">
        <w:trPr>
          <w:trHeight w:val="20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1B5744" w:rsidRDefault="00357374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1B5744" w:rsidRDefault="00357374" w:rsidP="00427179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1B5744" w:rsidRDefault="00357374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1B5744" w:rsidRDefault="00357374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1B5744" w:rsidRDefault="00357374" w:rsidP="00427179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0830-0902</w:t>
            </w:r>
          </w:p>
          <w:p w:rsidR="00357374" w:rsidRDefault="00357374" w:rsidP="00C779A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  <w:tc>
          <w:tcPr>
            <w:tcW w:w="3474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C779A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一、</w:t>
            </w:r>
            <w:r w:rsidRPr="00C779AF">
              <w:rPr>
                <w:rFonts w:ascii="新細明體" w:hAnsi="新細明體"/>
                <w:bCs/>
              </w:rPr>
              <w:t>200</w:t>
            </w:r>
            <w:r w:rsidRPr="00C779AF">
              <w:rPr>
                <w:rFonts w:ascii="新細明體" w:hAnsi="新細明體" w:hint="eastAsia"/>
                <w:bCs/>
              </w:rPr>
              <w:t>以內的數</w:t>
            </w:r>
          </w:p>
          <w:p w:rsidR="00357374" w:rsidRPr="00C779AF" w:rsidRDefault="00357374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C779AF">
              <w:rPr>
                <w:rFonts w:ascii="新細明體" w:hAnsi="新細明體"/>
                <w:bCs/>
              </w:rPr>
              <w:t xml:space="preserve">1-1 </w:t>
            </w:r>
            <w:r w:rsidRPr="00C779AF">
              <w:rPr>
                <w:rFonts w:ascii="新細明體" w:hAnsi="新細明體" w:hint="eastAsia"/>
                <w:bCs/>
              </w:rPr>
              <w:t>十個一數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 xml:space="preserve">1-2 </w:t>
            </w:r>
            <w:r w:rsidRPr="00C779AF">
              <w:rPr>
                <w:rFonts w:ascii="新細明體" w:hAnsi="新細明體" w:hint="eastAsia"/>
                <w:bCs/>
              </w:rPr>
              <w:t>一百幾十幾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Pr="001B5744" w:rsidRDefault="00357374" w:rsidP="00C779A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/>
              </w:rPr>
              <w:lastRenderedPageBreak/>
              <w:t>0903-0909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C779A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lastRenderedPageBreak/>
              <w:t>一、</w:t>
            </w:r>
            <w:r w:rsidRPr="00C779AF">
              <w:rPr>
                <w:rFonts w:ascii="新細明體" w:hAnsi="新細明體"/>
                <w:bCs/>
              </w:rPr>
              <w:t>200</w:t>
            </w:r>
            <w:r w:rsidRPr="00C779AF">
              <w:rPr>
                <w:rFonts w:ascii="新細明體" w:hAnsi="新細明體" w:hint="eastAsia"/>
                <w:bCs/>
              </w:rPr>
              <w:t>以內的數</w:t>
            </w:r>
          </w:p>
          <w:p w:rsidR="00357374" w:rsidRPr="00C779AF" w:rsidRDefault="00357374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C779AF">
              <w:rPr>
                <w:rFonts w:ascii="新細明體" w:hAnsi="新細明體"/>
                <w:bCs/>
              </w:rPr>
              <w:lastRenderedPageBreak/>
              <w:t xml:space="preserve">1-3 </w:t>
            </w:r>
            <w:r w:rsidRPr="00C779AF">
              <w:rPr>
                <w:rFonts w:ascii="新細明體" w:hAnsi="新細明體" w:hint="eastAsia"/>
                <w:bCs/>
              </w:rPr>
              <w:t>認識百位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>1-4</w:t>
            </w:r>
            <w:r w:rsidRPr="00C779AF">
              <w:rPr>
                <w:rFonts w:ascii="新細明體" w:hAnsi="新細明體" w:hint="eastAsia"/>
                <w:bCs/>
              </w:rPr>
              <w:t>認識</w:t>
            </w:r>
            <w:r w:rsidRPr="00C779AF">
              <w:rPr>
                <w:rFonts w:ascii="新細明體" w:hAnsi="新細明體"/>
                <w:bCs/>
              </w:rPr>
              <w:t>100</w:t>
            </w:r>
            <w:r w:rsidRPr="00C779AF">
              <w:rPr>
                <w:rFonts w:ascii="新細明體" w:hAnsi="新細明體" w:hint="eastAsia"/>
                <w:bCs/>
              </w:rPr>
              <w:t>元的錢幣及應用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lastRenderedPageBreak/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Pr="001B5744" w:rsidRDefault="00357374" w:rsidP="00C779A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【性別平等教育】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三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/>
              </w:rPr>
              <w:t>0910-0916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C779A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一、</w:t>
            </w:r>
            <w:r w:rsidRPr="00C779AF">
              <w:rPr>
                <w:rFonts w:ascii="新細明體" w:hAnsi="新細明體"/>
                <w:bCs/>
              </w:rPr>
              <w:t>200</w:t>
            </w:r>
            <w:r w:rsidRPr="00C779AF">
              <w:rPr>
                <w:rFonts w:ascii="新細明體" w:hAnsi="新細明體" w:hint="eastAsia"/>
                <w:bCs/>
              </w:rPr>
              <w:t>以內的數</w:t>
            </w:r>
          </w:p>
          <w:p w:rsidR="00357374" w:rsidRPr="00C779AF" w:rsidRDefault="00357374" w:rsidP="00C779A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>1-5</w:t>
            </w:r>
            <w:r w:rsidRPr="00C779AF">
              <w:rPr>
                <w:rFonts w:ascii="新細明體" w:hAnsi="新細明體" w:hint="eastAsia"/>
                <w:bCs/>
              </w:rPr>
              <w:t>數的大小比較</w:t>
            </w:r>
          </w:p>
          <w:p w:rsidR="00357374" w:rsidRPr="00C779AF" w:rsidRDefault="00357374" w:rsidP="00C779AF">
            <w:pPr>
              <w:spacing w:line="240" w:lineRule="atLeast"/>
            </w:pPr>
            <w:r w:rsidRPr="00C779AF">
              <w:rPr>
                <w:rFonts w:ascii="新細明體" w:hAnsi="新細明體" w:hint="eastAsia"/>
                <w:bCs/>
              </w:rPr>
              <w:t>練習園地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Pr="001B5744" w:rsidRDefault="00357374" w:rsidP="00C779A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/>
              </w:rPr>
              <w:t>0917-0923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C779A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二、二位數的直式加法</w:t>
            </w:r>
          </w:p>
          <w:p w:rsidR="00357374" w:rsidRPr="00C779AF" w:rsidRDefault="00357374" w:rsidP="00C779A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2-1</w:t>
            </w:r>
            <w:r w:rsidRPr="00C779AF">
              <w:rPr>
                <w:rFonts w:ascii="新細明體" w:hAnsi="新細明體" w:hint="eastAsia"/>
                <w:bCs/>
              </w:rPr>
              <w:t>不進位加法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>2-2</w:t>
            </w:r>
            <w:r w:rsidRPr="00C779AF">
              <w:rPr>
                <w:rFonts w:ascii="新細明體" w:hAnsi="新細明體" w:hint="eastAsia"/>
                <w:bCs/>
              </w:rPr>
              <w:t>進位加法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Pr="001B5744" w:rsidRDefault="00357374" w:rsidP="00C779A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357374" w:rsidRDefault="00357374" w:rsidP="00C779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0924-0930</w:t>
            </w:r>
          </w:p>
          <w:p w:rsidR="00357374" w:rsidRDefault="00357374" w:rsidP="00C779A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09/30(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補課一天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C779A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二、二位數的直式加法</w:t>
            </w:r>
          </w:p>
          <w:p w:rsidR="00357374" w:rsidRPr="00C779AF" w:rsidRDefault="00357374" w:rsidP="00C779A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2-3</w:t>
            </w:r>
            <w:r w:rsidRPr="00C779AF">
              <w:rPr>
                <w:rFonts w:ascii="新細明體" w:hAnsi="新細明體" w:hint="eastAsia"/>
                <w:bCs/>
              </w:rPr>
              <w:t>解題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>2-4</w:t>
            </w:r>
            <w:r w:rsidRPr="00C779AF">
              <w:rPr>
                <w:rFonts w:ascii="新細明體" w:hAnsi="新細明體" w:hint="eastAsia"/>
                <w:bCs/>
              </w:rPr>
              <w:t>加法估算練習園地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Pr="001B5744" w:rsidRDefault="00357374" w:rsidP="00C779A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357374" w:rsidRDefault="00357374" w:rsidP="00C779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1001-1007</w:t>
            </w:r>
          </w:p>
          <w:p w:rsidR="00357374" w:rsidRPr="00DB7BE3" w:rsidRDefault="00357374" w:rsidP="00C779A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10/04(</w:t>
            </w: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357374" w:rsidRPr="0025721D" w:rsidRDefault="00357374" w:rsidP="00C779AF">
            <w:pPr>
              <w:jc w:val="center"/>
            </w:pP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C779A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三、二位數的直式減法</w:t>
            </w:r>
          </w:p>
          <w:p w:rsidR="00357374" w:rsidRPr="00C779AF" w:rsidRDefault="00357374" w:rsidP="00C779A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>3-1</w:t>
            </w:r>
            <w:r w:rsidRPr="00C779AF">
              <w:rPr>
                <w:rFonts w:ascii="新細明體" w:hAnsi="新細明體" w:hint="eastAsia"/>
                <w:bCs/>
              </w:rPr>
              <w:t>不退位減法</w:t>
            </w:r>
          </w:p>
          <w:p w:rsidR="00357374" w:rsidRPr="00C779AF" w:rsidRDefault="00357374" w:rsidP="00C779AF">
            <w:pPr>
              <w:spacing w:line="240" w:lineRule="atLeast"/>
              <w:rPr>
                <w:rFonts w:ascii="標楷體" w:eastAsia="標楷體" w:hAnsi="標楷體" w:cs="Times New Roman"/>
              </w:rPr>
            </w:pPr>
            <w:r w:rsidRPr="00C779AF">
              <w:rPr>
                <w:rFonts w:ascii="新細明體" w:hAnsi="新細明體"/>
                <w:bCs/>
              </w:rPr>
              <w:t>3-2</w:t>
            </w:r>
            <w:r w:rsidRPr="00C779AF">
              <w:rPr>
                <w:rFonts w:ascii="新細明體" w:hAnsi="新細明體" w:hint="eastAsia"/>
                <w:bCs/>
              </w:rPr>
              <w:t>退位減法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>3-3</w:t>
            </w:r>
            <w:r w:rsidRPr="00C779AF">
              <w:rPr>
                <w:rFonts w:ascii="新細明體" w:hAnsi="新細明體" w:hint="eastAsia"/>
                <w:bCs/>
              </w:rPr>
              <w:t>解題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Pr="001B5744" w:rsidRDefault="00357374" w:rsidP="00C779A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1008-1014</w:t>
            </w:r>
          </w:p>
          <w:p w:rsidR="00357374" w:rsidRDefault="00357374" w:rsidP="00C779A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357374" w:rsidRDefault="00357374" w:rsidP="00C779A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  <w:p w:rsidR="00357374" w:rsidRDefault="00357374" w:rsidP="00C779A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C779A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三、二位數的直式減法</w:t>
            </w:r>
          </w:p>
          <w:p w:rsidR="00357374" w:rsidRPr="00C779AF" w:rsidRDefault="00357374" w:rsidP="00C779A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>3-4</w:t>
            </w:r>
            <w:r w:rsidRPr="00C779AF">
              <w:rPr>
                <w:rFonts w:ascii="新細明體" w:hAnsi="新細明體" w:hint="eastAsia"/>
                <w:bCs/>
              </w:rPr>
              <w:t>加法和減法的關係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>3-5</w:t>
            </w:r>
            <w:r w:rsidRPr="00C779AF">
              <w:rPr>
                <w:rFonts w:ascii="新細明體" w:hAnsi="新細明體" w:hint="eastAsia"/>
                <w:bCs/>
              </w:rPr>
              <w:t>減法估算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 w:hint="eastAsia"/>
                <w:bCs/>
              </w:rPr>
              <w:t>練習園地</w:t>
            </w:r>
          </w:p>
          <w:p w:rsidR="00357374" w:rsidRPr="00C779AF" w:rsidRDefault="00357374" w:rsidP="00C779AF">
            <w:pPr>
              <w:spacing w:line="240" w:lineRule="atLeast"/>
            </w:pPr>
            <w:r w:rsidRPr="00C779AF">
              <w:rPr>
                <w:rFonts w:ascii="新細明體" w:hAnsi="新細明體" w:hint="eastAsia"/>
                <w:bCs/>
              </w:rPr>
              <w:t>數學樂園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1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Pr="001B5744" w:rsidRDefault="00357374" w:rsidP="00C779A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2-1-1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/>
              </w:rPr>
              <w:t>1015-1021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C779A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四、認識公分</w:t>
            </w:r>
          </w:p>
          <w:p w:rsidR="00357374" w:rsidRPr="00C779AF" w:rsidRDefault="00357374" w:rsidP="00C779A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>4-1</w:t>
            </w:r>
            <w:r w:rsidRPr="00C779AF">
              <w:rPr>
                <w:rFonts w:ascii="新細明體" w:hAnsi="新細明體" w:hint="eastAsia"/>
                <w:bCs/>
              </w:rPr>
              <w:t>個別單位的測量</w:t>
            </w:r>
          </w:p>
          <w:p w:rsidR="00357374" w:rsidRPr="00C779AF" w:rsidRDefault="00357374" w:rsidP="00C779A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4-2</w:t>
            </w:r>
            <w:r w:rsidRPr="00C779AF">
              <w:rPr>
                <w:rFonts w:ascii="新細明體" w:hAnsi="新細明體" w:hint="eastAsia"/>
                <w:bCs/>
              </w:rPr>
              <w:t>認識公分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Pr="001B5744" w:rsidRDefault="00357374" w:rsidP="00C779A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357374" w:rsidRDefault="00357374" w:rsidP="00E332D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/>
              </w:rPr>
              <w:t>1022-1028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C779A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四、認識公分</w:t>
            </w:r>
          </w:p>
          <w:p w:rsidR="00357374" w:rsidRPr="00C779AF" w:rsidRDefault="00357374" w:rsidP="00C779A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>4-3</w:t>
            </w:r>
            <w:r w:rsidRPr="00C779AF">
              <w:rPr>
                <w:rFonts w:ascii="新細明體" w:hAnsi="新細明體" w:hint="eastAsia"/>
                <w:bCs/>
              </w:rPr>
              <w:t>量長度</w:t>
            </w:r>
          </w:p>
          <w:p w:rsidR="00357374" w:rsidRPr="00C779AF" w:rsidRDefault="00357374" w:rsidP="00C779A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>4-4</w:t>
            </w:r>
            <w:r w:rsidRPr="00C779AF">
              <w:rPr>
                <w:rFonts w:ascii="新細明體" w:hAnsi="新細明體" w:hint="eastAsia"/>
                <w:bCs/>
              </w:rPr>
              <w:t>長度的加減</w:t>
            </w:r>
          </w:p>
          <w:p w:rsidR="00357374" w:rsidRPr="00C779AF" w:rsidRDefault="00357374" w:rsidP="00C779AF">
            <w:pPr>
              <w:spacing w:line="240" w:lineRule="atLeast"/>
            </w:pPr>
            <w:r w:rsidRPr="00C779AF">
              <w:rPr>
                <w:rFonts w:ascii="新細明體" w:hAnsi="新細明體" w:hint="eastAsia"/>
                <w:bCs/>
              </w:rPr>
              <w:t>練習園地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/>
              </w:rPr>
              <w:t>1029-1104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E332D3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五、兩步驟問題</w:t>
            </w:r>
          </w:p>
          <w:p w:rsidR="00357374" w:rsidRDefault="00357374" w:rsidP="00E332D3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>5-1</w:t>
            </w:r>
            <w:r w:rsidRPr="00C779AF">
              <w:rPr>
                <w:rFonts w:ascii="新細明體" w:hAnsi="新細明體" w:hint="eastAsia"/>
                <w:bCs/>
              </w:rPr>
              <w:t>加法兩步驟問題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>5-2</w:t>
            </w:r>
            <w:r w:rsidRPr="00C779AF">
              <w:rPr>
                <w:rFonts w:ascii="新細明體" w:hAnsi="新細明體" w:hint="eastAsia"/>
                <w:bCs/>
              </w:rPr>
              <w:t>減法兩步驟問題</w:t>
            </w:r>
          </w:p>
          <w:p w:rsidR="00357374" w:rsidRPr="00C779AF" w:rsidRDefault="00357374" w:rsidP="00E332D3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>5-3</w:t>
            </w:r>
            <w:r w:rsidRPr="00C779AF">
              <w:rPr>
                <w:rFonts w:ascii="新細明體" w:hAnsi="新細明體" w:hint="eastAsia"/>
                <w:bCs/>
              </w:rPr>
              <w:t>加減兩步驟問題</w:t>
            </w:r>
          </w:p>
          <w:p w:rsidR="00357374" w:rsidRPr="00C779AF" w:rsidRDefault="00357374" w:rsidP="00E332D3">
            <w:pPr>
              <w:pStyle w:val="a9"/>
              <w:spacing w:line="240" w:lineRule="atLeast"/>
              <w:ind w:leftChars="0" w:left="360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2-1-1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十一</w:t>
            </w:r>
          </w:p>
          <w:p w:rsidR="00357374" w:rsidRDefault="00357374" w:rsidP="00C779AF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1105-1111</w:t>
            </w:r>
          </w:p>
          <w:p w:rsidR="00357374" w:rsidRDefault="00357374" w:rsidP="00C779A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</w:t>
            </w:r>
          </w:p>
          <w:p w:rsidR="00357374" w:rsidRDefault="00357374" w:rsidP="00C779A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lastRenderedPageBreak/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E332D3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lastRenderedPageBreak/>
              <w:t>綜合與應用（一）</w:t>
            </w:r>
          </w:p>
          <w:p w:rsidR="00357374" w:rsidRDefault="00357374" w:rsidP="00E332D3">
            <w:pPr>
              <w:pStyle w:val="a9"/>
              <w:numPr>
                <w:ilvl w:val="0"/>
                <w:numId w:val="17"/>
              </w:numPr>
              <w:spacing w:line="240" w:lineRule="atLeast"/>
              <w:ind w:leftChars="0"/>
            </w:pPr>
            <w:r>
              <w:rPr>
                <w:rFonts w:hint="eastAsia"/>
              </w:rPr>
              <w:t>評量試卷調整</w:t>
            </w:r>
          </w:p>
          <w:p w:rsidR="00357374" w:rsidRDefault="00357374" w:rsidP="00E332D3">
            <w:pPr>
              <w:pStyle w:val="a9"/>
              <w:numPr>
                <w:ilvl w:val="0"/>
                <w:numId w:val="17"/>
              </w:numPr>
              <w:spacing w:line="240" w:lineRule="atLeast"/>
              <w:ind w:leftChars="0"/>
            </w:pPr>
            <w:r>
              <w:rPr>
                <w:rFonts w:hint="eastAsia"/>
              </w:rPr>
              <w:t>期中考試報讀</w:t>
            </w:r>
          </w:p>
          <w:p w:rsidR="00357374" w:rsidRPr="00C779AF" w:rsidRDefault="00357374" w:rsidP="00C779AF">
            <w:pPr>
              <w:spacing w:line="240" w:lineRule="atLeast"/>
            </w:pP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lastRenderedPageBreak/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十二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/>
              </w:rPr>
              <w:t>1112-1118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E332D3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六、比比看</w:t>
            </w:r>
          </w:p>
          <w:p w:rsidR="00357374" w:rsidRPr="00C779AF" w:rsidRDefault="00357374" w:rsidP="00E332D3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>6-1</w:t>
            </w:r>
            <w:r w:rsidRPr="00C779AF">
              <w:rPr>
                <w:rFonts w:ascii="新細明體" w:hAnsi="新細明體" w:hint="eastAsia"/>
                <w:bCs/>
              </w:rPr>
              <w:t>容量比一比</w:t>
            </w:r>
          </w:p>
          <w:p w:rsidR="00357374" w:rsidRPr="00C779AF" w:rsidRDefault="00357374" w:rsidP="00E332D3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6-2</w:t>
            </w:r>
            <w:r w:rsidRPr="00C779AF">
              <w:rPr>
                <w:rFonts w:ascii="新細明體" w:hAnsi="新細明體" w:hint="eastAsia"/>
                <w:bCs/>
              </w:rPr>
              <w:t>重量比一比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/>
              </w:rPr>
              <w:t>1119-1125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E332D3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六、比比看</w:t>
            </w:r>
            <w:r w:rsidRPr="00C779AF">
              <w:rPr>
                <w:rFonts w:ascii="新細明體" w:hAnsi="新細明體"/>
                <w:bCs/>
              </w:rPr>
              <w:t xml:space="preserve">  </w:t>
            </w:r>
          </w:p>
          <w:p w:rsidR="00357374" w:rsidRPr="00C779AF" w:rsidRDefault="00357374" w:rsidP="00E332D3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>6-3</w:t>
            </w:r>
            <w:r w:rsidRPr="00C779AF">
              <w:rPr>
                <w:rFonts w:ascii="新細明體" w:hAnsi="新細明體" w:hint="eastAsia"/>
                <w:bCs/>
              </w:rPr>
              <w:t>面的大小比較</w:t>
            </w:r>
          </w:p>
          <w:p w:rsidR="00357374" w:rsidRPr="00C779AF" w:rsidRDefault="00357374" w:rsidP="00E332D3">
            <w:pPr>
              <w:spacing w:line="240" w:lineRule="atLeast"/>
            </w:pPr>
            <w:r w:rsidRPr="00C779AF">
              <w:rPr>
                <w:rFonts w:ascii="新細明體" w:hAnsi="新細明體" w:hint="eastAsia"/>
                <w:bCs/>
              </w:rPr>
              <w:t>練習園地</w:t>
            </w:r>
            <w:r w:rsidRPr="00C779AF">
              <w:rPr>
                <w:rFonts w:ascii="新細明體"/>
                <w:bCs/>
              </w:rPr>
              <w:br/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2-1-1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1126-1202</w:t>
            </w:r>
          </w:p>
          <w:p w:rsidR="00357374" w:rsidRPr="0025721D" w:rsidRDefault="00357374" w:rsidP="00C779AF">
            <w:pPr>
              <w:jc w:val="center"/>
            </w:pP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E332D3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 w:hint="eastAsia"/>
                <w:bCs/>
              </w:rPr>
              <w:t>七、乘法（一）</w:t>
            </w:r>
          </w:p>
          <w:p w:rsidR="00357374" w:rsidRPr="00C779AF" w:rsidRDefault="00357374" w:rsidP="00E332D3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 xml:space="preserve">7-1         </w:t>
            </w:r>
            <w:r w:rsidRPr="00C779AF">
              <w:rPr>
                <w:rFonts w:ascii="新細明體" w:hAnsi="新細明體" w:hint="eastAsia"/>
                <w:bCs/>
              </w:rPr>
              <w:t>乘法算式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1203-1209</w:t>
            </w:r>
          </w:p>
          <w:p w:rsidR="00357374" w:rsidRPr="0025721D" w:rsidRDefault="00357374" w:rsidP="00C779AF">
            <w:pPr>
              <w:jc w:val="center"/>
            </w:pP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C779A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7-2        2</w:t>
            </w:r>
            <w:r w:rsidRPr="00C779AF">
              <w:rPr>
                <w:rFonts w:ascii="新細明體" w:hAnsi="新細明體" w:hint="eastAsia"/>
                <w:bCs/>
              </w:rPr>
              <w:t>的乘法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>7-3        5</w:t>
            </w:r>
            <w:r w:rsidRPr="00C779AF">
              <w:rPr>
                <w:rFonts w:ascii="新細明體" w:hAnsi="新細明體" w:hint="eastAsia"/>
                <w:bCs/>
              </w:rPr>
              <w:t>的乘法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/>
              </w:rPr>
              <w:t>1210-1216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C779A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七、乘法（一）</w:t>
            </w:r>
          </w:p>
          <w:p w:rsidR="00357374" w:rsidRPr="00C779AF" w:rsidRDefault="00357374" w:rsidP="00C779A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>7-4       10</w:t>
            </w:r>
            <w:r w:rsidRPr="00C779AF">
              <w:rPr>
                <w:rFonts w:ascii="新細明體" w:hAnsi="新細明體" w:hint="eastAsia"/>
                <w:bCs/>
              </w:rPr>
              <w:t>的乘法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 xml:space="preserve">7-5 </w:t>
            </w:r>
            <w:r w:rsidRPr="00C779AF">
              <w:rPr>
                <w:rFonts w:ascii="新細明體" w:hAnsi="新細明體" w:hint="eastAsia"/>
                <w:bCs/>
              </w:rPr>
              <w:t>解題</w:t>
            </w:r>
          </w:p>
          <w:p w:rsidR="00357374" w:rsidRPr="00C779AF" w:rsidRDefault="00357374" w:rsidP="00C779A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 w:hint="eastAsia"/>
                <w:bCs/>
              </w:rPr>
              <w:t>練習園地</w:t>
            </w:r>
          </w:p>
          <w:p w:rsidR="00357374" w:rsidRPr="00C779AF" w:rsidRDefault="00357374" w:rsidP="00C779AF">
            <w:pPr>
              <w:spacing w:line="240" w:lineRule="atLeast"/>
            </w:pPr>
            <w:r w:rsidRPr="00C779AF">
              <w:rPr>
                <w:rFonts w:ascii="新細明體" w:hAnsi="新細明體" w:hint="eastAsia"/>
                <w:bCs/>
              </w:rPr>
              <w:t>數學樂園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/>
              </w:rPr>
              <w:t>1217-1223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C779A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八、時間</w:t>
            </w:r>
          </w:p>
          <w:p w:rsidR="00357374" w:rsidRPr="00C779AF" w:rsidRDefault="00357374" w:rsidP="00C779A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8-1      5</w:t>
            </w:r>
            <w:r w:rsidRPr="00C779AF">
              <w:rPr>
                <w:rFonts w:ascii="新細明體" w:hAnsi="新細明體" w:hint="eastAsia"/>
                <w:bCs/>
              </w:rPr>
              <w:t>分鐘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>8-2      1</w:t>
            </w:r>
            <w:r w:rsidRPr="00C779AF">
              <w:rPr>
                <w:rFonts w:ascii="新細明體" w:hAnsi="新細明體" w:hint="eastAsia"/>
                <w:bCs/>
              </w:rPr>
              <w:t>分鐘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/>
              </w:rPr>
              <w:t>1224-1230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C779A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八、時間</w:t>
            </w:r>
          </w:p>
          <w:p w:rsidR="00357374" w:rsidRPr="00C779AF" w:rsidRDefault="00357374" w:rsidP="00E332D3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 xml:space="preserve">8-3 1   </w:t>
            </w:r>
            <w:r w:rsidRPr="00C779AF">
              <w:rPr>
                <w:rFonts w:ascii="新細明體" w:hAnsi="新細明體" w:hint="eastAsia"/>
                <w:bCs/>
              </w:rPr>
              <w:t>小時前、</w:t>
            </w:r>
            <w:r w:rsidRPr="00C779AF">
              <w:rPr>
                <w:rFonts w:ascii="新細明體" w:hAnsi="新細明體"/>
                <w:bCs/>
              </w:rPr>
              <w:t>1</w:t>
            </w:r>
            <w:r w:rsidRPr="00C779AF">
              <w:rPr>
                <w:rFonts w:ascii="新細明體" w:hAnsi="新細明體" w:hint="eastAsia"/>
                <w:bCs/>
              </w:rPr>
              <w:t>小時後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 xml:space="preserve">8-4      </w:t>
            </w:r>
            <w:r w:rsidRPr="00C779AF">
              <w:rPr>
                <w:rFonts w:ascii="新細明體" w:hAnsi="新細明體" w:hint="eastAsia"/>
                <w:bCs/>
              </w:rPr>
              <w:t>解題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Default="00357374" w:rsidP="00E332D3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十九</w:t>
            </w:r>
          </w:p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1231-0106</w:t>
            </w:r>
          </w:p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C779A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九、乘法（二）</w:t>
            </w:r>
          </w:p>
          <w:p w:rsidR="00357374" w:rsidRPr="00C779AF" w:rsidRDefault="00357374" w:rsidP="00C779A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9-1     3</w:t>
            </w:r>
            <w:r w:rsidRPr="00C779AF">
              <w:rPr>
                <w:rFonts w:ascii="新細明體" w:hAnsi="新細明體" w:hint="eastAsia"/>
                <w:bCs/>
              </w:rPr>
              <w:t>的乘法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>9-2     4</w:t>
            </w:r>
            <w:r w:rsidRPr="00C779AF">
              <w:rPr>
                <w:rFonts w:ascii="新細明體" w:hAnsi="新細明體" w:hint="eastAsia"/>
                <w:bCs/>
              </w:rPr>
              <w:t>的乘法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>9-3     6</w:t>
            </w:r>
            <w:r w:rsidRPr="00C779AF">
              <w:rPr>
                <w:rFonts w:ascii="新細明體" w:hAnsi="新細明體" w:hint="eastAsia"/>
                <w:bCs/>
              </w:rPr>
              <w:t>的乘法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C77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/>
              </w:rPr>
              <w:t>0107-0113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C779A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綜合與應用（二）</w:t>
            </w:r>
          </w:p>
          <w:p w:rsidR="00357374" w:rsidRPr="00C779AF" w:rsidRDefault="00357374" w:rsidP="00C779A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>9-4 8</w:t>
            </w:r>
            <w:r w:rsidRPr="00C779AF">
              <w:rPr>
                <w:rFonts w:ascii="新細明體" w:hAnsi="新細明體" w:hint="eastAsia"/>
                <w:bCs/>
              </w:rPr>
              <w:t>的乘法</w:t>
            </w:r>
          </w:p>
          <w:p w:rsidR="00357374" w:rsidRPr="00C779AF" w:rsidRDefault="00357374" w:rsidP="00C779A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 xml:space="preserve">9-5 </w:t>
            </w:r>
            <w:r w:rsidRPr="00C779AF">
              <w:rPr>
                <w:rFonts w:ascii="新細明體" w:hAnsi="新細明體" w:hint="eastAsia"/>
                <w:bCs/>
              </w:rPr>
              <w:t>解題</w:t>
            </w:r>
          </w:p>
          <w:p w:rsidR="00357374" w:rsidRPr="00C779AF" w:rsidRDefault="00357374" w:rsidP="00C779AF">
            <w:pPr>
              <w:spacing w:line="240" w:lineRule="atLeast"/>
            </w:pPr>
            <w:r w:rsidRPr="00C779AF">
              <w:rPr>
                <w:rFonts w:ascii="新細明體" w:hAnsi="新細明體" w:hint="eastAsia"/>
                <w:bCs/>
              </w:rPr>
              <w:t>練習園地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2-1-1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160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二十一</w:t>
            </w:r>
          </w:p>
          <w:p w:rsidR="00357374" w:rsidRDefault="00357374" w:rsidP="00C779AF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0114-0120</w:t>
            </w:r>
          </w:p>
          <w:p w:rsidR="00357374" w:rsidRDefault="00357374" w:rsidP="00C779A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第二次</w:t>
            </w:r>
          </w:p>
          <w:p w:rsidR="00357374" w:rsidRPr="00CC6A25" w:rsidRDefault="00357374" w:rsidP="00C779A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定期評量考試</w:t>
            </w:r>
          </w:p>
          <w:p w:rsidR="00357374" w:rsidRDefault="00357374" w:rsidP="00C779A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57374" w:rsidRDefault="00357374" w:rsidP="00C779A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57374" w:rsidRDefault="00357374" w:rsidP="00C779A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  <w:p w:rsidR="00357374" w:rsidRPr="0025721D" w:rsidRDefault="00357374" w:rsidP="00C779AF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1/19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</w:tc>
        <w:tc>
          <w:tcPr>
            <w:tcW w:w="347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779AF" w:rsidRDefault="00357374" w:rsidP="00C779A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綜合與應用（二）</w:t>
            </w:r>
          </w:p>
          <w:p w:rsidR="00357374" w:rsidRDefault="00357374" w:rsidP="00BB3ECA">
            <w:pPr>
              <w:pStyle w:val="a9"/>
              <w:numPr>
                <w:ilvl w:val="0"/>
                <w:numId w:val="18"/>
              </w:numPr>
              <w:spacing w:line="240" w:lineRule="atLeast"/>
              <w:ind w:leftChars="0"/>
            </w:pPr>
            <w:r>
              <w:rPr>
                <w:rFonts w:hint="eastAsia"/>
              </w:rPr>
              <w:t>評量試卷調整</w:t>
            </w:r>
          </w:p>
          <w:p w:rsidR="00357374" w:rsidRPr="00BB3ECA" w:rsidRDefault="00357374" w:rsidP="00BB3ECA">
            <w:pPr>
              <w:pStyle w:val="a9"/>
              <w:numPr>
                <w:ilvl w:val="0"/>
                <w:numId w:val="18"/>
              </w:numPr>
              <w:spacing w:line="240" w:lineRule="atLeast"/>
              <w:ind w:leftChars="0"/>
            </w:pPr>
            <w:r>
              <w:rPr>
                <w:rFonts w:hint="eastAsia"/>
              </w:rPr>
              <w:t>期末考試報讀</w:t>
            </w:r>
          </w:p>
        </w:tc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C779A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C779A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【生涯發展教育】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2-1-1</w:t>
              </w:r>
            </w:smartTag>
            <w:r w:rsidRPr="00BA6CFD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</w:p>
          <w:p w:rsidR="00357374" w:rsidRPr="00BA6CFD" w:rsidRDefault="00357374" w:rsidP="00C779A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BA6CFD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C779A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BA6CFD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1609AF" w:rsidRPr="001B5744" w:rsidTr="001609AF">
        <w:trPr>
          <w:trHeight w:val="1"/>
        </w:trPr>
        <w:tc>
          <w:tcPr>
            <w:tcW w:w="5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AF" w:rsidRPr="00CC6B96" w:rsidRDefault="001609AF" w:rsidP="00427179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609AF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  <w:bookmarkStart w:id="0" w:name="_GoBack"/>
            <w:bookmarkEnd w:id="0"/>
          </w:p>
        </w:tc>
        <w:tc>
          <w:tcPr>
            <w:tcW w:w="252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9AF" w:rsidRPr="00CC6B96" w:rsidRDefault="001609AF" w:rsidP="001609A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AF" w:rsidRPr="001B5744" w:rsidRDefault="001609AF" w:rsidP="00427179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40</w:t>
            </w:r>
            <w:r>
              <w:rPr>
                <w:rFonts w:cs="Times New Roman" w:hint="eastAsia"/>
              </w:rPr>
              <w:t>節</w:t>
            </w:r>
          </w:p>
        </w:tc>
      </w:tr>
    </w:tbl>
    <w:p w:rsidR="00357374" w:rsidRDefault="00357374" w:rsidP="0091368A">
      <w:pPr>
        <w:spacing w:line="276" w:lineRule="auto"/>
        <w:ind w:rightChars="-24" w:right="-58"/>
        <w:rPr>
          <w:rFonts w:ascii="標楷體" w:eastAsia="標楷體" w:hAnsi="標楷體" w:cs="Times New Roman"/>
          <w:sz w:val="20"/>
          <w:szCs w:val="20"/>
        </w:rPr>
      </w:pPr>
      <w:r>
        <w:rPr>
          <w:rFonts w:ascii="標楷體" w:eastAsia="標楷體" w:hAnsi="標楷體" w:cs="標楷體"/>
          <w:sz w:val="20"/>
          <w:szCs w:val="20"/>
        </w:rPr>
        <w:t xml:space="preserve"> </w:t>
      </w:r>
    </w:p>
    <w:p w:rsidR="00357374" w:rsidRDefault="00357374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>
        <w:rPr>
          <w:rFonts w:ascii="標楷體" w:eastAsia="標楷體" w:hAnsi="標楷體" w:cs="標楷體" w:hint="eastAsia"/>
          <w:sz w:val="20"/>
        </w:rPr>
        <w:t>備註</w:t>
      </w:r>
      <w:r>
        <w:rPr>
          <w:rFonts w:ascii="標楷體" w:eastAsia="標楷體" w:hAnsi="標楷體" w:cs="標楷體"/>
          <w:sz w:val="20"/>
        </w:rPr>
        <w:t>:</w:t>
      </w:r>
    </w:p>
    <w:p w:rsidR="00357374" w:rsidRPr="002F45A3" w:rsidRDefault="00357374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（一）上學期：</w:t>
      </w:r>
    </w:p>
    <w:p w:rsidR="00357374" w:rsidRDefault="00357374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自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開學正式上課（第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週）至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學期結束，共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週，實際上課日數為</w:t>
      </w:r>
      <w:r w:rsidRPr="002F45A3">
        <w:rPr>
          <w:rFonts w:ascii="標楷體" w:eastAsia="標楷體" w:hAnsi="標楷體" w:cs="標楷體"/>
          <w:sz w:val="20"/>
        </w:rPr>
        <w:t>100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實際上課日數請於備註欄註明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357374" w:rsidRPr="002F45A3" w:rsidRDefault="00357374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【備註】</w:t>
      </w:r>
    </w:p>
    <w:p w:rsidR="00357374" w:rsidRPr="002F45A3" w:rsidRDefault="00357374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1.</w:t>
      </w:r>
      <w:r w:rsidRPr="002F45A3"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ascii="標楷體" w:eastAsia="標楷體" w:hAnsi="標楷體" w:cs="標楷體"/>
            <w:sz w:val="20"/>
          </w:rPr>
          <w:t>10</w:t>
        </w:r>
        <w:r w:rsidRPr="002F45A3">
          <w:rPr>
            <w:rFonts w:ascii="標楷體" w:eastAsia="標楷體" w:hAnsi="標楷體" w:cs="標楷體" w:hint="eastAsia"/>
            <w:sz w:val="20"/>
          </w:rPr>
          <w:t>月</w:t>
        </w:r>
        <w:r w:rsidRPr="002F45A3">
          <w:rPr>
            <w:rFonts w:ascii="標楷體" w:eastAsia="標楷體" w:hAnsi="標楷體" w:cs="標楷體"/>
            <w:sz w:val="20"/>
          </w:rPr>
          <w:t>4</w:t>
        </w:r>
        <w:r w:rsidRPr="002F45A3">
          <w:rPr>
            <w:rFonts w:ascii="標楷體" w:eastAsia="標楷體" w:hAnsi="標楷體" w:cs="標楷體" w:hint="eastAsia"/>
            <w:sz w:val="20"/>
          </w:rPr>
          <w:t>日</w:t>
        </w:r>
      </w:smartTag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天。</w:t>
      </w:r>
      <w:r w:rsidRPr="002F45A3">
        <w:rPr>
          <w:rFonts w:ascii="標楷體" w:eastAsia="標楷體" w:hAnsi="標楷體" w:cs="標楷體"/>
          <w:sz w:val="20"/>
        </w:rPr>
        <w:t xml:space="preserve">   </w:t>
      </w:r>
    </w:p>
    <w:p w:rsidR="00357374" w:rsidRPr="002F45A3" w:rsidRDefault="00357374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2.</w:t>
      </w:r>
      <w:r w:rsidRPr="002F45A3">
        <w:rPr>
          <w:rFonts w:ascii="標楷體" w:eastAsia="標楷體" w:hAnsi="標楷體" w:cs="標楷體" w:hint="eastAsia"/>
          <w:sz w:val="20"/>
        </w:rPr>
        <w:t>國慶日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二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彈性放假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天，補上課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357374" w:rsidRPr="002F45A3" w:rsidRDefault="00357374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3.</w:t>
      </w:r>
      <w:r w:rsidRPr="002F45A3">
        <w:rPr>
          <w:rFonts w:ascii="標楷體" w:eastAsia="標楷體" w:hAnsi="標楷體" w:cs="標楷體" w:hint="eastAsia"/>
          <w:sz w:val="20"/>
        </w:rPr>
        <w:t>元旦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</w:t>
      </w:r>
    </w:p>
    <w:p w:rsidR="00357374" w:rsidRDefault="00357374" w:rsidP="00171505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4.</w:t>
      </w:r>
      <w:r w:rsidRPr="002F45A3">
        <w:rPr>
          <w:rFonts w:ascii="標楷體" w:eastAsia="標楷體" w:hAnsi="標楷體" w:cs="標楷體" w:hint="eastAsia"/>
          <w:sz w:val="20"/>
        </w:rPr>
        <w:t>寒假起迄自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2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止。</w:t>
      </w: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05604D">
      <w:pPr>
        <w:widowControl/>
        <w:rPr>
          <w:rFonts w:ascii="標楷體" w:eastAsia="標楷體" w:hAnsi="標楷體" w:cs="Times New Roman"/>
          <w:kern w:val="52"/>
        </w:rPr>
      </w:pPr>
      <w:r w:rsidRPr="00A13CDB">
        <w:rPr>
          <w:rFonts w:ascii="標楷體" w:eastAsia="標楷體" w:hAnsi="標楷體" w:cs="標楷體" w:hint="eastAsia"/>
          <w:kern w:val="52"/>
        </w:rPr>
        <w:lastRenderedPageBreak/>
        <w:t>高雄市</w:t>
      </w:r>
      <w:r>
        <w:rPr>
          <w:rFonts w:ascii="標楷體" w:eastAsia="標楷體" w:hAnsi="標楷體" w:cs="標楷體" w:hint="eastAsia"/>
          <w:kern w:val="52"/>
        </w:rPr>
        <w:t>三民</w:t>
      </w:r>
      <w:r w:rsidRPr="00A13CDB">
        <w:rPr>
          <w:rFonts w:ascii="標楷體" w:eastAsia="標楷體" w:hAnsi="標楷體" w:cs="標楷體" w:hint="eastAsia"/>
          <w:kern w:val="52"/>
        </w:rPr>
        <w:t>區</w:t>
      </w:r>
      <w:r>
        <w:rPr>
          <w:rFonts w:ascii="標楷體" w:eastAsia="標楷體" w:hAnsi="標楷體" w:cs="標楷體" w:hint="eastAsia"/>
          <w:kern w:val="52"/>
        </w:rPr>
        <w:t>莊敬</w:t>
      </w:r>
      <w:r w:rsidRPr="00A13CDB">
        <w:rPr>
          <w:rFonts w:ascii="標楷體" w:eastAsia="標楷體" w:hAnsi="標楷體" w:cs="標楷體" w:hint="eastAsia"/>
          <w:kern w:val="52"/>
        </w:rPr>
        <w:t>國民小學</w:t>
      </w:r>
      <w:r>
        <w:rPr>
          <w:rFonts w:ascii="標楷體" w:eastAsia="標楷體" w:hAnsi="標楷體" w:cs="標楷體"/>
          <w:kern w:val="52"/>
        </w:rPr>
        <w:t>106</w:t>
      </w:r>
      <w:r>
        <w:rPr>
          <w:rFonts w:ascii="標楷體" w:eastAsia="標楷體" w:hAnsi="標楷體" w:cs="標楷體" w:hint="eastAsia"/>
          <w:kern w:val="52"/>
        </w:rPr>
        <w:t>學年度第二學期</w:t>
      </w:r>
      <w:r w:rsidRPr="00A13CDB">
        <w:rPr>
          <w:rFonts w:ascii="標楷體" w:eastAsia="標楷體" w:hAnsi="標楷體" w:cs="標楷體"/>
          <w:kern w:val="52"/>
        </w:rPr>
        <w:t>_</w:t>
      </w:r>
      <w:r w:rsidRPr="00A13CDB">
        <w:rPr>
          <w:rFonts w:ascii="標楷體" w:eastAsia="標楷體" w:hAnsi="標楷體" w:cs="標楷體" w:hint="eastAsia"/>
          <w:kern w:val="52"/>
        </w:rPr>
        <w:t>特殊教育課程計畫</w:t>
      </w:r>
      <w:r w:rsidRPr="00A13CDB">
        <w:rPr>
          <w:rFonts w:ascii="標楷體" w:eastAsia="標楷體" w:hAnsi="標楷體" w:cs="標楷體"/>
          <w:kern w:val="52"/>
        </w:rPr>
        <w:t>(</w:t>
      </w:r>
      <w:r>
        <w:rPr>
          <w:rFonts w:ascii="標楷體" w:eastAsia="標楷體" w:hAnsi="標楷體" w:cs="標楷體" w:hint="eastAsia"/>
          <w:kern w:val="52"/>
        </w:rPr>
        <w:t>身心障礙類</w:t>
      </w:r>
      <w:r w:rsidRPr="00A13CDB">
        <w:rPr>
          <w:rFonts w:ascii="標楷體" w:eastAsia="標楷體" w:hAnsi="標楷體" w:cs="標楷體" w:hint="eastAsia"/>
          <w:kern w:val="52"/>
        </w:rPr>
        <w:t>分散式資源班</w:t>
      </w:r>
      <w:r w:rsidRPr="00A13CDB">
        <w:rPr>
          <w:rFonts w:ascii="標楷體" w:eastAsia="標楷體" w:hAnsi="標楷體" w:cs="標楷體"/>
          <w:kern w:val="52"/>
        </w:rPr>
        <w:t>)</w:t>
      </w:r>
    </w:p>
    <w:p w:rsidR="00357374" w:rsidRDefault="00357374" w:rsidP="0005604D">
      <w:pPr>
        <w:widowControl/>
        <w:rPr>
          <w:rFonts w:ascii="標楷體" w:eastAsia="標楷體" w:hAnsi="標楷體" w:cs="Times New Roman"/>
        </w:rPr>
      </w:pPr>
    </w:p>
    <w:tbl>
      <w:tblPr>
        <w:tblW w:w="0" w:type="auto"/>
        <w:tblCellMar>
          <w:left w:w="10" w:type="dxa"/>
          <w:right w:w="10" w:type="dxa"/>
        </w:tblCellMar>
        <w:tblLook w:val="00A0" w:firstRow="1" w:lastRow="0" w:firstColumn="1" w:lastColumn="0" w:noHBand="0" w:noVBand="0"/>
      </w:tblPr>
      <w:tblGrid>
        <w:gridCol w:w="1312"/>
        <w:gridCol w:w="360"/>
        <w:gridCol w:w="982"/>
        <w:gridCol w:w="1423"/>
        <w:gridCol w:w="596"/>
        <w:gridCol w:w="993"/>
        <w:gridCol w:w="821"/>
        <w:gridCol w:w="1702"/>
        <w:gridCol w:w="1843"/>
      </w:tblGrid>
      <w:tr w:rsidR="00357374" w:rsidRPr="001B5744" w:rsidTr="00590D6F">
        <w:trPr>
          <w:trHeight w:val="429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343EE0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領域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343EE0">
            <w:pPr>
              <w:spacing w:line="276" w:lineRule="auto"/>
              <w:rPr>
                <w:rFonts w:ascii="新細明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數學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343EE0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班級</w:t>
            </w:r>
            <w:r w:rsidRPr="00CC6B96">
              <w:rPr>
                <w:rFonts w:ascii="標楷體" w:eastAsia="標楷體" w:hAnsi="標楷體" w:cs="標楷體"/>
              </w:rPr>
              <w:t>/</w:t>
            </w:r>
            <w:r w:rsidRPr="00CC6B96">
              <w:rPr>
                <w:rFonts w:ascii="標楷體" w:eastAsia="標楷體" w:hAnsi="標楷體" w:cs="標楷體" w:hint="eastAsia"/>
              </w:rPr>
              <w:t>組別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8C2CF5">
            <w:pPr>
              <w:spacing w:line="276" w:lineRule="auto"/>
              <w:rPr>
                <w:rFonts w:ascii="新細明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數學</w:t>
            </w:r>
            <w:r w:rsidRPr="00CC6B96">
              <w:rPr>
                <w:rFonts w:ascii="標楷體" w:eastAsia="標楷體" w:hAnsi="標楷體" w:cs="標楷體"/>
              </w:rPr>
              <w:t>A</w:t>
            </w:r>
            <w:r w:rsidRPr="00CC6B96">
              <w:rPr>
                <w:rFonts w:ascii="標楷體" w:eastAsia="標楷體" w:hAnsi="標楷體" w:cs="標楷體" w:hint="eastAsia"/>
              </w:rPr>
              <w:t>組</w:t>
            </w:r>
            <w:r>
              <w:rPr>
                <w:rFonts w:ascii="標楷體" w:eastAsia="標楷體" w:hAnsi="標楷體" w:cs="標楷體"/>
              </w:rPr>
              <w:t>(</w:t>
            </w:r>
            <w:r>
              <w:rPr>
                <w:rFonts w:ascii="標楷體" w:eastAsia="標楷體" w:hAnsi="標楷體" w:cs="標楷體" w:hint="eastAsia"/>
              </w:rPr>
              <w:t>二年級</w:t>
            </w:r>
            <w:r>
              <w:rPr>
                <w:rFonts w:ascii="標楷體" w:eastAsia="標楷體" w:hAnsi="標楷體" w:cs="標楷體"/>
              </w:rPr>
              <w:t>)</w:t>
            </w:r>
          </w:p>
        </w:tc>
      </w:tr>
      <w:tr w:rsidR="00357374" w:rsidRPr="001B5744" w:rsidTr="00590D6F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343EE0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教材來源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6D6545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翰林版第</w:t>
            </w:r>
            <w:r>
              <w:rPr>
                <w:rFonts w:ascii="標楷體" w:eastAsia="標楷體" w:hAnsi="標楷體" w:cs="標楷體" w:hint="eastAsia"/>
              </w:rPr>
              <w:t>四</w:t>
            </w:r>
            <w:r w:rsidRPr="00CC6B96">
              <w:rPr>
                <w:rFonts w:ascii="標楷體" w:eastAsia="標楷體" w:hAnsi="標楷體" w:cs="標楷體" w:hint="eastAsia"/>
              </w:rPr>
              <w:t>冊或自編</w:t>
            </w:r>
            <w:r w:rsidRPr="00CC6B96">
              <w:rPr>
                <w:rFonts w:ascii="標楷體" w:eastAsia="標楷體" w:hAnsi="標楷體" w:cs="標楷體"/>
              </w:rPr>
              <w:t xml:space="preserve">          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343EE0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教學節數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343EE0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每週</w:t>
            </w:r>
            <w:r w:rsidRPr="00CC6B96">
              <w:rPr>
                <w:rFonts w:ascii="標楷體" w:eastAsia="標楷體" w:hAnsi="標楷體" w:cs="標楷體"/>
              </w:rPr>
              <w:t>2</w:t>
            </w:r>
            <w:r w:rsidRPr="00CC6B96">
              <w:rPr>
                <w:rFonts w:ascii="標楷體" w:eastAsia="標楷體" w:hAnsi="標楷體" w:cs="標楷體" w:hint="eastAsia"/>
              </w:rPr>
              <w:t>節</w:t>
            </w:r>
          </w:p>
        </w:tc>
      </w:tr>
      <w:tr w:rsidR="00357374" w:rsidRPr="001B5744" w:rsidTr="00590D6F">
        <w:trPr>
          <w:trHeight w:val="1"/>
        </w:trPr>
        <w:tc>
          <w:tcPr>
            <w:tcW w:w="16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343EE0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設計者</w:t>
            </w:r>
          </w:p>
        </w:tc>
        <w:tc>
          <w:tcPr>
            <w:tcW w:w="24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343EE0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  <w:tc>
          <w:tcPr>
            <w:tcW w:w="15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343EE0">
            <w:pPr>
              <w:spacing w:line="276" w:lineRule="auto"/>
              <w:jc w:val="center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教學者</w:t>
            </w:r>
          </w:p>
        </w:tc>
        <w:tc>
          <w:tcPr>
            <w:tcW w:w="43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343EE0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胡錦秀</w:t>
            </w:r>
          </w:p>
        </w:tc>
      </w:tr>
      <w:tr w:rsidR="00357374" w:rsidRPr="001B5744" w:rsidTr="00343EE0">
        <w:trPr>
          <w:trHeight w:val="154"/>
        </w:trPr>
        <w:tc>
          <w:tcPr>
            <w:tcW w:w="265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343EE0">
            <w:pPr>
              <w:spacing w:line="276" w:lineRule="auto"/>
              <w:rPr>
                <w:rFonts w:ascii="標楷體" w:eastAsia="標楷體" w:hAnsi="標楷體" w:cs="Times New Roman"/>
              </w:rPr>
            </w:pPr>
            <w:r w:rsidRPr="00CC6B96">
              <w:rPr>
                <w:rFonts w:ascii="標楷體" w:eastAsia="標楷體" w:hAnsi="標楷體" w:cs="標楷體" w:hint="eastAsia"/>
              </w:rPr>
              <w:t>學期學習目標</w:t>
            </w:r>
          </w:p>
          <w:p w:rsidR="00357374" w:rsidRPr="001B5744" w:rsidRDefault="00357374" w:rsidP="00343EE0">
            <w:pPr>
              <w:spacing w:line="276" w:lineRule="auto"/>
              <w:rPr>
                <w:rFonts w:cs="Times New Roman"/>
              </w:rPr>
            </w:pPr>
            <w:r w:rsidRPr="00CC6B96">
              <w:rPr>
                <w:rFonts w:ascii="標楷體" w:eastAsia="標楷體" w:hAnsi="標楷體" w:cs="標楷體"/>
              </w:rPr>
              <w:t>(</w:t>
            </w:r>
            <w:r w:rsidRPr="00CC6B96">
              <w:rPr>
                <w:rFonts w:ascii="標楷體" w:eastAsia="標楷體" w:hAnsi="標楷體" w:cs="標楷體" w:hint="eastAsia"/>
              </w:rPr>
              <w:t>請註明對應之能力指標碼，含原九年一貫能力指標或調整後指標</w:t>
            </w:r>
            <w:r w:rsidRPr="00CC6B96">
              <w:rPr>
                <w:rFonts w:ascii="標楷體" w:eastAsia="標楷體" w:hAnsi="標楷體" w:cs="標楷體"/>
              </w:rPr>
              <w:t>)</w:t>
            </w:r>
          </w:p>
        </w:tc>
        <w:tc>
          <w:tcPr>
            <w:tcW w:w="383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CC6B96" w:rsidRDefault="00357374" w:rsidP="00343EE0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學習目標</w:t>
            </w: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357374" w:rsidRPr="00CC6B96" w:rsidRDefault="00357374" w:rsidP="00343EE0">
            <w:pPr>
              <w:jc w:val="center"/>
              <w:rPr>
                <w:rFonts w:ascii="標楷體" w:eastAsia="標楷體" w:hAnsi="標楷體"/>
              </w:rPr>
            </w:pPr>
            <w:r w:rsidRPr="00CC6B96">
              <w:rPr>
                <w:rFonts w:ascii="標楷體" w:eastAsia="標楷體" w:hAnsi="標楷體" w:hint="eastAsia"/>
              </w:rPr>
              <w:t>調整目標</w:t>
            </w:r>
          </w:p>
        </w:tc>
      </w:tr>
      <w:tr w:rsidR="00357374" w:rsidRPr="001B5744" w:rsidTr="00001D53">
        <w:trPr>
          <w:trHeight w:val="36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701791">
              <w:rPr>
                <w:rFonts w:ascii="標楷體" w:eastAsia="標楷體" w:hAnsi="標楷體"/>
                <w:bCs/>
              </w:rPr>
              <w:t>2-n-01</w:t>
            </w:r>
            <w:r w:rsidRPr="00701791">
              <w:rPr>
                <w:rFonts w:ascii="標楷體" w:eastAsia="標楷體" w:hAnsi="標楷體" w:hint="eastAsia"/>
                <w:bCs/>
              </w:rPr>
              <w:t>能認識</w:t>
            </w:r>
            <w:r w:rsidRPr="00701791">
              <w:rPr>
                <w:rFonts w:ascii="標楷體" w:eastAsia="標楷體" w:hAnsi="標楷體"/>
                <w:bCs/>
              </w:rPr>
              <w:t>1000</w:t>
            </w:r>
            <w:r w:rsidRPr="00701791">
              <w:rPr>
                <w:rFonts w:ascii="標楷體" w:eastAsia="標楷體" w:hAnsi="標楷體" w:hint="eastAsia"/>
                <w:bCs/>
              </w:rPr>
              <w:t>以內的數及「百位」的位名，並進行位值單位換算。</w:t>
            </w:r>
          </w:p>
        </w:tc>
      </w:tr>
      <w:tr w:rsidR="00357374" w:rsidRPr="001B5744" w:rsidTr="00A32237">
        <w:trPr>
          <w:trHeight w:val="368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701791">
              <w:rPr>
                <w:rFonts w:ascii="標楷體" w:eastAsia="標楷體" w:hAnsi="標楷體"/>
                <w:bCs/>
              </w:rPr>
              <w:t>2-n-02</w:t>
            </w:r>
            <w:r w:rsidRPr="00701791">
              <w:rPr>
                <w:rFonts w:ascii="標楷體" w:eastAsia="標楷體" w:hAnsi="標楷體" w:hint="eastAsia"/>
                <w:bCs/>
              </w:rPr>
              <w:t>能認識</w:t>
            </w:r>
            <w:r w:rsidRPr="00701791">
              <w:rPr>
                <w:rFonts w:ascii="標楷體" w:eastAsia="標楷體" w:hAnsi="標楷體"/>
                <w:bCs/>
              </w:rPr>
              <w:t>100</w:t>
            </w:r>
            <w:r w:rsidRPr="00701791">
              <w:rPr>
                <w:rFonts w:ascii="標楷體" w:eastAsia="標楷體" w:hAnsi="標楷體" w:hint="eastAsia"/>
                <w:bCs/>
              </w:rPr>
              <w:t>元的幣值，並做</w:t>
            </w:r>
            <w:r w:rsidRPr="00701791">
              <w:rPr>
                <w:rFonts w:ascii="標楷體" w:eastAsia="標楷體" w:hAnsi="標楷體"/>
                <w:bCs/>
              </w:rPr>
              <w:t>10</w:t>
            </w:r>
            <w:r w:rsidRPr="00701791">
              <w:rPr>
                <w:rFonts w:ascii="標楷體" w:eastAsia="標楷體" w:hAnsi="標楷體" w:hint="eastAsia"/>
                <w:bCs/>
              </w:rPr>
              <w:t>元與</w:t>
            </w:r>
            <w:r w:rsidRPr="00701791">
              <w:rPr>
                <w:rFonts w:ascii="標楷體" w:eastAsia="標楷體" w:hAnsi="標楷體"/>
                <w:bCs/>
              </w:rPr>
              <w:t>100</w:t>
            </w:r>
            <w:r w:rsidRPr="00701791">
              <w:rPr>
                <w:rFonts w:ascii="標楷體" w:eastAsia="標楷體" w:hAnsi="標楷體" w:hint="eastAsia"/>
                <w:bCs/>
              </w:rPr>
              <w:t>元錢幣的換算。</w:t>
            </w:r>
          </w:p>
        </w:tc>
      </w:tr>
      <w:tr w:rsidR="00357374" w:rsidRPr="001B5744" w:rsidTr="008600D9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701791">
              <w:rPr>
                <w:rFonts w:ascii="標楷體" w:eastAsia="標楷體" w:hAnsi="標楷體"/>
                <w:bCs/>
              </w:rPr>
              <w:t>2-n-03</w:t>
            </w:r>
            <w:r w:rsidRPr="00701791">
              <w:rPr>
                <w:rFonts w:ascii="標楷體" w:eastAsia="標楷體" w:hAnsi="標楷體" w:hint="eastAsia"/>
                <w:bCs/>
              </w:rPr>
              <w:t>能用＜、＝與＞表示數量大小關係，並在具體情境中認識遞移律。</w:t>
            </w:r>
            <w:r w:rsidRPr="00701791">
              <w:rPr>
                <w:rFonts w:ascii="標楷體" w:eastAsia="標楷體" w:hAnsi="標楷體"/>
                <w:bCs/>
              </w:rPr>
              <w:t>(</w:t>
            </w:r>
            <w:r w:rsidRPr="00701791">
              <w:rPr>
                <w:rFonts w:ascii="標楷體" w:eastAsia="標楷體" w:hAnsi="標楷體" w:hint="eastAsia"/>
                <w:bCs/>
              </w:rPr>
              <w:t>同</w:t>
            </w:r>
            <w:r w:rsidRPr="00701791">
              <w:rPr>
                <w:rFonts w:ascii="標楷體" w:eastAsia="標楷體" w:hAnsi="標楷體"/>
                <w:bCs/>
              </w:rPr>
              <w:t xml:space="preserve">2-a-01) </w:t>
            </w:r>
            <w:r w:rsidRPr="00701791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357374" w:rsidRPr="001B5744" w:rsidTr="00F45958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701791">
              <w:rPr>
                <w:rFonts w:ascii="標楷體" w:eastAsia="標楷體" w:hAnsi="標楷體"/>
                <w:bCs/>
              </w:rPr>
              <w:t>2-n-05</w:t>
            </w:r>
            <w:r w:rsidRPr="00701791">
              <w:rPr>
                <w:rFonts w:ascii="標楷體" w:eastAsia="標楷體" w:hAnsi="標楷體" w:hint="eastAsia"/>
                <w:bCs/>
              </w:rPr>
              <w:t>能理解三位數加減直式計算</w:t>
            </w:r>
            <w:r w:rsidRPr="00701791">
              <w:rPr>
                <w:rFonts w:ascii="標楷體" w:eastAsia="標楷體" w:hAnsi="標楷體"/>
                <w:bCs/>
              </w:rPr>
              <w:t>(</w:t>
            </w:r>
            <w:r w:rsidRPr="00701791">
              <w:rPr>
                <w:rFonts w:ascii="標楷體" w:eastAsia="標楷體" w:hAnsi="標楷體" w:hint="eastAsia"/>
                <w:bCs/>
              </w:rPr>
              <w:t>不含兩次退位</w:t>
            </w:r>
            <w:r w:rsidRPr="00701791">
              <w:rPr>
                <w:rFonts w:ascii="標楷體" w:eastAsia="標楷體" w:hAnsi="標楷體"/>
                <w:bCs/>
              </w:rPr>
              <w:t>)</w:t>
            </w:r>
            <w:r w:rsidRPr="00701791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357374" w:rsidRPr="001B5744" w:rsidTr="00D15F8D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701791">
              <w:rPr>
                <w:rFonts w:ascii="標楷體" w:eastAsia="標楷體" w:hAnsi="標楷體"/>
                <w:bCs/>
              </w:rPr>
              <w:t>2-n-06</w:t>
            </w:r>
            <w:r w:rsidRPr="00701791">
              <w:rPr>
                <w:rFonts w:ascii="標楷體" w:eastAsia="標楷體" w:hAnsi="標楷體" w:hint="eastAsia"/>
                <w:bCs/>
              </w:rPr>
              <w:t>能理解乘法的意義，使用×、＝做橫式紀錄與直式紀錄，並解決生活中的問題。</w:t>
            </w:r>
          </w:p>
        </w:tc>
      </w:tr>
      <w:tr w:rsidR="00357374" w:rsidRPr="001B5744" w:rsidTr="00751D20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701791">
              <w:rPr>
                <w:rFonts w:ascii="標楷體" w:eastAsia="標楷體" w:hAnsi="標楷體"/>
                <w:bCs/>
              </w:rPr>
              <w:t>2-n-07</w:t>
            </w:r>
            <w:r w:rsidRPr="00701791">
              <w:rPr>
                <w:rFonts w:ascii="標楷體" w:eastAsia="標楷體" w:hAnsi="標楷體" w:hint="eastAsia"/>
                <w:bCs/>
              </w:rPr>
              <w:t>能在具體情境中，進行分裝與平分的活動。</w:t>
            </w:r>
          </w:p>
        </w:tc>
      </w:tr>
      <w:tr w:rsidR="00357374" w:rsidRPr="001B5744" w:rsidTr="000466F0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701791">
              <w:rPr>
                <w:rFonts w:ascii="標楷體" w:eastAsia="標楷體" w:hAnsi="標楷體"/>
                <w:bCs/>
              </w:rPr>
              <w:t>2-n-08</w:t>
            </w:r>
            <w:r w:rsidRPr="00701791">
              <w:rPr>
                <w:rFonts w:ascii="標楷體" w:eastAsia="標楷體" w:hAnsi="標楷體" w:hint="eastAsia"/>
                <w:bCs/>
              </w:rPr>
              <w:t>能理解九九乘法。</w:t>
            </w:r>
          </w:p>
        </w:tc>
      </w:tr>
      <w:tr w:rsidR="00357374" w:rsidRPr="001B5744" w:rsidTr="003D17F2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701791">
              <w:rPr>
                <w:rFonts w:ascii="標楷體" w:eastAsia="標楷體" w:hAnsi="標楷體"/>
                <w:bCs/>
              </w:rPr>
              <w:t>2-n-09</w:t>
            </w:r>
            <w:r w:rsidRPr="00701791">
              <w:rPr>
                <w:rFonts w:ascii="標楷體" w:eastAsia="標楷體" w:hAnsi="標楷體" w:hint="eastAsia"/>
                <w:bCs/>
              </w:rPr>
              <w:t>能在具體情境中，解決兩步驟問題</w:t>
            </w:r>
            <w:r w:rsidRPr="00701791">
              <w:rPr>
                <w:rFonts w:ascii="標楷體" w:eastAsia="標楷體" w:hAnsi="標楷體"/>
                <w:bCs/>
              </w:rPr>
              <w:t>(</w:t>
            </w:r>
            <w:r w:rsidRPr="00701791">
              <w:rPr>
                <w:rFonts w:ascii="標楷體" w:eastAsia="標楷體" w:hAnsi="標楷體" w:hint="eastAsia"/>
                <w:bCs/>
              </w:rPr>
              <w:t>加與減，不含併式</w:t>
            </w:r>
            <w:r w:rsidRPr="00701791">
              <w:rPr>
                <w:rFonts w:ascii="標楷體" w:eastAsia="標楷體" w:hAnsi="標楷體"/>
                <w:bCs/>
              </w:rPr>
              <w:t>)</w:t>
            </w:r>
            <w:r w:rsidRPr="00701791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357374" w:rsidRPr="001B5744" w:rsidTr="002B7FB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701791">
              <w:rPr>
                <w:rFonts w:ascii="標楷體" w:eastAsia="標楷體" w:hAnsi="標楷體"/>
                <w:bCs/>
              </w:rPr>
              <w:t>2-n-10</w:t>
            </w:r>
            <w:r w:rsidRPr="00701791">
              <w:rPr>
                <w:rFonts w:ascii="標楷體" w:eastAsia="標楷體" w:hAnsi="標楷體" w:hint="eastAsia"/>
                <w:bCs/>
              </w:rPr>
              <w:t>能在具體情境中，解決兩步驟問題</w:t>
            </w:r>
            <w:r w:rsidRPr="00701791">
              <w:rPr>
                <w:rFonts w:ascii="標楷體" w:eastAsia="標楷體" w:hAnsi="標楷體"/>
                <w:bCs/>
              </w:rPr>
              <w:t>(</w:t>
            </w:r>
            <w:r w:rsidRPr="00701791">
              <w:rPr>
                <w:rFonts w:ascii="標楷體" w:eastAsia="標楷體" w:hAnsi="標楷體" w:hint="eastAsia"/>
                <w:bCs/>
              </w:rPr>
              <w:t>加、減與乘，不含併式</w:t>
            </w:r>
            <w:r w:rsidRPr="00701791">
              <w:rPr>
                <w:rFonts w:ascii="標楷體" w:eastAsia="標楷體" w:hAnsi="標楷體"/>
                <w:bCs/>
              </w:rPr>
              <w:t>)</w:t>
            </w:r>
            <w:r w:rsidRPr="00701791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357374" w:rsidRPr="001B5744" w:rsidTr="00E5715D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701791">
              <w:rPr>
                <w:rFonts w:ascii="標楷體" w:eastAsia="標楷體" w:hAnsi="標楷體"/>
                <w:bCs/>
              </w:rPr>
              <w:t>2-n-13</w:t>
            </w:r>
            <w:r w:rsidRPr="00701791">
              <w:rPr>
                <w:rFonts w:ascii="標楷體" w:eastAsia="標楷體" w:hAnsi="標楷體" w:hint="eastAsia"/>
                <w:bCs/>
              </w:rPr>
              <w:t>能認識「年」、「月」、「星期」、「日」，並知道「某月有幾日」、「一星期有七天」。</w:t>
            </w:r>
          </w:p>
        </w:tc>
      </w:tr>
      <w:tr w:rsidR="00357374" w:rsidRPr="001B5744" w:rsidTr="00D77128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701791">
              <w:rPr>
                <w:rFonts w:ascii="標楷體" w:eastAsia="標楷體" w:hAnsi="標楷體"/>
                <w:bCs/>
              </w:rPr>
              <w:t>2-n-15</w:t>
            </w:r>
            <w:r w:rsidRPr="00701791">
              <w:rPr>
                <w:rFonts w:ascii="標楷體" w:eastAsia="標楷體" w:hAnsi="標楷體" w:hint="eastAsia"/>
                <w:bCs/>
              </w:rPr>
              <w:t>能認識長度單位「公分」、「公尺」及其關係，並能做相關的實測、估測與同單位的計算。</w:t>
            </w:r>
          </w:p>
        </w:tc>
      </w:tr>
      <w:tr w:rsidR="00357374" w:rsidRPr="001B5744" w:rsidTr="008E29C4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701791">
              <w:rPr>
                <w:rFonts w:ascii="標楷體" w:eastAsia="標楷體" w:hAnsi="標楷體"/>
                <w:bCs/>
              </w:rPr>
              <w:t>2-a-01</w:t>
            </w:r>
            <w:r w:rsidRPr="00701791">
              <w:rPr>
                <w:rFonts w:ascii="標楷體" w:eastAsia="標楷體" w:hAnsi="標楷體" w:hint="eastAsia"/>
                <w:bCs/>
              </w:rPr>
              <w:t>能用＜、＝與＞表示數量大小關係，並在具體情境中認識遞移律。</w:t>
            </w:r>
            <w:r w:rsidRPr="00701791">
              <w:rPr>
                <w:rFonts w:ascii="標楷體" w:eastAsia="標楷體" w:hAnsi="標楷體"/>
                <w:bCs/>
              </w:rPr>
              <w:t>(</w:t>
            </w:r>
            <w:r w:rsidRPr="00701791">
              <w:rPr>
                <w:rFonts w:ascii="標楷體" w:eastAsia="標楷體" w:hAnsi="標楷體" w:hint="eastAsia"/>
                <w:bCs/>
              </w:rPr>
              <w:t>同</w:t>
            </w:r>
            <w:r w:rsidRPr="00701791">
              <w:rPr>
                <w:rFonts w:ascii="標楷體" w:eastAsia="標楷體" w:hAnsi="標楷體"/>
                <w:bCs/>
              </w:rPr>
              <w:t xml:space="preserve">2-n-03) </w:t>
            </w:r>
            <w:r w:rsidRPr="00701791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357374" w:rsidRPr="001B5744" w:rsidTr="00EE3C9D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701791">
              <w:rPr>
                <w:rFonts w:ascii="標楷體" w:eastAsia="標楷體" w:hAnsi="標楷體"/>
                <w:bCs/>
              </w:rPr>
              <w:t>2-a-03</w:t>
            </w:r>
            <w:r w:rsidRPr="00701791">
              <w:rPr>
                <w:rFonts w:ascii="標楷體" w:eastAsia="標楷體" w:hAnsi="標楷體" w:hint="eastAsia"/>
                <w:bCs/>
              </w:rPr>
              <w:t>能在具體情境中，認識乘法交換律。</w:t>
            </w:r>
          </w:p>
        </w:tc>
      </w:tr>
      <w:tr w:rsidR="00357374" w:rsidRPr="001B5744" w:rsidTr="006D78E5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701791">
              <w:rPr>
                <w:rFonts w:ascii="標楷體" w:eastAsia="標楷體" w:hAnsi="標楷體"/>
                <w:bCs/>
              </w:rPr>
              <w:t>2-s-01</w:t>
            </w:r>
            <w:r w:rsidRPr="00701791">
              <w:rPr>
                <w:rFonts w:ascii="標楷體" w:eastAsia="標楷體" w:hAnsi="標楷體" w:hint="eastAsia"/>
                <w:bCs/>
              </w:rPr>
              <w:t>能認識周遭物體上的角、直線與平面</w:t>
            </w:r>
            <w:r w:rsidRPr="00701791">
              <w:rPr>
                <w:rFonts w:ascii="標楷體" w:eastAsia="標楷體" w:hAnsi="標楷體"/>
                <w:bCs/>
              </w:rPr>
              <w:t>(</w:t>
            </w:r>
            <w:r w:rsidRPr="00701791">
              <w:rPr>
                <w:rFonts w:ascii="標楷體" w:eastAsia="標楷體" w:hAnsi="標楷體" w:hint="eastAsia"/>
                <w:bCs/>
              </w:rPr>
              <w:t>含簡單立體形體</w:t>
            </w:r>
            <w:r w:rsidRPr="00701791">
              <w:rPr>
                <w:rFonts w:ascii="標楷體" w:eastAsia="標楷體" w:hAnsi="標楷體"/>
                <w:bCs/>
              </w:rPr>
              <w:t>)</w:t>
            </w:r>
            <w:r w:rsidRPr="00701791">
              <w:rPr>
                <w:rFonts w:ascii="標楷體" w:eastAsia="標楷體" w:hAnsi="標楷體" w:hint="eastAsia"/>
                <w:bCs/>
              </w:rPr>
              <w:t>。</w:t>
            </w:r>
          </w:p>
        </w:tc>
      </w:tr>
      <w:tr w:rsidR="00357374" w:rsidRPr="001B5744" w:rsidTr="003101DA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701791">
              <w:rPr>
                <w:rFonts w:ascii="標楷體" w:eastAsia="標楷體" w:hAnsi="標楷體"/>
                <w:bCs/>
              </w:rPr>
              <w:t>2-s-02</w:t>
            </w:r>
            <w:r w:rsidRPr="00701791">
              <w:rPr>
                <w:rFonts w:ascii="標楷體" w:eastAsia="標楷體" w:hAnsi="標楷體" w:hint="eastAsia"/>
                <w:bCs/>
              </w:rPr>
              <w:t>能認識生活周遭中平行與垂直的現象。</w:t>
            </w:r>
          </w:p>
        </w:tc>
      </w:tr>
      <w:tr w:rsidR="00357374" w:rsidRPr="001B5744" w:rsidTr="00B978F8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701791">
              <w:rPr>
                <w:rFonts w:ascii="標楷體" w:eastAsia="標楷體" w:hAnsi="標楷體"/>
                <w:bCs/>
              </w:rPr>
              <w:t>2-s-03</w:t>
            </w:r>
            <w:r w:rsidRPr="00701791">
              <w:rPr>
                <w:rFonts w:ascii="標楷體" w:eastAsia="標楷體" w:hAnsi="標楷體" w:hint="eastAsia"/>
                <w:bCs/>
              </w:rPr>
              <w:t>能使用直尺處理與線段有關的問題。</w:t>
            </w:r>
          </w:p>
        </w:tc>
      </w:tr>
      <w:tr w:rsidR="00357374" w:rsidRPr="001B5744" w:rsidTr="00815ABB">
        <w:trPr>
          <w:trHeight w:val="356"/>
        </w:trPr>
        <w:tc>
          <w:tcPr>
            <w:tcW w:w="2654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7377" w:type="dxa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701791" w:rsidRDefault="00357374" w:rsidP="00343EE0">
            <w:pPr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 w:rsidRPr="00701791">
              <w:rPr>
                <w:rFonts w:ascii="標楷體" w:eastAsia="標楷體" w:hAnsi="標楷體"/>
                <w:bCs/>
              </w:rPr>
              <w:t>2-s-05</w:t>
            </w:r>
            <w:r w:rsidRPr="00701791">
              <w:rPr>
                <w:rFonts w:ascii="標楷體" w:eastAsia="標楷體" w:hAnsi="標楷體" w:hint="eastAsia"/>
                <w:bCs/>
              </w:rPr>
              <w:t>認識簡單平面圖形的邊長關係。</w:t>
            </w:r>
          </w:p>
        </w:tc>
      </w:tr>
      <w:tr w:rsidR="00357374" w:rsidRPr="001B5744" w:rsidTr="00343EE0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343EE0">
            <w:pPr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學生原班（或資源班）已融入之重大議題</w:t>
            </w:r>
          </w:p>
          <w:p w:rsidR="00357374" w:rsidRPr="001B5744" w:rsidRDefault="00357374" w:rsidP="00343EE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871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EA2D53" w:rsidRDefault="00357374" w:rsidP="00343E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□性侵害防治教育□性別平等教育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 w:rsidRPr="00EA2D53">
              <w:rPr>
                <w:rFonts w:ascii="標楷體" w:eastAsia="標楷體" w:hAnsi="標楷體" w:cs="標楷體" w:hint="eastAsia"/>
                <w:sz w:val="20"/>
                <w:szCs w:val="20"/>
              </w:rPr>
              <w:t>生涯發展教育</w:t>
            </w:r>
          </w:p>
          <w:p w:rsidR="00357374" w:rsidRDefault="00357374" w:rsidP="00343EE0">
            <w:pPr>
              <w:spacing w:line="276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▓環境教育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□資訊教育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□飲食教育課程</w:t>
            </w:r>
          </w:p>
          <w:p w:rsidR="00357374" w:rsidRPr="001B5744" w:rsidRDefault="00357374" w:rsidP="00343EE0">
            <w:pPr>
              <w:spacing w:line="276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□書法教育</w:t>
            </w:r>
          </w:p>
        </w:tc>
      </w:tr>
      <w:tr w:rsidR="00357374" w:rsidRPr="001B5744" w:rsidTr="00590D6F">
        <w:trPr>
          <w:trHeight w:val="202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1B5744" w:rsidRDefault="00357374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日期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1B5744" w:rsidRDefault="00357374" w:rsidP="00343EE0">
            <w:pPr>
              <w:spacing w:line="360" w:lineRule="auto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>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1B5744" w:rsidRDefault="00357374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節數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1B5744" w:rsidRDefault="00357374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1B5744" w:rsidRDefault="00357374" w:rsidP="00343EE0">
            <w:pPr>
              <w:spacing w:line="360" w:lineRule="auto"/>
              <w:jc w:val="center"/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備註</w:t>
            </w:r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0212-0217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2/12-2/14</w:t>
            </w:r>
          </w:p>
          <w:p w:rsidR="00357374" w:rsidRPr="0025721D" w:rsidRDefault="00357374" w:rsidP="00590D6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配合春節彈性調整放假</w:t>
            </w:r>
          </w:p>
        </w:tc>
        <w:tc>
          <w:tcPr>
            <w:tcW w:w="3361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一、乘法（一）</w:t>
            </w:r>
          </w:p>
          <w:p w:rsidR="00357374" w:rsidRPr="00C779AF" w:rsidRDefault="00357374" w:rsidP="00590D6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 xml:space="preserve">1-1 </w:t>
            </w:r>
            <w:r>
              <w:rPr>
                <w:rFonts w:ascii="新細明體" w:hAnsi="新細明體"/>
                <w:bCs/>
              </w:rPr>
              <w:t xml:space="preserve">    </w:t>
            </w:r>
            <w:r w:rsidRPr="00C779AF">
              <w:rPr>
                <w:rFonts w:ascii="新細明體" w:hAnsi="新細明體"/>
                <w:bCs/>
              </w:rPr>
              <w:t>7</w:t>
            </w:r>
            <w:r w:rsidRPr="00C779AF">
              <w:rPr>
                <w:rFonts w:ascii="新細明體" w:hAnsi="新細明體" w:hint="eastAsia"/>
                <w:bCs/>
              </w:rPr>
              <w:t>的乘法</w:t>
            </w:r>
            <w:r w:rsidRPr="00C779AF">
              <w:rPr>
                <w:rFonts w:ascii="新細明體" w:hAnsi="新細明體"/>
                <w:bCs/>
              </w:rPr>
              <w:t xml:space="preserve"> 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 xml:space="preserve">1-2 </w:t>
            </w:r>
            <w:r>
              <w:rPr>
                <w:rFonts w:ascii="新細明體" w:hAnsi="新細明體"/>
                <w:bCs/>
              </w:rPr>
              <w:t xml:space="preserve">    </w:t>
            </w:r>
            <w:r w:rsidRPr="00C779AF">
              <w:rPr>
                <w:rFonts w:ascii="新細明體" w:hAnsi="新細明體"/>
                <w:bCs/>
              </w:rPr>
              <w:t>9</w:t>
            </w:r>
            <w:r w:rsidRPr="00C779AF">
              <w:rPr>
                <w:rFonts w:ascii="新細明體" w:hAnsi="新細明體" w:hint="eastAsia"/>
                <w:bCs/>
              </w:rPr>
              <w:t>的乘法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 xml:space="preserve">1-3 </w:t>
            </w:r>
            <w:r w:rsidRPr="00C779AF">
              <w:rPr>
                <w:rFonts w:ascii="新細明體" w:hAnsi="新細明體" w:hint="eastAsia"/>
                <w:bCs/>
              </w:rPr>
              <w:t>被乘數為</w:t>
            </w:r>
            <w:r w:rsidRPr="00C779AF">
              <w:rPr>
                <w:rFonts w:ascii="新細明體"/>
                <w:bCs/>
              </w:rPr>
              <w:t>0</w:t>
            </w:r>
            <w:r w:rsidRPr="00C779AF">
              <w:rPr>
                <w:rFonts w:ascii="新細明體" w:hAnsi="新細明體" w:hint="eastAsia"/>
                <w:bCs/>
              </w:rPr>
              <w:t>的乘法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Pr="001B5744" w:rsidRDefault="00357374" w:rsidP="00590D6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0218-0224</w:t>
            </w:r>
          </w:p>
          <w:p w:rsidR="00357374" w:rsidRPr="0025721D" w:rsidRDefault="00357374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2/15-2/20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放假四天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lastRenderedPageBreak/>
              <w:t>一、乘法（一）</w:t>
            </w:r>
          </w:p>
          <w:p w:rsidR="00357374" w:rsidRPr="00C779AF" w:rsidRDefault="00357374" w:rsidP="00590D6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lastRenderedPageBreak/>
              <w:t xml:space="preserve">1-4 </w:t>
            </w:r>
            <w:r w:rsidRPr="00C779AF">
              <w:rPr>
                <w:rFonts w:ascii="新細明體" w:hAnsi="新細明體" w:hint="eastAsia"/>
                <w:bCs/>
              </w:rPr>
              <w:t>解題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 xml:space="preserve">1-5 </w:t>
            </w:r>
            <w:r w:rsidRPr="00C779AF">
              <w:rPr>
                <w:rFonts w:ascii="新細明體" w:hAnsi="新細明體" w:hint="eastAsia"/>
                <w:bCs/>
              </w:rPr>
              <w:t>乘法直式紀錄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 w:hint="eastAsia"/>
                <w:bCs/>
              </w:rPr>
              <w:t>練習園地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 w:hint="eastAsia"/>
                <w:bCs/>
              </w:rPr>
              <w:t>數學樂園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lastRenderedPageBreak/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Pr="001B5744" w:rsidRDefault="00357374" w:rsidP="00590D6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lastRenderedPageBreak/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三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0225-0303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57374" w:rsidRPr="0025721D" w:rsidRDefault="00357374" w:rsidP="00590D6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二、</w:t>
            </w:r>
            <w:r w:rsidRPr="00C779AF">
              <w:rPr>
                <w:rFonts w:ascii="新細明體" w:hAnsi="新細明體"/>
                <w:bCs/>
              </w:rPr>
              <w:t>1000</w:t>
            </w:r>
            <w:r w:rsidRPr="00C779AF">
              <w:rPr>
                <w:rFonts w:ascii="新細明體" w:hAnsi="新細明體" w:hint="eastAsia"/>
                <w:bCs/>
              </w:rPr>
              <w:t>以內的數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2-1</w:t>
            </w:r>
            <w:r w:rsidRPr="00C779AF">
              <w:rPr>
                <w:rFonts w:ascii="新細明體" w:hAnsi="新細明體" w:hint="eastAsia"/>
                <w:bCs/>
              </w:rPr>
              <w:t>幾個百，幾個十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>2-2</w:t>
            </w:r>
            <w:r w:rsidRPr="00C779AF">
              <w:rPr>
                <w:rFonts w:ascii="新細明體" w:hAnsi="新細明體" w:hint="eastAsia"/>
                <w:bCs/>
              </w:rPr>
              <w:t>幾個百，幾個十，幾個一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1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Pr="001B5744" w:rsidRDefault="00357374" w:rsidP="00590D6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357374" w:rsidRPr="0025721D" w:rsidRDefault="00357374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0304-0310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二、</w:t>
            </w:r>
            <w:r w:rsidRPr="00C779AF">
              <w:rPr>
                <w:rFonts w:ascii="新細明體" w:hAnsi="新細明體"/>
                <w:bCs/>
              </w:rPr>
              <w:t>1000</w:t>
            </w:r>
            <w:r w:rsidRPr="00C779AF">
              <w:rPr>
                <w:rFonts w:ascii="新細明體" w:hAnsi="新細明體" w:hint="eastAsia"/>
                <w:bCs/>
              </w:rPr>
              <w:t>以內的數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 xml:space="preserve">2-3 </w:t>
            </w:r>
            <w:r>
              <w:rPr>
                <w:rFonts w:ascii="新細明體" w:hAnsi="新細明體"/>
                <w:bCs/>
              </w:rPr>
              <w:t xml:space="preserve"> </w:t>
            </w:r>
            <w:r w:rsidRPr="00C779AF">
              <w:rPr>
                <w:rFonts w:ascii="新細明體" w:hAnsi="新細明體" w:hint="eastAsia"/>
                <w:bCs/>
              </w:rPr>
              <w:t>多</w:t>
            </w:r>
            <w:r w:rsidRPr="00C779AF">
              <w:rPr>
                <w:rFonts w:ascii="新細明體" w:hAnsi="新細明體"/>
                <w:bCs/>
              </w:rPr>
              <w:t>1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>2-4</w:t>
            </w:r>
            <w:r>
              <w:rPr>
                <w:rFonts w:ascii="新細明體" w:hAnsi="新細明體"/>
                <w:bCs/>
              </w:rPr>
              <w:t xml:space="preserve">  </w:t>
            </w:r>
            <w:r w:rsidRPr="00C779AF">
              <w:rPr>
                <w:rFonts w:ascii="新細明體" w:hAnsi="新細明體" w:hint="eastAsia"/>
                <w:bCs/>
              </w:rPr>
              <w:t>數的大小比較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Pr="001B5744" w:rsidRDefault="00357374" w:rsidP="00590D6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357374" w:rsidRPr="0025721D" w:rsidRDefault="00357374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0311-0317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二、</w:t>
            </w:r>
            <w:r w:rsidRPr="00C779AF">
              <w:rPr>
                <w:rFonts w:ascii="新細明體" w:hAnsi="新細明體"/>
                <w:bCs/>
              </w:rPr>
              <w:t>1000</w:t>
            </w:r>
            <w:r w:rsidRPr="00C779AF">
              <w:rPr>
                <w:rFonts w:ascii="新細明體" w:hAnsi="新細明體" w:hint="eastAsia"/>
                <w:bCs/>
              </w:rPr>
              <w:t>以內的數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2-5</w:t>
            </w:r>
            <w:r w:rsidRPr="00C779AF">
              <w:rPr>
                <w:rFonts w:ascii="新細明體" w:hAnsi="新細明體" w:hint="eastAsia"/>
                <w:bCs/>
              </w:rPr>
              <w:t>認識錢幣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 w:hint="eastAsia"/>
                <w:bCs/>
              </w:rPr>
              <w:t>練習園地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Pr="001B5744" w:rsidRDefault="00357374" w:rsidP="00590D6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357374" w:rsidRPr="0025721D" w:rsidRDefault="00357374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0318-0324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三、</w:t>
            </w:r>
            <w:r w:rsidRPr="00C779AF">
              <w:rPr>
                <w:rFonts w:ascii="新細明體" w:hAnsi="新細明體"/>
                <w:bCs/>
              </w:rPr>
              <w:t>1000</w:t>
            </w:r>
            <w:r w:rsidRPr="00C779AF">
              <w:rPr>
                <w:rFonts w:ascii="新細明體" w:hAnsi="新細明體" w:hint="eastAsia"/>
                <w:bCs/>
              </w:rPr>
              <w:t>以內的加減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3-1</w:t>
            </w:r>
            <w:r w:rsidRPr="00C779AF">
              <w:rPr>
                <w:rFonts w:ascii="新細明體" w:hAnsi="新細明體" w:hint="eastAsia"/>
                <w:bCs/>
              </w:rPr>
              <w:t>十位進百位的加法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>3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True"/>
                <w:attr w:name="HasSpace" w:val="False"/>
                <w:attr w:name="SourceValue" w:val="2"/>
                <w:attr w:name="UnitName" w:val="兩"/>
              </w:smartTagPr>
              <w:r w:rsidRPr="00C779AF">
                <w:rPr>
                  <w:rFonts w:ascii="新細明體" w:hAnsi="新細明體"/>
                  <w:bCs/>
                </w:rPr>
                <w:t>-2</w:t>
              </w:r>
              <w:r w:rsidRPr="00C779AF">
                <w:rPr>
                  <w:rFonts w:ascii="新細明體" w:hAnsi="新細明體" w:hint="eastAsia"/>
                  <w:bCs/>
                </w:rPr>
                <w:t>兩</w:t>
              </w:r>
            </w:smartTag>
            <w:r w:rsidRPr="00C779AF">
              <w:rPr>
                <w:rFonts w:ascii="新細明體" w:hAnsi="新細明體" w:hint="eastAsia"/>
                <w:bCs/>
              </w:rPr>
              <w:t>次進位的加法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Pr="001B5744" w:rsidRDefault="00357374" w:rsidP="00590D6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0325-0331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57374" w:rsidRPr="0025721D" w:rsidRDefault="00357374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補課一天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三、</w:t>
            </w:r>
            <w:r w:rsidRPr="00C779AF">
              <w:rPr>
                <w:rFonts w:ascii="新細明體" w:hAnsi="新細明體"/>
                <w:bCs/>
              </w:rPr>
              <w:t>1000</w:t>
            </w:r>
            <w:r w:rsidRPr="00C779AF">
              <w:rPr>
                <w:rFonts w:ascii="新細明體" w:hAnsi="新細明體" w:hint="eastAsia"/>
                <w:bCs/>
              </w:rPr>
              <w:t>以內的加減</w:t>
            </w:r>
          </w:p>
          <w:p w:rsidR="00357374" w:rsidRPr="00C779AF" w:rsidRDefault="00357374" w:rsidP="00590D6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>3-3</w:t>
            </w:r>
            <w:r w:rsidRPr="00C779AF">
              <w:rPr>
                <w:rFonts w:ascii="新細明體" w:hAnsi="新細明體" w:hint="eastAsia"/>
                <w:bCs/>
              </w:rPr>
              <w:t>二位數的減法</w:t>
            </w:r>
          </w:p>
          <w:p w:rsidR="00357374" w:rsidRPr="00C779AF" w:rsidRDefault="00357374" w:rsidP="00590D6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>3-4</w:t>
            </w:r>
            <w:r w:rsidRPr="00C779AF">
              <w:rPr>
                <w:rFonts w:ascii="新細明體" w:hAnsi="新細明體" w:hint="eastAsia"/>
                <w:bCs/>
              </w:rPr>
              <w:t>加減應用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 w:hint="eastAsia"/>
                <w:bCs/>
              </w:rPr>
              <w:t>練習園地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Pr="001B5744" w:rsidRDefault="00357374" w:rsidP="00590D6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0401-0407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  <w:p w:rsidR="00357374" w:rsidRPr="0025721D" w:rsidRDefault="00357374" w:rsidP="00590D6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一日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四、公尺和公分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4-1</w:t>
            </w:r>
            <w:r w:rsidRPr="00C779AF">
              <w:rPr>
                <w:rFonts w:ascii="新細明體" w:hAnsi="新細明體" w:hint="eastAsia"/>
                <w:bCs/>
              </w:rPr>
              <w:t>認識</w:t>
            </w:r>
            <w:r w:rsidRPr="00C779AF">
              <w:rPr>
                <w:rFonts w:ascii="新細明體" w:hAnsi="新細明體"/>
                <w:bCs/>
              </w:rPr>
              <w:t>1</w:t>
            </w:r>
            <w:r w:rsidRPr="00C779AF">
              <w:rPr>
                <w:rFonts w:ascii="新細明體" w:hAnsi="新細明體" w:hint="eastAsia"/>
                <w:bCs/>
              </w:rPr>
              <w:t>公尺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>4-2</w:t>
            </w:r>
            <w:r w:rsidRPr="00C779AF">
              <w:rPr>
                <w:rFonts w:ascii="新細明體" w:hAnsi="新細明體" w:hint="eastAsia"/>
                <w:bCs/>
              </w:rPr>
              <w:t>公尺和公分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>
              <w:rPr>
                <w:rFonts w:ascii="新細明體" w:cs="Times New Roman"/>
              </w:rPr>
              <w:t>1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Pr="001B5744" w:rsidRDefault="00357374" w:rsidP="00590D6F">
            <w:pPr>
              <w:rPr>
                <w:rFonts w:cs="Times New Roman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依學生需求調整評量方式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九</w:t>
            </w:r>
          </w:p>
          <w:p w:rsidR="00357374" w:rsidRPr="0025721D" w:rsidRDefault="00357374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0408-0414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四、公尺和公分</w:t>
            </w:r>
          </w:p>
          <w:p w:rsidR="00357374" w:rsidRPr="00C779AF" w:rsidRDefault="00357374" w:rsidP="00590D6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>4-3</w:t>
            </w:r>
            <w:r w:rsidRPr="00C779AF">
              <w:rPr>
                <w:rFonts w:ascii="新細明體" w:hAnsi="新細明體" w:hint="eastAsia"/>
                <w:bCs/>
              </w:rPr>
              <w:t>長度的比較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4-4</w:t>
            </w:r>
            <w:r w:rsidRPr="00C779AF">
              <w:rPr>
                <w:rFonts w:ascii="新細明體" w:hAnsi="新細明體" w:hint="eastAsia"/>
                <w:bCs/>
              </w:rPr>
              <w:t>解題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 w:hint="eastAsia"/>
                <w:bCs/>
              </w:rPr>
              <w:t>練習園地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0415-0421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lastRenderedPageBreak/>
              <w:t>一至五年級</w:t>
            </w:r>
          </w:p>
          <w:p w:rsidR="00357374" w:rsidRPr="00CC6A25" w:rsidRDefault="00357374" w:rsidP="00590D6F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第一次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57374" w:rsidRPr="0025721D" w:rsidRDefault="00357374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 w:rsidRPr="0025721D">
              <w:t xml:space="preserve"> 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lastRenderedPageBreak/>
              <w:t>綜合與應用（一）</w:t>
            </w:r>
          </w:p>
          <w:p w:rsidR="00357374" w:rsidRDefault="00357374" w:rsidP="00BB3ECA">
            <w:pPr>
              <w:pStyle w:val="a9"/>
              <w:numPr>
                <w:ilvl w:val="0"/>
                <w:numId w:val="17"/>
              </w:numPr>
              <w:spacing w:line="240" w:lineRule="atLeast"/>
              <w:ind w:leftChars="0"/>
            </w:pPr>
            <w:r>
              <w:rPr>
                <w:rFonts w:hint="eastAsia"/>
              </w:rPr>
              <w:t>評量試卷調整</w:t>
            </w:r>
          </w:p>
          <w:p w:rsidR="00357374" w:rsidRPr="00C779AF" w:rsidRDefault="00357374" w:rsidP="00BB3ECA">
            <w:pPr>
              <w:pStyle w:val="a9"/>
              <w:numPr>
                <w:ilvl w:val="0"/>
                <w:numId w:val="17"/>
              </w:numPr>
              <w:spacing w:line="240" w:lineRule="atLeast"/>
              <w:ind w:leftChars="0"/>
            </w:pPr>
            <w:r>
              <w:rPr>
                <w:rFonts w:hint="eastAsia"/>
              </w:rPr>
              <w:lastRenderedPageBreak/>
              <w:t>期中考試報讀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lastRenderedPageBreak/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lastRenderedPageBreak/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lastRenderedPageBreak/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lastRenderedPageBreak/>
                <w:t>2-1-3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十一</w:t>
            </w:r>
          </w:p>
          <w:p w:rsidR="00357374" w:rsidRPr="0025721D" w:rsidRDefault="00357374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0422-0428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五、乘法（二）</w:t>
            </w:r>
          </w:p>
          <w:p w:rsidR="00357374" w:rsidRPr="00C779AF" w:rsidRDefault="00357374" w:rsidP="00590D6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 xml:space="preserve">5-1 </w:t>
            </w:r>
            <w:r w:rsidRPr="00C779AF">
              <w:rPr>
                <w:rFonts w:ascii="新細明體" w:hAnsi="新細明體" w:hint="eastAsia"/>
                <w:bCs/>
              </w:rPr>
              <w:t>乘法的順序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>5-2</w:t>
            </w:r>
            <w:r w:rsidRPr="00C779AF">
              <w:rPr>
                <w:rFonts w:ascii="新細明體" w:hAnsi="新細明體" w:hint="eastAsia"/>
                <w:bCs/>
              </w:rPr>
              <w:t>十幾乘以</w:t>
            </w:r>
            <w:r w:rsidRPr="00C779AF">
              <w:rPr>
                <w:rFonts w:ascii="新細明體" w:hAnsi="新細明體"/>
                <w:bCs/>
              </w:rPr>
              <w:t>2</w:t>
            </w:r>
            <w:r w:rsidRPr="00C779AF">
              <w:rPr>
                <w:rFonts w:ascii="新細明體" w:hAnsi="新細明體" w:hint="eastAsia"/>
                <w:bCs/>
              </w:rPr>
              <w:t>或</w:t>
            </w:r>
            <w:r w:rsidRPr="00C779AF">
              <w:rPr>
                <w:rFonts w:ascii="新細明體" w:hAnsi="新細明體"/>
                <w:bCs/>
              </w:rPr>
              <w:t>3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 w:hint="eastAsia"/>
                <w:bCs/>
              </w:rPr>
              <w:t>練習園地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0429-0505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57374" w:rsidRPr="0025721D" w:rsidRDefault="00357374" w:rsidP="00590D6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六、幾月幾日星期幾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6-1</w:t>
            </w:r>
            <w:r w:rsidRPr="00C779AF">
              <w:rPr>
                <w:rFonts w:ascii="新細明體" w:hAnsi="新細明體" w:hint="eastAsia"/>
                <w:bCs/>
              </w:rPr>
              <w:t>年、月和日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357374" w:rsidRPr="0025721D" w:rsidRDefault="00357374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0506-0512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六、幾月幾日星期幾</w:t>
            </w:r>
          </w:p>
          <w:p w:rsidR="00357374" w:rsidRPr="00C779AF" w:rsidRDefault="00357374" w:rsidP="00590D6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/>
                <w:bCs/>
              </w:rPr>
              <w:t>6-2</w:t>
            </w:r>
            <w:r w:rsidRPr="00C779AF">
              <w:rPr>
                <w:rFonts w:ascii="新細明體" w:hAnsi="新細明體" w:hint="eastAsia"/>
                <w:bCs/>
              </w:rPr>
              <w:t>日、星期和月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 w:hint="eastAsia"/>
                <w:bCs/>
              </w:rPr>
              <w:t>練習園地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 w:hint="eastAsia"/>
                <w:bCs/>
              </w:rPr>
              <w:t>數學樂園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357374" w:rsidRPr="0025721D" w:rsidRDefault="00357374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0513-0519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七、</w:t>
            </w:r>
            <w:r w:rsidRPr="00C779AF">
              <w:rPr>
                <w:rFonts w:ascii="新細明體" w:hAnsi="新細明體" w:hint="eastAsia"/>
              </w:rPr>
              <w:t>乘與加減兩步驟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7-1</w:t>
            </w:r>
            <w:r w:rsidRPr="00C779AF">
              <w:rPr>
                <w:rFonts w:ascii="新細明體" w:hAnsi="新細明體" w:hint="eastAsia"/>
                <w:bCs/>
              </w:rPr>
              <w:t>先乘再加減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>7-2</w:t>
            </w:r>
            <w:r w:rsidRPr="00C779AF">
              <w:rPr>
                <w:rFonts w:ascii="新細明體" w:hAnsi="新細明體" w:hint="eastAsia"/>
                <w:bCs/>
              </w:rPr>
              <w:t>先加減再乘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 w:hint="eastAsia"/>
                <w:bCs/>
              </w:rPr>
              <w:t>練習園地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0520-0526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57374" w:rsidRPr="0025721D" w:rsidRDefault="00357374" w:rsidP="00590D6F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 w:rsidRPr="0025721D">
              <w:t xml:space="preserve"> 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八、分裝與平分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8-1</w:t>
            </w:r>
            <w:r w:rsidRPr="00C779AF">
              <w:rPr>
                <w:rFonts w:ascii="新細明體" w:hAnsi="新細明體" w:hint="eastAsia"/>
                <w:bCs/>
              </w:rPr>
              <w:t>分裝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0527-0602</w:t>
            </w:r>
          </w:p>
          <w:p w:rsidR="00357374" w:rsidRPr="0025721D" w:rsidRDefault="00357374" w:rsidP="00590D6F">
            <w:pPr>
              <w:jc w:val="center"/>
            </w:pP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八、分裝與平分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8-2</w:t>
            </w:r>
            <w:r w:rsidRPr="00C779AF">
              <w:rPr>
                <w:rFonts w:ascii="新細明體" w:hAnsi="新細明體" w:hint="eastAsia"/>
                <w:bCs/>
              </w:rPr>
              <w:t>平分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【家政教育】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十七</w:t>
            </w:r>
          </w:p>
          <w:p w:rsidR="00357374" w:rsidRPr="0025721D" w:rsidRDefault="00357374" w:rsidP="00BE5154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0603-0609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八、分裝與平分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 xml:space="preserve">8-3 </w:t>
            </w:r>
            <w:r w:rsidRPr="00C779AF">
              <w:rPr>
                <w:rFonts w:ascii="新細明體" w:hAnsi="新細明體" w:hint="eastAsia"/>
                <w:bCs/>
              </w:rPr>
              <w:t>解題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 w:hint="eastAsia"/>
                <w:bCs/>
              </w:rPr>
              <w:t>練習園地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lastRenderedPageBreak/>
                <w:t>2-1-1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十八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0610-0616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57374" w:rsidRPr="0025721D" w:rsidRDefault="00357374" w:rsidP="00590D6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九、平面圖形與立體形體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9-1</w:t>
            </w:r>
            <w:r w:rsidRPr="00C779AF">
              <w:rPr>
                <w:rFonts w:ascii="新細明體" w:hAnsi="新細明體" w:hint="eastAsia"/>
                <w:bCs/>
              </w:rPr>
              <w:t>平面圖形的邊、角和頂點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/>
                <w:bCs/>
              </w:rPr>
              <w:t>9-2</w:t>
            </w:r>
            <w:r w:rsidRPr="00C779AF">
              <w:rPr>
                <w:rFonts w:ascii="新細明體" w:hAnsi="新細明體" w:hint="eastAsia"/>
                <w:bCs/>
              </w:rPr>
              <w:t>認識平行和垂直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2-1-1</w:t>
              </w:r>
            </w:smartTag>
          </w:p>
        </w:tc>
      </w:tr>
      <w:tr w:rsidR="00357374" w:rsidRPr="00EA2D53" w:rsidTr="00590D6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0617-0623</w:t>
            </w:r>
          </w:p>
          <w:p w:rsidR="00357374" w:rsidRPr="00935CE6" w:rsidRDefault="00357374" w:rsidP="00590D6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6/18(</w:t>
            </w: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57374" w:rsidRPr="0025721D" w:rsidRDefault="00357374" w:rsidP="00590D6F">
            <w:pPr>
              <w:jc w:val="center"/>
            </w:pP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端午節放假一天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C779AF" w:rsidRDefault="00357374" w:rsidP="00590D6F">
            <w:pPr>
              <w:spacing w:line="240" w:lineRule="atLeast"/>
              <w:rPr>
                <w:rFonts w:ascii="新細明體"/>
              </w:rPr>
            </w:pPr>
            <w:r w:rsidRPr="00C779AF">
              <w:rPr>
                <w:rFonts w:ascii="新細明體" w:hAnsi="新細明體" w:hint="eastAsia"/>
                <w:bCs/>
              </w:rPr>
              <w:t>九、平面圖形與立體形體</w:t>
            </w:r>
          </w:p>
          <w:p w:rsidR="00357374" w:rsidRPr="00C779AF" w:rsidRDefault="00357374" w:rsidP="00590D6F">
            <w:pPr>
              <w:spacing w:line="240" w:lineRule="atLeast"/>
            </w:pPr>
            <w:r w:rsidRPr="00C779AF">
              <w:rPr>
                <w:rFonts w:ascii="新細明體" w:hAnsi="新細明體"/>
                <w:bCs/>
              </w:rPr>
              <w:t>9-3</w:t>
            </w:r>
            <w:r w:rsidRPr="00C779AF">
              <w:rPr>
                <w:rFonts w:ascii="新細明體" w:hAnsi="新細明體" w:hint="eastAsia"/>
                <w:bCs/>
              </w:rPr>
              <w:t>正方體和長方體</w:t>
            </w:r>
            <w:r w:rsidRPr="00C779AF">
              <w:rPr>
                <w:rFonts w:ascii="新細明體"/>
                <w:bCs/>
              </w:rPr>
              <w:br/>
            </w:r>
            <w:r w:rsidRPr="00C779AF">
              <w:rPr>
                <w:rFonts w:ascii="新細明體" w:hAnsi="新細明體" w:hint="eastAsia"/>
                <w:bCs/>
              </w:rPr>
              <w:t>練習園地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2-1-1</w:t>
              </w:r>
            </w:smartTag>
          </w:p>
        </w:tc>
      </w:tr>
      <w:tr w:rsidR="00357374" w:rsidRPr="00EA2D53" w:rsidTr="001609AF">
        <w:trPr>
          <w:trHeight w:val="1"/>
        </w:trPr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0624-0630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</w:p>
          <w:p w:rsidR="00357374" w:rsidRDefault="00357374" w:rsidP="00590D6F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357374" w:rsidRPr="0025721D" w:rsidRDefault="00357374" w:rsidP="00590D6F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  <w:tc>
          <w:tcPr>
            <w:tcW w:w="33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Default="00357374" w:rsidP="00590D6F">
            <w:pPr>
              <w:spacing w:line="240" w:lineRule="atLeast"/>
              <w:rPr>
                <w:rFonts w:ascii="新細明體"/>
                <w:bCs/>
              </w:rPr>
            </w:pPr>
            <w:r w:rsidRPr="00C779AF">
              <w:rPr>
                <w:rFonts w:ascii="新細明體" w:hAnsi="新細明體" w:hint="eastAsia"/>
                <w:bCs/>
              </w:rPr>
              <w:t>綜合與應用（二）</w:t>
            </w:r>
          </w:p>
          <w:p w:rsidR="00357374" w:rsidRPr="00BB3ECA" w:rsidRDefault="00357374" w:rsidP="00BB3ECA">
            <w:pPr>
              <w:pStyle w:val="a9"/>
              <w:numPr>
                <w:ilvl w:val="0"/>
                <w:numId w:val="16"/>
              </w:numPr>
              <w:spacing w:line="240" w:lineRule="atLeast"/>
              <w:ind w:leftChars="0"/>
              <w:rPr>
                <w:rFonts w:ascii="新細明體"/>
              </w:rPr>
            </w:pPr>
            <w:r w:rsidRPr="00BB3ECA">
              <w:rPr>
                <w:rFonts w:ascii="新細明體" w:hAnsi="新細明體" w:hint="eastAsia"/>
              </w:rPr>
              <w:t>評量試卷調整</w:t>
            </w:r>
          </w:p>
          <w:p w:rsidR="00357374" w:rsidRPr="00BB3ECA" w:rsidRDefault="00357374" w:rsidP="00BB3ECA">
            <w:pPr>
              <w:pStyle w:val="a9"/>
              <w:numPr>
                <w:ilvl w:val="0"/>
                <w:numId w:val="16"/>
              </w:numPr>
              <w:spacing w:line="240" w:lineRule="atLeast"/>
              <w:ind w:leftChars="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期末考試報讀</w:t>
            </w:r>
            <w:r>
              <w:rPr>
                <w:rFonts w:ascii="新細明體" w:hAnsi="新細明體"/>
              </w:rPr>
              <w:t>’</w:t>
            </w:r>
          </w:p>
          <w:p w:rsidR="00357374" w:rsidRPr="00C779AF" w:rsidRDefault="00357374" w:rsidP="00590D6F">
            <w:pPr>
              <w:spacing w:line="240" w:lineRule="atLeast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Pr="00883507" w:rsidRDefault="00357374" w:rsidP="00590D6F">
            <w:pPr>
              <w:spacing w:line="360" w:lineRule="auto"/>
              <w:jc w:val="center"/>
              <w:rPr>
                <w:rFonts w:ascii="新細明體" w:cs="Times New Roman"/>
              </w:rPr>
            </w:pPr>
            <w:r w:rsidRPr="00883507">
              <w:rPr>
                <w:rFonts w:ascii="新細明體" w:cs="新細明體"/>
              </w:rPr>
              <w:t>2</w:t>
            </w: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▓觀察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▓操作</w:t>
            </w:r>
            <w:r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</w:p>
          <w:p w:rsidR="00357374" w:rsidRDefault="00357374" w:rsidP="00590D6F">
            <w:pPr>
              <w:spacing w:line="300" w:lineRule="auto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▓依</w:t>
            </w: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學生需求調整評量方式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【人權教育】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1-1-2</w:t>
              </w:r>
            </w:smartTag>
            <w:r w:rsidRPr="0051735F">
              <w:rPr>
                <w:rFonts w:ascii="新細明體" w:hAnsi="新細明體"/>
                <w:bCs/>
                <w:sz w:val="20"/>
                <w:szCs w:val="20"/>
              </w:rPr>
              <w:br/>
            </w: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【性別平等教育】</w:t>
            </w:r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2-1-3</w:t>
              </w:r>
            </w:smartTag>
          </w:p>
          <w:p w:rsidR="00357374" w:rsidRPr="0051735F" w:rsidRDefault="00357374" w:rsidP="00590D6F">
            <w:pPr>
              <w:spacing w:line="240" w:lineRule="atLeast"/>
              <w:rPr>
                <w:rFonts w:ascii="新細明體"/>
                <w:bCs/>
                <w:sz w:val="20"/>
                <w:szCs w:val="20"/>
              </w:rPr>
            </w:pPr>
            <w:r w:rsidRPr="0051735F">
              <w:rPr>
                <w:rFonts w:ascii="新細明體" w:hAnsi="新細明體" w:hint="eastAsia"/>
                <w:bCs/>
                <w:sz w:val="20"/>
                <w:szCs w:val="20"/>
              </w:rPr>
              <w:t>【環境教育】</w:t>
            </w:r>
          </w:p>
          <w:p w:rsidR="00357374" w:rsidRDefault="00357374" w:rsidP="00590D6F">
            <w:pPr>
              <w:spacing w:line="240" w:lineRule="atLeast"/>
              <w:rPr>
                <w:color w:val="000000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51735F">
                <w:rPr>
                  <w:rFonts w:ascii="新細明體" w:hAnsi="新細明體"/>
                  <w:bCs/>
                  <w:sz w:val="20"/>
                  <w:szCs w:val="20"/>
                </w:rPr>
                <w:t>1-1-1</w:t>
              </w:r>
            </w:smartTag>
          </w:p>
        </w:tc>
      </w:tr>
      <w:tr w:rsidR="001609AF" w:rsidRPr="001B5744" w:rsidTr="001609AF">
        <w:trPr>
          <w:trHeight w:val="1"/>
        </w:trPr>
        <w:tc>
          <w:tcPr>
            <w:tcW w:w="56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AF" w:rsidRPr="00CC6B96" w:rsidRDefault="001609AF" w:rsidP="00343EE0">
            <w:pPr>
              <w:jc w:val="center"/>
              <w:rPr>
                <w:rFonts w:cs="Times New Roman"/>
                <w:sz w:val="28"/>
                <w:szCs w:val="28"/>
              </w:rPr>
            </w:pPr>
            <w:r w:rsidRPr="001609AF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</w:p>
        </w:tc>
        <w:tc>
          <w:tcPr>
            <w:tcW w:w="252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609AF" w:rsidRPr="00CC6B96" w:rsidRDefault="001609AF" w:rsidP="001609AF">
            <w:pPr>
              <w:jc w:val="center"/>
              <w:rPr>
                <w:rFonts w:cs="Times New Roman"/>
                <w:sz w:val="28"/>
                <w:szCs w:val="28"/>
              </w:rPr>
            </w:pPr>
            <w:r w:rsidRPr="00CC6B96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09AF" w:rsidRPr="001B5744" w:rsidRDefault="001609AF" w:rsidP="00343EE0">
            <w:pPr>
              <w:jc w:val="center"/>
              <w:rPr>
                <w:rFonts w:cs="Times New Roman"/>
              </w:rPr>
            </w:pPr>
            <w:r>
              <w:rPr>
                <w:rFonts w:cs="Times New Roman" w:hint="eastAsia"/>
              </w:rPr>
              <w:t>38</w:t>
            </w:r>
            <w:r>
              <w:rPr>
                <w:rFonts w:cs="Times New Roman" w:hint="eastAsia"/>
              </w:rPr>
              <w:t>節</w:t>
            </w:r>
          </w:p>
        </w:tc>
      </w:tr>
    </w:tbl>
    <w:p w:rsidR="00357374" w:rsidRDefault="00357374" w:rsidP="0091368A">
      <w:pPr>
        <w:spacing w:line="276" w:lineRule="auto"/>
        <w:ind w:rightChars="-24" w:right="-58"/>
        <w:rPr>
          <w:rFonts w:cs="Times New Roman"/>
        </w:rPr>
      </w:pPr>
    </w:p>
    <w:p w:rsidR="00357374" w:rsidRPr="002F45A3" w:rsidRDefault="00357374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357374" w:rsidRPr="002F45A3" w:rsidRDefault="00357374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週，實際上課日數為</w:t>
      </w:r>
      <w:r w:rsidRPr="002F45A3">
        <w:rPr>
          <w:rFonts w:eastAsia="標楷體"/>
          <w:sz w:val="20"/>
          <w:szCs w:val="20"/>
        </w:rPr>
        <w:t>92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357374" w:rsidRPr="002F45A3" w:rsidRDefault="00357374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357374" w:rsidRPr="002F45A3" w:rsidRDefault="00357374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2"/>
          <w:attr w:name="Month" w:val="2"/>
          <w:attr w:name="Year" w:val="2017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12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14(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配合春節調整放假三天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於寒假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4"/>
          <w:attr w:name="Month" w:val="1"/>
          <w:attr w:name="Year" w:val="2017"/>
        </w:smartTagPr>
        <w:r w:rsidRPr="002F45A3">
          <w:rPr>
            <w:rFonts w:eastAsia="標楷體"/>
            <w:sz w:val="20"/>
            <w:szCs w:val="20"/>
          </w:rPr>
          <w:t>1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24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</w:t>
      </w:r>
      <w:r w:rsidRPr="002F45A3">
        <w:rPr>
          <w:rFonts w:eastAsia="標楷體"/>
          <w:sz w:val="20"/>
          <w:szCs w:val="20"/>
        </w:rPr>
        <w:t>)</w:t>
      </w:r>
    </w:p>
    <w:p w:rsidR="00357374" w:rsidRPr="002F45A3" w:rsidRDefault="00357374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春節</w:t>
      </w:r>
      <w:r w:rsidRPr="002F45A3">
        <w:rPr>
          <w:rFonts w:eastAsia="標楷體"/>
          <w:sz w:val="20"/>
          <w:szCs w:val="20"/>
        </w:rPr>
        <w:t xml:space="preserve"> 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5"/>
          <w:attr w:name="Month" w:val="2"/>
          <w:attr w:name="Year" w:val="2017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15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0"/>
          <w:attr w:name="Month" w:val="2"/>
          <w:attr w:name="Year" w:val="2017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20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二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放假四天不含例假。</w:t>
      </w:r>
    </w:p>
    <w:p w:rsidR="00357374" w:rsidRPr="002F45A3" w:rsidRDefault="00357374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F45A3">
        <w:rPr>
          <w:rFonts w:eastAsia="標楷體" w:hint="eastAsia"/>
          <w:sz w:val="20"/>
          <w:szCs w:val="20"/>
        </w:rPr>
        <w:t>和平紀念日</w:t>
      </w:r>
      <w:smartTag w:uri="urn:schemas-microsoft-com:office:smarttags" w:element="chsdate">
        <w:smartTagPr>
          <w:attr w:name="IsROCDate" w:val="False"/>
          <w:attr w:name="IsLunarDate" w:val="False"/>
          <w:attr w:name="Day" w:val="28"/>
          <w:attr w:name="Month" w:val="2"/>
          <w:attr w:name="Year" w:val="2017"/>
        </w:smartTagPr>
        <w:r w:rsidRPr="002F45A3">
          <w:rPr>
            <w:rFonts w:eastAsia="標楷體"/>
            <w:sz w:val="20"/>
            <w:szCs w:val="20"/>
          </w:rPr>
          <w:t>2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28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</w:p>
    <w:p w:rsidR="00357374" w:rsidRPr="002F45A3" w:rsidRDefault="00357374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357374" w:rsidRPr="002F45A3" w:rsidRDefault="00357374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5.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放假一天，</w:t>
      </w:r>
      <w:smartTag w:uri="urn:schemas-microsoft-com:office:smarttags" w:element="chsdate">
        <w:smartTagPr>
          <w:attr w:name="IsROCDate" w:val="False"/>
          <w:attr w:name="IsLunarDate" w:val="False"/>
          <w:attr w:name="Day" w:val="6"/>
          <w:attr w:name="Month" w:val="4"/>
          <w:attr w:name="Year" w:val="2017"/>
        </w:smartTagPr>
        <w:r w:rsidRPr="002F45A3">
          <w:rPr>
            <w:rFonts w:eastAsia="標楷體"/>
            <w:sz w:val="20"/>
            <w:szCs w:val="20"/>
          </w:rPr>
          <w:t>4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6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彈性放假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天，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3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補上課。</w:t>
      </w:r>
    </w:p>
    <w:p w:rsidR="00357374" w:rsidRPr="002F45A3" w:rsidRDefault="00357374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6.</w:t>
      </w:r>
      <w:r w:rsidRPr="002F45A3">
        <w:rPr>
          <w:rFonts w:eastAsia="標楷體" w:hint="eastAsia"/>
          <w:sz w:val="20"/>
          <w:szCs w:val="20"/>
        </w:rPr>
        <w:t>端午節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8"/>
          <w:attr w:name="Month" w:val="6"/>
          <w:attr w:name="Year" w:val="2017"/>
        </w:smartTagPr>
        <w:r w:rsidRPr="002F45A3">
          <w:rPr>
            <w:rFonts w:eastAsia="標楷體"/>
            <w:sz w:val="20"/>
            <w:szCs w:val="20"/>
          </w:rPr>
          <w:t>6</w:t>
        </w:r>
        <w:r w:rsidRPr="002F45A3">
          <w:rPr>
            <w:rFonts w:eastAsia="標楷體" w:hint="eastAsia"/>
            <w:sz w:val="20"/>
            <w:szCs w:val="20"/>
          </w:rPr>
          <w:t>月</w:t>
        </w:r>
        <w:r w:rsidRPr="002F45A3">
          <w:rPr>
            <w:rFonts w:eastAsia="標楷體"/>
            <w:sz w:val="20"/>
            <w:szCs w:val="20"/>
          </w:rPr>
          <w:t>18</w:t>
        </w:r>
        <w:r w:rsidRPr="002F45A3">
          <w:rPr>
            <w:rFonts w:eastAsia="標楷體" w:hint="eastAsia"/>
            <w:sz w:val="20"/>
            <w:szCs w:val="20"/>
          </w:rPr>
          <w:t>日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357374" w:rsidRPr="002F45A3" w:rsidRDefault="00357374" w:rsidP="006D6545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7.</w:t>
      </w:r>
      <w:r w:rsidRPr="002F45A3">
        <w:rPr>
          <w:rFonts w:eastAsia="標楷體" w:hint="eastAsia"/>
          <w:sz w:val="20"/>
          <w:szCs w:val="20"/>
        </w:rPr>
        <w:t>暑假起迄日自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eastAsia="標楷體"/>
            <w:sz w:val="20"/>
            <w:szCs w:val="20"/>
          </w:rPr>
          <w:t>107/7/1</w:t>
        </w:r>
      </w:smartTag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107/8/29(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p w:rsidR="00357374" w:rsidRPr="006D6545" w:rsidRDefault="00357374" w:rsidP="0091368A">
      <w:pPr>
        <w:spacing w:line="276" w:lineRule="auto"/>
        <w:ind w:rightChars="-24" w:right="-58"/>
        <w:rPr>
          <w:rFonts w:cs="Times New Roman"/>
        </w:rPr>
      </w:pPr>
    </w:p>
    <w:p w:rsidR="00357374" w:rsidRDefault="00357374" w:rsidP="0091368A">
      <w:pPr>
        <w:spacing w:line="276" w:lineRule="auto"/>
        <w:ind w:rightChars="-24" w:right="-58"/>
        <w:rPr>
          <w:rFonts w:cs="Times New Roman"/>
        </w:rPr>
      </w:pPr>
    </w:p>
    <w:p w:rsidR="00357374" w:rsidRDefault="00357374" w:rsidP="0091368A">
      <w:pPr>
        <w:spacing w:line="276" w:lineRule="auto"/>
        <w:ind w:rightChars="-24" w:right="-58"/>
        <w:rPr>
          <w:rFonts w:cs="Times New Roman"/>
        </w:rPr>
      </w:pPr>
    </w:p>
    <w:p w:rsidR="00357374" w:rsidRDefault="00357374" w:rsidP="0091368A">
      <w:pPr>
        <w:spacing w:line="276" w:lineRule="auto"/>
        <w:ind w:rightChars="-24" w:right="-58"/>
        <w:rPr>
          <w:rFonts w:cs="Times New Roman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p w:rsidR="00357374" w:rsidRDefault="00357374" w:rsidP="007B30D3">
      <w:pPr>
        <w:widowControl/>
        <w:rPr>
          <w:rFonts w:ascii="標楷體" w:eastAsia="標楷體" w:hAnsi="標楷體" w:cs="Times New Roman"/>
          <w:kern w:val="52"/>
        </w:rPr>
      </w:pPr>
    </w:p>
    <w:sectPr w:rsidR="00357374" w:rsidSect="0005604D">
      <w:footerReference w:type="even" r:id="rId8"/>
      <w:footerReference w:type="default" r:id="rId9"/>
      <w:pgSz w:w="11906" w:h="16838"/>
      <w:pgMar w:top="719" w:right="851" w:bottom="14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DEE" w:rsidRDefault="00847DEE" w:rsidP="00E055B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47DEE" w:rsidRDefault="00847DEE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74" w:rsidRDefault="00357374" w:rsidP="00A83D92">
    <w:pPr>
      <w:pStyle w:val="a7"/>
      <w:framePr w:wrap="around" w:vAnchor="text" w:hAnchor="margin" w:xAlign="center" w:y="1"/>
      <w:rPr>
        <w:rStyle w:val="aa"/>
        <w:rFonts w:cs="Calibri"/>
      </w:rPr>
    </w:pPr>
    <w:r>
      <w:rPr>
        <w:rStyle w:val="aa"/>
        <w:rFonts w:cs="Calibri"/>
      </w:rPr>
      <w:fldChar w:fldCharType="begin"/>
    </w:r>
    <w:r>
      <w:rPr>
        <w:rStyle w:val="aa"/>
        <w:rFonts w:cs="Calibri"/>
      </w:rPr>
      <w:instrText xml:space="preserve">PAGE  </w:instrText>
    </w:r>
    <w:r>
      <w:rPr>
        <w:rStyle w:val="aa"/>
        <w:rFonts w:cs="Calibri"/>
      </w:rPr>
      <w:fldChar w:fldCharType="end"/>
    </w:r>
  </w:p>
  <w:p w:rsidR="00357374" w:rsidRDefault="00357374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7374" w:rsidRDefault="00357374" w:rsidP="00A83D92">
    <w:pPr>
      <w:pStyle w:val="a7"/>
      <w:framePr w:wrap="around" w:vAnchor="text" w:hAnchor="margin" w:xAlign="center" w:y="1"/>
      <w:rPr>
        <w:rStyle w:val="aa"/>
        <w:rFonts w:cs="Calibri"/>
      </w:rPr>
    </w:pPr>
    <w:r>
      <w:rPr>
        <w:rStyle w:val="aa"/>
        <w:rFonts w:cs="Calibri"/>
      </w:rPr>
      <w:fldChar w:fldCharType="begin"/>
    </w:r>
    <w:r>
      <w:rPr>
        <w:rStyle w:val="aa"/>
        <w:rFonts w:cs="Calibri"/>
      </w:rPr>
      <w:instrText xml:space="preserve">PAGE  </w:instrText>
    </w:r>
    <w:r>
      <w:rPr>
        <w:rStyle w:val="aa"/>
        <w:rFonts w:cs="Calibri"/>
      </w:rPr>
      <w:fldChar w:fldCharType="separate"/>
    </w:r>
    <w:r w:rsidR="001609AF">
      <w:rPr>
        <w:rStyle w:val="aa"/>
        <w:rFonts w:cs="Calibri"/>
        <w:noProof/>
      </w:rPr>
      <w:t>4</w:t>
    </w:r>
    <w:r>
      <w:rPr>
        <w:rStyle w:val="aa"/>
        <w:rFonts w:cs="Calibri"/>
      </w:rPr>
      <w:fldChar w:fldCharType="end"/>
    </w:r>
  </w:p>
  <w:p w:rsidR="00357374" w:rsidRDefault="0035737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DEE" w:rsidRDefault="00847DEE" w:rsidP="00E055B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47DEE" w:rsidRDefault="00847DEE" w:rsidP="00E055B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40866C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88384092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271E1C86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CE83CE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39C6EBE4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EDF6809A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C2A6CB9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99AA9286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4A5877C2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087CE68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3AC6517"/>
    <w:multiLevelType w:val="hybridMultilevel"/>
    <w:tmpl w:val="140EB608"/>
    <w:lvl w:ilvl="0" w:tplc="D910FD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">
    <w:nsid w:val="1B831612"/>
    <w:multiLevelType w:val="hybridMultilevel"/>
    <w:tmpl w:val="AA6ECC62"/>
    <w:lvl w:ilvl="0" w:tplc="06CAB58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">
    <w:nsid w:val="31567EAD"/>
    <w:multiLevelType w:val="multilevel"/>
    <w:tmpl w:val="2F88CA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>
    <w:nsid w:val="46CB0BC8"/>
    <w:multiLevelType w:val="multilevel"/>
    <w:tmpl w:val="689A660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4F217948"/>
    <w:multiLevelType w:val="multilevel"/>
    <w:tmpl w:val="2176327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>
    <w:nsid w:val="4F7A4FAE"/>
    <w:multiLevelType w:val="hybridMultilevel"/>
    <w:tmpl w:val="918C2AB0"/>
    <w:lvl w:ilvl="0" w:tplc="3EA2455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">
    <w:nsid w:val="58685A66"/>
    <w:multiLevelType w:val="multilevel"/>
    <w:tmpl w:val="A24231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7">
    <w:nsid w:val="6D7A2F12"/>
    <w:multiLevelType w:val="multilevel"/>
    <w:tmpl w:val="0F86DD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7"/>
  </w:num>
  <w:num w:numId="2">
    <w:abstractNumId w:val="12"/>
  </w:num>
  <w:num w:numId="3">
    <w:abstractNumId w:val="16"/>
  </w:num>
  <w:num w:numId="4">
    <w:abstractNumId w:val="14"/>
  </w:num>
  <w:num w:numId="5">
    <w:abstractNumId w:val="13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11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doNotTrackMoves/>
  <w:defaultTabStop w:val="480"/>
  <w:doNotHyphenateCaps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1284"/>
    <w:rsid w:val="00001D53"/>
    <w:rsid w:val="000466F0"/>
    <w:rsid w:val="0005604D"/>
    <w:rsid w:val="0007288A"/>
    <w:rsid w:val="000C2A30"/>
    <w:rsid w:val="000C5EC1"/>
    <w:rsid w:val="000E213C"/>
    <w:rsid w:val="000E334E"/>
    <w:rsid w:val="0011773B"/>
    <w:rsid w:val="00125C37"/>
    <w:rsid w:val="001609AF"/>
    <w:rsid w:val="001679FE"/>
    <w:rsid w:val="00170447"/>
    <w:rsid w:val="00171505"/>
    <w:rsid w:val="001B5744"/>
    <w:rsid w:val="001C0DA2"/>
    <w:rsid w:val="001E77A6"/>
    <w:rsid w:val="00200E37"/>
    <w:rsid w:val="002162C8"/>
    <w:rsid w:val="00251322"/>
    <w:rsid w:val="0025721D"/>
    <w:rsid w:val="00281279"/>
    <w:rsid w:val="002A7665"/>
    <w:rsid w:val="002B7FB5"/>
    <w:rsid w:val="002E1443"/>
    <w:rsid w:val="002F45A3"/>
    <w:rsid w:val="003049E3"/>
    <w:rsid w:val="003101DA"/>
    <w:rsid w:val="0031205B"/>
    <w:rsid w:val="00316AD1"/>
    <w:rsid w:val="00316D35"/>
    <w:rsid w:val="00343EE0"/>
    <w:rsid w:val="003571FD"/>
    <w:rsid w:val="00357374"/>
    <w:rsid w:val="003838FB"/>
    <w:rsid w:val="00383E24"/>
    <w:rsid w:val="003A639D"/>
    <w:rsid w:val="003B2BFA"/>
    <w:rsid w:val="003B75ED"/>
    <w:rsid w:val="003C66BD"/>
    <w:rsid w:val="003D17F2"/>
    <w:rsid w:val="003F025B"/>
    <w:rsid w:val="003F1284"/>
    <w:rsid w:val="004075B8"/>
    <w:rsid w:val="00412974"/>
    <w:rsid w:val="00423316"/>
    <w:rsid w:val="00427179"/>
    <w:rsid w:val="0043686A"/>
    <w:rsid w:val="004377FA"/>
    <w:rsid w:val="00452631"/>
    <w:rsid w:val="004C7947"/>
    <w:rsid w:val="004F5BE0"/>
    <w:rsid w:val="0051735F"/>
    <w:rsid w:val="0059063A"/>
    <w:rsid w:val="00590D6F"/>
    <w:rsid w:val="005C273D"/>
    <w:rsid w:val="005C6618"/>
    <w:rsid w:val="005D3122"/>
    <w:rsid w:val="00627101"/>
    <w:rsid w:val="006544C2"/>
    <w:rsid w:val="00663DE3"/>
    <w:rsid w:val="00673D90"/>
    <w:rsid w:val="00673EE2"/>
    <w:rsid w:val="006778CE"/>
    <w:rsid w:val="006D128B"/>
    <w:rsid w:val="006D34AE"/>
    <w:rsid w:val="006D6545"/>
    <w:rsid w:val="006D78E5"/>
    <w:rsid w:val="006E2358"/>
    <w:rsid w:val="00701791"/>
    <w:rsid w:val="007034A4"/>
    <w:rsid w:val="007224D5"/>
    <w:rsid w:val="00737167"/>
    <w:rsid w:val="007462F0"/>
    <w:rsid w:val="00751D20"/>
    <w:rsid w:val="00767B0C"/>
    <w:rsid w:val="007755A2"/>
    <w:rsid w:val="00775EF4"/>
    <w:rsid w:val="007B30D3"/>
    <w:rsid w:val="007B3487"/>
    <w:rsid w:val="007F1AB4"/>
    <w:rsid w:val="007F1C88"/>
    <w:rsid w:val="007F77A9"/>
    <w:rsid w:val="00801FD0"/>
    <w:rsid w:val="0080607B"/>
    <w:rsid w:val="008144B5"/>
    <w:rsid w:val="00815ABB"/>
    <w:rsid w:val="0082194F"/>
    <w:rsid w:val="00821FCD"/>
    <w:rsid w:val="00826C99"/>
    <w:rsid w:val="00846DA0"/>
    <w:rsid w:val="00847DEE"/>
    <w:rsid w:val="00856633"/>
    <w:rsid w:val="008600D9"/>
    <w:rsid w:val="00883507"/>
    <w:rsid w:val="0089790D"/>
    <w:rsid w:val="008A39EF"/>
    <w:rsid w:val="008B263F"/>
    <w:rsid w:val="008C2CF5"/>
    <w:rsid w:val="008E29C4"/>
    <w:rsid w:val="008E630E"/>
    <w:rsid w:val="00900950"/>
    <w:rsid w:val="0091368A"/>
    <w:rsid w:val="0093285F"/>
    <w:rsid w:val="00935CE6"/>
    <w:rsid w:val="009E2ED0"/>
    <w:rsid w:val="00A07FE6"/>
    <w:rsid w:val="00A13CDB"/>
    <w:rsid w:val="00A16884"/>
    <w:rsid w:val="00A32237"/>
    <w:rsid w:val="00A462D9"/>
    <w:rsid w:val="00A52B8F"/>
    <w:rsid w:val="00A57653"/>
    <w:rsid w:val="00A6619C"/>
    <w:rsid w:val="00A83D92"/>
    <w:rsid w:val="00AA47A9"/>
    <w:rsid w:val="00AA52BF"/>
    <w:rsid w:val="00AD2435"/>
    <w:rsid w:val="00AF69A9"/>
    <w:rsid w:val="00B3395E"/>
    <w:rsid w:val="00B44305"/>
    <w:rsid w:val="00B62566"/>
    <w:rsid w:val="00B978F8"/>
    <w:rsid w:val="00BA6CFD"/>
    <w:rsid w:val="00BB3ECA"/>
    <w:rsid w:val="00BD66CD"/>
    <w:rsid w:val="00BE2990"/>
    <w:rsid w:val="00BE5154"/>
    <w:rsid w:val="00C21718"/>
    <w:rsid w:val="00C53C29"/>
    <w:rsid w:val="00C66E42"/>
    <w:rsid w:val="00C779AF"/>
    <w:rsid w:val="00C9566D"/>
    <w:rsid w:val="00CB6208"/>
    <w:rsid w:val="00CC6A25"/>
    <w:rsid w:val="00CC6B96"/>
    <w:rsid w:val="00D07C61"/>
    <w:rsid w:val="00D1276A"/>
    <w:rsid w:val="00D15F8D"/>
    <w:rsid w:val="00D17FE4"/>
    <w:rsid w:val="00D409FB"/>
    <w:rsid w:val="00D43C67"/>
    <w:rsid w:val="00D55E4C"/>
    <w:rsid w:val="00D65CDD"/>
    <w:rsid w:val="00D71B4D"/>
    <w:rsid w:val="00D77128"/>
    <w:rsid w:val="00D84E2B"/>
    <w:rsid w:val="00D941F5"/>
    <w:rsid w:val="00DB7BE3"/>
    <w:rsid w:val="00DB7FEA"/>
    <w:rsid w:val="00DC1C07"/>
    <w:rsid w:val="00DE34F1"/>
    <w:rsid w:val="00E055BB"/>
    <w:rsid w:val="00E15B57"/>
    <w:rsid w:val="00E233AD"/>
    <w:rsid w:val="00E332D3"/>
    <w:rsid w:val="00E440FD"/>
    <w:rsid w:val="00E50444"/>
    <w:rsid w:val="00E5715D"/>
    <w:rsid w:val="00E6155F"/>
    <w:rsid w:val="00E7040D"/>
    <w:rsid w:val="00E73FC8"/>
    <w:rsid w:val="00E95C99"/>
    <w:rsid w:val="00EA2D53"/>
    <w:rsid w:val="00EB1BCB"/>
    <w:rsid w:val="00EC110F"/>
    <w:rsid w:val="00EC252D"/>
    <w:rsid w:val="00EC329F"/>
    <w:rsid w:val="00EE3C9D"/>
    <w:rsid w:val="00F16387"/>
    <w:rsid w:val="00F25747"/>
    <w:rsid w:val="00F45958"/>
    <w:rsid w:val="00F86392"/>
    <w:rsid w:val="00F9599C"/>
    <w:rsid w:val="00FE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35"/>
    <w:pPr>
      <w:widowControl w:val="0"/>
    </w:pPr>
    <w:rPr>
      <w:rFonts w:cs="Calibri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412974"/>
    <w:pPr>
      <w:ind w:hanging="28"/>
      <w:jc w:val="both"/>
    </w:pPr>
    <w:rPr>
      <w:rFonts w:ascii="Times New Roman" w:hAnsi="Times New Roman" w:cs="Times New Roman"/>
      <w:sz w:val="16"/>
      <w:szCs w:val="16"/>
    </w:rPr>
  </w:style>
  <w:style w:type="character" w:customStyle="1" w:styleId="a4">
    <w:name w:val="本文縮排 字元"/>
    <w:link w:val="a3"/>
    <w:uiPriority w:val="99"/>
    <w:locked/>
    <w:rsid w:val="00412974"/>
    <w:rPr>
      <w:rFonts w:ascii="Times New Roman" w:eastAsia="新細明體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rsid w:val="00E0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locked/>
    <w:rsid w:val="00E055BB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E055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locked/>
    <w:rsid w:val="00E055BB"/>
    <w:rPr>
      <w:rFonts w:cs="Times New Roman"/>
      <w:sz w:val="20"/>
      <w:szCs w:val="20"/>
    </w:rPr>
  </w:style>
  <w:style w:type="paragraph" w:customStyle="1" w:styleId="TableParagraph">
    <w:name w:val="Table Paragraph"/>
    <w:basedOn w:val="a"/>
    <w:uiPriority w:val="99"/>
    <w:rsid w:val="005C273D"/>
    <w:rPr>
      <w:kern w:val="0"/>
      <w:sz w:val="22"/>
      <w:szCs w:val="22"/>
      <w:lang w:eastAsia="en-US"/>
    </w:rPr>
  </w:style>
  <w:style w:type="paragraph" w:styleId="a9">
    <w:name w:val="List Paragraph"/>
    <w:basedOn w:val="a"/>
    <w:uiPriority w:val="99"/>
    <w:qFormat/>
    <w:rsid w:val="00BB3ECA"/>
    <w:pPr>
      <w:ind w:leftChars="200" w:left="480"/>
    </w:pPr>
  </w:style>
  <w:style w:type="character" w:styleId="aa">
    <w:name w:val="page number"/>
    <w:uiPriority w:val="99"/>
    <w:rsid w:val="00281279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135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8</Pages>
  <Words>1206</Words>
  <Characters>6876</Characters>
  <Application>Microsoft Office Word</Application>
  <DocSecurity>0</DocSecurity>
  <Lines>57</Lines>
  <Paragraphs>16</Paragraphs>
  <ScaleCrop>false</ScaleCrop>
  <Company>XP</Company>
  <LinksUpToDate>false</LinksUpToDate>
  <CharactersWithSpaces>8066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XP</dc:creator>
  <cp:keywords/>
  <dc:description/>
  <cp:lastModifiedBy>JJPS</cp:lastModifiedBy>
  <cp:revision>8</cp:revision>
  <dcterms:created xsi:type="dcterms:W3CDTF">2017-06-10T11:23:00Z</dcterms:created>
  <dcterms:modified xsi:type="dcterms:W3CDTF">2017-07-03T08:18:00Z</dcterms:modified>
</cp:coreProperties>
</file>