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AB7010" w:rsidRDefault="008E1290" w:rsidP="002B1F90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874"/>
        <w:gridCol w:w="1084"/>
        <w:gridCol w:w="334"/>
        <w:gridCol w:w="1621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71DB7"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71D00"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71D0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71D00" w:rsidRDefault="00671D0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71D00" w:rsidRPr="005D04B4" w:rsidRDefault="00671D00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國語文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671D00" w:rsidRPr="005D04B4" w:rsidRDefault="00671D00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955" w:type="dxa"/>
            <w:gridSpan w:val="2"/>
            <w:tcBorders>
              <w:bottom w:val="single" w:sz="18" w:space="0" w:color="auto"/>
            </w:tcBorders>
            <w:vAlign w:val="center"/>
          </w:tcPr>
          <w:p w:rsidR="00671D00" w:rsidRPr="005D04B4" w:rsidRDefault="00671D00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 w:hint="eastAsia"/>
                <w:sz w:val="22"/>
              </w:rPr>
              <w:t>一年級/語</w:t>
            </w:r>
            <w:r>
              <w:rPr>
                <w:rFonts w:ascii="標楷體" w:eastAsia="標楷體" w:hAnsi="標楷體" w:cs="新細明體" w:hint="eastAsia"/>
                <w:sz w:val="22"/>
              </w:rPr>
              <w:t>文</w:t>
            </w:r>
            <w:r w:rsidR="002B1F90">
              <w:rPr>
                <w:rFonts w:ascii="標楷體" w:eastAsia="標楷體" w:hAnsi="標楷體" w:cs="新細明體" w:hint="eastAsia"/>
                <w:sz w:val="22"/>
              </w:rPr>
              <w:t>A、B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71D00" w:rsidRPr="005D04B4" w:rsidRDefault="002B1F90" w:rsidP="002B1F90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郭欣怡、</w:t>
            </w:r>
            <w:r w:rsidR="00671D00">
              <w:rPr>
                <w:rFonts w:ascii="標楷體" w:eastAsia="標楷體" w:hAnsi="標楷體" w:cs="新細明體" w:hint="eastAsia"/>
                <w:sz w:val="22"/>
              </w:rPr>
              <w:t>陳衣萍</w:t>
            </w:r>
          </w:p>
        </w:tc>
      </w:tr>
      <w:tr w:rsidR="00671D00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D00" w:rsidRDefault="00671D00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71D00" w:rsidRDefault="00671D00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71D00" w:rsidRPr="00AB7010" w:rsidRDefault="00671D00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71D00" w:rsidRDefault="00671D00" w:rsidP="00895D14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671D0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71D00" w:rsidRDefault="00671D00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71D00" w:rsidRPr="00AB7010" w:rsidRDefault="00671D00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71D00" w:rsidRDefault="00671D00" w:rsidP="00895D14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B1符號運用與溝通表達□B2科技資訊與媒體素養□B3藝術涵養與美感素養</w:t>
            </w:r>
          </w:p>
        </w:tc>
      </w:tr>
      <w:tr w:rsidR="00671D00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71D00" w:rsidRDefault="00671D00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71D00" w:rsidRPr="00AB7010" w:rsidRDefault="00671D00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671D00" w:rsidRDefault="00671D00" w:rsidP="00895D14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A33BC5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33BC5" w:rsidRDefault="00A33BC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33BC5" w:rsidRPr="00D10EC9" w:rsidRDefault="00A33BC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-1 </w:t>
            </w:r>
            <w:r>
              <w:rPr>
                <w:rFonts w:ascii="標楷體" w:eastAsia="標楷體" w:hAnsi="標楷體" w:cs="標楷體"/>
              </w:rPr>
              <w:t>養成專心聆聽的習慣，尊重對方的發言。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-2 </w:t>
            </w:r>
            <w:r>
              <w:rPr>
                <w:rFonts w:ascii="標楷體" w:eastAsia="標楷體" w:hAnsi="標楷體" w:cs="標楷體"/>
              </w:rPr>
              <w:t>能學習聆聽不同的媒材，說出聆聽的內容。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-3 </w:t>
            </w:r>
            <w:r>
              <w:rPr>
                <w:rFonts w:ascii="標楷體" w:eastAsia="標楷體" w:hAnsi="標楷體" w:cs="標楷體"/>
              </w:rPr>
              <w:t>能理解話語、詩歌、故事的訊息，有適切的表情跟肢體語言。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-1 </w:t>
            </w:r>
            <w:r>
              <w:rPr>
                <w:rFonts w:ascii="標楷體" w:eastAsia="標楷體" w:hAnsi="標楷體" w:cs="標楷體"/>
              </w:rPr>
              <w:t>以正確發音流利的說出語意完整的話。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-2 </w:t>
            </w:r>
            <w:r>
              <w:rPr>
                <w:rFonts w:ascii="標楷體" w:eastAsia="標楷體" w:hAnsi="標楷體" w:cs="標楷體"/>
              </w:rPr>
              <w:t>說出所聽聞的內容。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-3 </w:t>
            </w:r>
            <w:r>
              <w:rPr>
                <w:rFonts w:ascii="標楷體" w:eastAsia="標楷體" w:hAnsi="標楷體" w:cs="標楷體"/>
              </w:rPr>
              <w:t>與他人交談時，能適當的提問、合宜的回答，並分享想法。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-1 </w:t>
            </w:r>
            <w:r>
              <w:rPr>
                <w:rFonts w:ascii="標楷體" w:eastAsia="標楷體" w:hAnsi="標楷體" w:cs="標楷體"/>
              </w:rPr>
              <w:t>正確認念，拼讀及書寫注音符號。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>-4</w:t>
            </w:r>
            <w:r>
              <w:rPr>
                <w:rFonts w:ascii="標楷體" w:eastAsia="標楷體" w:hAnsi="標楷體" w:cs="標楷體"/>
              </w:rPr>
              <w:t>利用注音讀物，學習閱讀，享受閱讀樂趣。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4-</w:t>
            </w:r>
            <w:r>
              <w:rPr>
                <w:rFonts w:ascii="標楷體" w:eastAsia="標楷體" w:hAnsi="標楷體" w:cs="標楷體"/>
                <w:color w:val="0000FF"/>
              </w:rPr>
              <w:t>Ⅰ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-1</w:t>
            </w:r>
            <w:r>
              <w:rPr>
                <w:rFonts w:ascii="標楷體" w:eastAsia="標楷體" w:hAnsi="標楷體" w:cs="標楷體"/>
                <w:color w:val="0000FF"/>
              </w:rPr>
              <w:t>認識常用國字至少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700</w:t>
            </w:r>
            <w:r>
              <w:rPr>
                <w:rFonts w:ascii="標楷體" w:eastAsia="標楷體" w:hAnsi="標楷體" w:cs="標楷體"/>
                <w:color w:val="0000FF"/>
              </w:rPr>
              <w:t>字，使用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500</w:t>
            </w:r>
            <w:r>
              <w:rPr>
                <w:rFonts w:ascii="標楷體" w:eastAsia="標楷體" w:hAnsi="標楷體" w:cs="標楷體"/>
                <w:color w:val="0000FF"/>
              </w:rPr>
              <w:t>字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減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-2 </w:t>
            </w:r>
            <w:r>
              <w:rPr>
                <w:rFonts w:ascii="標楷體" w:eastAsia="標楷體" w:hAnsi="標楷體" w:cs="標楷體"/>
              </w:rPr>
              <w:t>利用部件、部首或簡單造字原理，輔助識字。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4-</w:t>
            </w:r>
            <w:r>
              <w:rPr>
                <w:rFonts w:ascii="標楷體" w:eastAsia="標楷體" w:hAnsi="標楷體" w:cs="標楷體"/>
                <w:color w:val="0000FF"/>
              </w:rPr>
              <w:t>Ⅰ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-3 </w:t>
            </w:r>
            <w:r>
              <w:rPr>
                <w:rFonts w:ascii="標楷體" w:eastAsia="標楷體" w:hAnsi="標楷體" w:cs="標楷體"/>
                <w:color w:val="0000FF"/>
              </w:rPr>
              <w:t>在協助下學習查字典的方法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簡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4-</w:t>
            </w:r>
            <w:r>
              <w:rPr>
                <w:rFonts w:ascii="標楷體" w:eastAsia="標楷體" w:hAnsi="標楷體" w:cs="標楷體"/>
                <w:color w:val="0000FF"/>
              </w:rPr>
              <w:t>Ⅰ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-5</w:t>
            </w:r>
            <w:r>
              <w:rPr>
                <w:rFonts w:ascii="標楷體" w:eastAsia="標楷體" w:hAnsi="標楷體" w:cs="標楷體"/>
                <w:color w:val="0000FF"/>
              </w:rPr>
              <w:t>認識基本筆畫筆順，寫出正確的國字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簡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-4 </w:t>
            </w:r>
            <w:r>
              <w:rPr>
                <w:rFonts w:ascii="標楷體" w:eastAsia="標楷體" w:hAnsi="標楷體" w:cs="標楷體"/>
              </w:rPr>
              <w:t>養成良好的書寫姿勢，並保持整潔的書寫習慣。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-6 </w:t>
            </w:r>
            <w:r>
              <w:rPr>
                <w:rFonts w:ascii="標楷體" w:eastAsia="標楷體" w:hAnsi="標楷體" w:cs="標楷體"/>
              </w:rPr>
              <w:t>能因應需求，感受寫字的溝通功能與樂趣。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-3 </w:t>
            </w:r>
            <w:r>
              <w:rPr>
                <w:rFonts w:ascii="標楷體" w:eastAsia="標楷體" w:hAnsi="標楷體" w:cs="標楷體"/>
              </w:rPr>
              <w:t>讀懂與學習階段相符的文本。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-4 </w:t>
            </w:r>
            <w:r>
              <w:rPr>
                <w:rFonts w:ascii="標楷體" w:eastAsia="標楷體" w:hAnsi="標楷體" w:cs="標楷體"/>
              </w:rPr>
              <w:t>了解文本中的重要訊息與觀點。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-6 </w:t>
            </w:r>
            <w:r>
              <w:rPr>
                <w:rFonts w:ascii="標楷體" w:eastAsia="標楷體" w:hAnsi="標楷體" w:cs="標楷體"/>
              </w:rPr>
              <w:t>利用圖像、故事結構等策略，協助文本的理解與內容重述。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6-I-2 </w:t>
            </w:r>
            <w:r>
              <w:rPr>
                <w:rFonts w:ascii="標楷體" w:eastAsia="標楷體" w:hAnsi="標楷體" w:cs="標楷體"/>
              </w:rPr>
              <w:t>透過閱讀及觀察，積累寫作材料。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6-I-4 </w:t>
            </w:r>
            <w:r>
              <w:rPr>
                <w:rFonts w:ascii="標楷體" w:eastAsia="標楷體" w:hAnsi="標楷體" w:cs="標楷體"/>
              </w:rPr>
              <w:t>使用仿寫、接寫等技巧寫作。</w:t>
            </w:r>
          </w:p>
          <w:p w:rsidR="00A33BC5" w:rsidRDefault="00A33BC5" w:rsidP="00895D14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6-I-6 </w:t>
            </w:r>
            <w:r>
              <w:rPr>
                <w:rFonts w:ascii="標楷體" w:eastAsia="標楷體" w:hAnsi="標楷體" w:cs="標楷體"/>
                <w:color w:val="0000FF"/>
              </w:rPr>
              <w:t>→透過仿寫培養寫作的興趣。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簡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</w:tc>
      </w:tr>
      <w:tr w:rsidR="00A33BC5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33BC5" w:rsidRDefault="00A33BC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33BC5" w:rsidRPr="00D10EC9" w:rsidRDefault="00A33BC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Ac-I-3 </w:t>
            </w:r>
            <w:r>
              <w:rPr>
                <w:rFonts w:ascii="標楷體" w:eastAsia="標楷體" w:hAnsi="標楷體" w:cs="標楷體"/>
              </w:rPr>
              <w:t>基本文句的語氣與意義。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Ad-I-3 </w:t>
            </w:r>
            <w:r>
              <w:rPr>
                <w:rFonts w:ascii="標楷體" w:eastAsia="標楷體" w:hAnsi="標楷體" w:cs="標楷體"/>
              </w:rPr>
              <w:t>故事、童詩等。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Aa-I-5 </w:t>
            </w:r>
            <w:r>
              <w:rPr>
                <w:rFonts w:ascii="標楷體" w:eastAsia="標楷體" w:hAnsi="標楷體" w:cs="標楷體"/>
              </w:rPr>
              <w:t>標注注音符號的各類文本。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Ad-I-2 </w:t>
            </w:r>
            <w:r>
              <w:rPr>
                <w:rFonts w:ascii="標楷體" w:eastAsia="標楷體" w:hAnsi="標楷體" w:cs="標楷體"/>
              </w:rPr>
              <w:t>篇章的大意。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Ad-I-3 </w:t>
            </w:r>
            <w:r>
              <w:rPr>
                <w:rFonts w:ascii="標楷體" w:eastAsia="標楷體" w:hAnsi="標楷體" w:cs="標楷體"/>
              </w:rPr>
              <w:t>故事、童詩等。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Aa-I-1 </w:t>
            </w:r>
            <w:r>
              <w:rPr>
                <w:rFonts w:ascii="標楷體" w:eastAsia="標楷體" w:hAnsi="標楷體" w:cs="標楷體"/>
              </w:rPr>
              <w:t>聲符、韻符、介符的正確發音和寫法。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Aa-I-2 </w:t>
            </w:r>
            <w:r>
              <w:rPr>
                <w:rFonts w:ascii="標楷體" w:eastAsia="標楷體" w:hAnsi="標楷體" w:cs="標楷體"/>
              </w:rPr>
              <w:t>聲調及其正確的標注方式。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Aa-I-3 </w:t>
            </w:r>
            <w:r>
              <w:rPr>
                <w:rFonts w:ascii="標楷體" w:eastAsia="標楷體" w:hAnsi="標楷體" w:cs="標楷體"/>
              </w:rPr>
              <w:t>二拼音和三拼音的拼讀和書寫。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Aa-I-4 </w:t>
            </w:r>
            <w:r>
              <w:rPr>
                <w:rFonts w:ascii="標楷體" w:eastAsia="標楷體" w:hAnsi="標楷體" w:cs="標楷體"/>
                <w:color w:val="0000FF"/>
              </w:rPr>
              <w:t>聲符、韻符、結合韻、聲調、二拼音和三拼音的拼讀和書寫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簡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Aa-I-4 </w:t>
            </w:r>
            <w:r>
              <w:rPr>
                <w:rFonts w:ascii="標楷體" w:eastAsia="標楷體" w:hAnsi="標楷體" w:cs="標楷體"/>
              </w:rPr>
              <w:t>結合韻的拼讀和書寫。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Ab-I-1 700</w:t>
            </w:r>
            <w:r>
              <w:rPr>
                <w:rFonts w:ascii="標楷體" w:eastAsia="標楷體" w:hAnsi="標楷體" w:cs="標楷體"/>
                <w:color w:val="0000FF"/>
              </w:rPr>
              <w:t>個常用的字形、字音和字義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減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Ab-I-2 500</w:t>
            </w:r>
            <w:r>
              <w:rPr>
                <w:rFonts w:ascii="標楷體" w:eastAsia="標楷體" w:hAnsi="標楷體" w:cs="標楷體"/>
                <w:color w:val="0000FF"/>
              </w:rPr>
              <w:t>個常用字的使用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減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Ab-I-3 </w:t>
            </w:r>
            <w:r>
              <w:rPr>
                <w:rFonts w:ascii="標楷體" w:eastAsia="標楷體" w:hAnsi="標楷體" w:cs="標楷體"/>
              </w:rPr>
              <w:t>常用字筆畫及部件的空間結構。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Ab-I-4 </w:t>
            </w:r>
            <w:r>
              <w:rPr>
                <w:rFonts w:ascii="標楷體" w:eastAsia="標楷體" w:hAnsi="標楷體" w:cs="標楷體"/>
              </w:rPr>
              <w:t>常用字部首的表義（分類）功能。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Ac-I-2 </w:t>
            </w:r>
            <w:r>
              <w:rPr>
                <w:rFonts w:ascii="標楷體" w:eastAsia="標楷體" w:hAnsi="標楷體" w:cs="標楷體"/>
              </w:rPr>
              <w:t>簡單的基本句型。</w:t>
            </w:r>
          </w:p>
          <w:p w:rsidR="00A33BC5" w:rsidRDefault="00A33BC5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Be-I-2</w:t>
            </w:r>
            <w:r>
              <w:rPr>
                <w:rFonts w:ascii="標楷體" w:eastAsia="標楷體" w:hAnsi="標楷體" w:cs="標楷體"/>
                <w:color w:val="0000FF"/>
              </w:rPr>
              <w:t>簡單的基本句型。在人際溝通方面，以卡片的慣用語彙為主。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減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33BC5" w:rsidRDefault="00A33BC5" w:rsidP="00895D14">
            <w:r>
              <w:rPr>
                <w:rFonts w:ascii="Times New Roman" w:eastAsia="Times New Roman" w:hAnsi="Times New Roman" w:cs="Times New Roman"/>
              </w:rPr>
              <w:t xml:space="preserve">Ca I 1 </w:t>
            </w:r>
            <w:r>
              <w:rPr>
                <w:rFonts w:ascii="標楷體" w:eastAsia="標楷體" w:hAnsi="標楷體" w:cs="標楷體"/>
              </w:rPr>
              <w:t>各類文本中與日常生活相關的文化內涵。</w:t>
            </w:r>
          </w:p>
        </w:tc>
      </w:tr>
      <w:tr w:rsidR="00A33BC5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33BC5" w:rsidRDefault="00A33BC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A33BC5" w:rsidRPr="00D10EC9" w:rsidRDefault="00A33BC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A33BC5" w:rsidRDefault="00A33BC5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□品德教育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:rsidR="00A33BC5" w:rsidRDefault="00A33BC5" w:rsidP="00895D14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:rsidR="00A33BC5" w:rsidRDefault="00A33BC5" w:rsidP="00895D14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□戶外教育　□國際教育　□多元文化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1A7868" w:rsidTr="001A7868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A7868" w:rsidRDefault="001A7868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A7868" w:rsidRPr="00D10EC9" w:rsidRDefault="001A7868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7868" w:rsidRPr="00BD68CB" w:rsidRDefault="001A7868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807" w:type="dxa"/>
            <w:gridSpan w:val="3"/>
            <w:vAlign w:val="center"/>
          </w:tcPr>
          <w:p w:rsidR="001A7868" w:rsidRPr="003943D1" w:rsidRDefault="001A7868" w:rsidP="00895D14">
            <w:pPr>
              <w:jc w:val="both"/>
              <w:rPr>
                <w:rFonts w:ascii="標楷體" w:eastAsia="標楷體" w:hAnsi="標楷體" w:cs="標楷體"/>
                <w:sz w:val="21"/>
                <w:szCs w:val="21"/>
              </w:rPr>
            </w:pPr>
            <w:r w:rsidRPr="003943D1">
              <w:rPr>
                <w:rFonts w:ascii="標楷體" w:eastAsia="標楷體" w:hAnsi="標楷體" w:cs="標楷體"/>
                <w:color w:val="000000"/>
                <w:sz w:val="21"/>
                <w:szCs w:val="21"/>
              </w:rPr>
              <w:t>█</w:t>
            </w:r>
            <w:r w:rsidRPr="003943D1">
              <w:rPr>
                <w:rFonts w:ascii="標楷體" w:eastAsia="標楷體" w:hAnsi="標楷體" w:cs="標楷體" w:hint="eastAsia"/>
                <w:color w:val="000000"/>
                <w:sz w:val="21"/>
                <w:szCs w:val="21"/>
              </w:rPr>
              <w:t>南一</w:t>
            </w:r>
            <w:r w:rsidRPr="003943D1">
              <w:rPr>
                <w:rFonts w:ascii="標楷體" w:eastAsia="標楷體" w:hAnsi="標楷體" w:cs="標楷體"/>
                <w:sz w:val="21"/>
                <w:szCs w:val="21"/>
              </w:rPr>
              <w:t>版第首冊和第一冊</w:t>
            </w:r>
          </w:p>
          <w:p w:rsidR="001A7868" w:rsidRPr="004A2559" w:rsidRDefault="001A7868" w:rsidP="00895D14">
            <w:pPr>
              <w:jc w:val="both"/>
              <w:rPr>
                <w:sz w:val="20"/>
                <w:szCs w:val="20"/>
              </w:rPr>
            </w:pPr>
            <w:r w:rsidRPr="003943D1">
              <w:rPr>
                <w:rFonts w:ascii="標楷體" w:eastAsia="標楷體" w:hAnsi="標楷體" w:cs="標楷體"/>
                <w:sz w:val="21"/>
                <w:szCs w:val="21"/>
              </w:rPr>
              <w:t>□自編教材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1A7868" w:rsidRDefault="001A7868" w:rsidP="00895D14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:rsidR="001A7868" w:rsidRDefault="001A7868" w:rsidP="00895D14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3714" w:type="dxa"/>
            <w:gridSpan w:val="2"/>
            <w:vAlign w:val="center"/>
          </w:tcPr>
          <w:p w:rsidR="001A7868" w:rsidRDefault="001A7868" w:rsidP="00895D14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簡化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減量□分解□替代□重整</w:t>
            </w:r>
          </w:p>
        </w:tc>
      </w:tr>
      <w:tr w:rsidR="001A7868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A7868" w:rsidRDefault="001A7868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7868" w:rsidRPr="00BD68CB" w:rsidRDefault="001A7868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A7868" w:rsidRDefault="001A7868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結構教學　□問題解決□合作學習</w:t>
            </w:r>
          </w:p>
          <w:p w:rsidR="001A7868" w:rsidRDefault="001A7868" w:rsidP="00895D14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1A7868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A7868" w:rsidRDefault="001A7868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7868" w:rsidRPr="00BD68CB" w:rsidRDefault="001A7868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A7868" w:rsidRDefault="001A7868" w:rsidP="00895D14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671D0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D00" w:rsidRPr="00D10EC9" w:rsidRDefault="00671D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D00" w:rsidRPr="00D10EC9" w:rsidRDefault="00671D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D00" w:rsidRPr="00D10EC9" w:rsidRDefault="00671D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B7645" w:rsidTr="00F37D3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第壹單元幸福甜蜜蜜第一課踢踏踢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B7645" w:rsidRDefault="00DB7645" w:rsidP="0003497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看圖說話</w:t>
            </w:r>
          </w:p>
          <w:p w:rsidR="00DB7645" w:rsidRPr="00034973" w:rsidRDefault="00DB7645" w:rsidP="0003497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34973">
              <w:rPr>
                <w:rFonts w:ascii="標楷體" w:eastAsia="標楷體" w:hAnsi="標楷體" w:hint="eastAsia"/>
                <w:szCs w:val="28"/>
              </w:rPr>
              <w:t>認識語句</w:t>
            </w:r>
          </w:p>
          <w:p w:rsidR="00DB7645" w:rsidRPr="00034973" w:rsidRDefault="00DB7645" w:rsidP="0003497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34973">
              <w:rPr>
                <w:rFonts w:ascii="標楷體" w:eastAsia="標楷體" w:hAnsi="標楷體" w:hint="eastAsia"/>
                <w:szCs w:val="28"/>
              </w:rPr>
              <w:t>認識語</w:t>
            </w:r>
            <w:r>
              <w:rPr>
                <w:rFonts w:ascii="標楷體" w:eastAsia="標楷體" w:hAnsi="標楷體" w:hint="eastAsia"/>
                <w:szCs w:val="28"/>
              </w:rPr>
              <w:t>詞</w:t>
            </w:r>
          </w:p>
          <w:p w:rsidR="00DB7645" w:rsidRDefault="00DB7645" w:rsidP="0003497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習寫符號</w:t>
            </w:r>
          </w:p>
          <w:p w:rsidR="00DB7645" w:rsidRPr="00034973" w:rsidRDefault="00DB7645" w:rsidP="00034973">
            <w:pPr>
              <w:pStyle w:val="aa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拼音練習</w:t>
            </w:r>
          </w:p>
        </w:tc>
      </w:tr>
      <w:tr w:rsidR="00DB7645" w:rsidTr="00F37D3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第一課踢踏踢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7645" w:rsidTr="00F37D3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第二課木馬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7645" w:rsidTr="00F37D3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第三課晚安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52374" w:rsidTr="0004451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5137F">
              <w:rPr>
                <w:rFonts w:ascii="標楷體" w:eastAsia="標楷體" w:hAnsi="標楷體" w:hint="eastAsia"/>
                <w:szCs w:val="28"/>
              </w:rPr>
              <w:t>第貳單元快樂手牽手</w:t>
            </w:r>
          </w:p>
          <w:p w:rsidR="00152374" w:rsidRPr="00D10EC9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第四課紙飛機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2374" w:rsidRPr="00DB7645" w:rsidRDefault="00152374" w:rsidP="00DB764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B7645">
              <w:rPr>
                <w:rFonts w:ascii="標楷體" w:eastAsia="標楷體" w:hAnsi="標楷體" w:hint="eastAsia"/>
                <w:szCs w:val="28"/>
              </w:rPr>
              <w:t>看圖說話</w:t>
            </w:r>
          </w:p>
          <w:p w:rsidR="00152374" w:rsidRDefault="00152374" w:rsidP="00DB764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B7645">
              <w:rPr>
                <w:rFonts w:ascii="標楷體" w:eastAsia="標楷體" w:hAnsi="標楷體" w:hint="eastAsia"/>
                <w:szCs w:val="28"/>
              </w:rPr>
              <w:t>認識語句</w:t>
            </w:r>
          </w:p>
          <w:p w:rsidR="00152374" w:rsidRDefault="00152374" w:rsidP="00DB764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B7645">
              <w:rPr>
                <w:rFonts w:ascii="標楷體" w:eastAsia="標楷體" w:hAnsi="標楷體" w:hint="eastAsia"/>
                <w:szCs w:val="28"/>
              </w:rPr>
              <w:t>認識語詞</w:t>
            </w:r>
          </w:p>
          <w:p w:rsidR="00152374" w:rsidRDefault="00152374" w:rsidP="00DB764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B7645">
              <w:rPr>
                <w:rFonts w:ascii="標楷體" w:eastAsia="標楷體" w:hAnsi="標楷體"/>
                <w:szCs w:val="28"/>
              </w:rPr>
              <w:t>習寫符號</w:t>
            </w:r>
          </w:p>
          <w:p w:rsidR="00152374" w:rsidRPr="00034973" w:rsidRDefault="00152374" w:rsidP="00DB7645">
            <w:pPr>
              <w:pStyle w:val="aa"/>
              <w:numPr>
                <w:ilvl w:val="0"/>
                <w:numId w:val="7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拼音練習</w:t>
            </w:r>
          </w:p>
        </w:tc>
      </w:tr>
      <w:tr w:rsidR="00152374" w:rsidTr="0004451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374" w:rsidRPr="00D10EC9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第五課好漂亮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52374" w:rsidTr="0004451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374" w:rsidRPr="00D10EC9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第六課剪刀石頭布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52374" w:rsidTr="006A23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5137F">
              <w:rPr>
                <w:rFonts w:ascii="標楷體" w:eastAsia="標楷體" w:hAnsi="標楷體" w:hint="eastAsia"/>
                <w:szCs w:val="28"/>
              </w:rPr>
              <w:t>第參單元夢想故事屋</w:t>
            </w:r>
          </w:p>
          <w:p w:rsidR="00152374" w:rsidRPr="00D10EC9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第七課不來梅樂隊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52374" w:rsidRPr="00152374" w:rsidRDefault="00152374" w:rsidP="00152374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52374">
              <w:rPr>
                <w:rFonts w:ascii="標楷體" w:eastAsia="標楷體" w:hAnsi="標楷體" w:hint="eastAsia"/>
                <w:szCs w:val="28"/>
              </w:rPr>
              <w:t>看圖說話</w:t>
            </w:r>
          </w:p>
          <w:p w:rsidR="00152374" w:rsidRDefault="00152374" w:rsidP="00152374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52374">
              <w:rPr>
                <w:rFonts w:ascii="標楷體" w:eastAsia="標楷體" w:hAnsi="標楷體" w:hint="eastAsia"/>
                <w:szCs w:val="28"/>
              </w:rPr>
              <w:t>認識語句</w:t>
            </w:r>
          </w:p>
          <w:p w:rsidR="00152374" w:rsidRDefault="00152374" w:rsidP="00152374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52374">
              <w:rPr>
                <w:rFonts w:ascii="標楷體" w:eastAsia="標楷體" w:hAnsi="標楷體" w:hint="eastAsia"/>
                <w:szCs w:val="28"/>
              </w:rPr>
              <w:t>認識語詞</w:t>
            </w:r>
          </w:p>
          <w:p w:rsidR="00152374" w:rsidRDefault="00152374" w:rsidP="00152374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152374">
              <w:rPr>
                <w:rFonts w:ascii="標楷體" w:eastAsia="標楷體" w:hAnsi="標楷體"/>
                <w:szCs w:val="28"/>
              </w:rPr>
              <w:t>習寫符號</w:t>
            </w:r>
          </w:p>
          <w:p w:rsidR="00152374" w:rsidRDefault="00152374" w:rsidP="00152374">
            <w:pPr>
              <w:pStyle w:val="aa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拼音練習</w:t>
            </w:r>
          </w:p>
        </w:tc>
      </w:tr>
      <w:tr w:rsidR="00152374" w:rsidTr="006A23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374" w:rsidRPr="00D10EC9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第八課小蝌蚪找媽媽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52374" w:rsidTr="006A23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374" w:rsidRPr="00D10EC9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第九課動物狂歡節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52374" w:rsidRDefault="00152374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7645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C67D49" w:rsidRDefault="00DB7645" w:rsidP="004705B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C67D49" w:rsidRDefault="00DB7645" w:rsidP="00174E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</w:tr>
      <w:tr w:rsidR="00DB7645" w:rsidTr="00647E1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4705B7" w:rsidRDefault="00DB7645" w:rsidP="00C67D4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t>第壹單元一起玩遊戲</w:t>
            </w:r>
          </w:p>
          <w:p w:rsidR="00DB7645" w:rsidRPr="00D10EC9" w:rsidRDefault="00DB7645" w:rsidP="00C67D4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705B7">
              <w:rPr>
                <w:rFonts w:ascii="標楷體" w:eastAsia="標楷體" w:hAnsi="標楷體" w:hint="eastAsia"/>
                <w:szCs w:val="28"/>
              </w:rPr>
              <w:lastRenderedPageBreak/>
              <w:t>第一課魔法文字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B7645" w:rsidRDefault="00816B13" w:rsidP="00F241F0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課文唸讀練習</w:t>
            </w:r>
          </w:p>
          <w:p w:rsidR="00D01ACE" w:rsidRPr="00F241F0" w:rsidRDefault="00816B13" w:rsidP="00F241F0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241F0">
              <w:rPr>
                <w:rFonts w:ascii="標楷體" w:eastAsia="標楷體" w:hAnsi="標楷體" w:hint="eastAsia"/>
                <w:szCs w:val="28"/>
              </w:rPr>
              <w:lastRenderedPageBreak/>
              <w:t>課文</w:t>
            </w:r>
            <w:r>
              <w:rPr>
                <w:rFonts w:ascii="標楷體" w:eastAsia="標楷體" w:hAnsi="標楷體" w:hint="eastAsia"/>
                <w:szCs w:val="28"/>
              </w:rPr>
              <w:t>提問</w:t>
            </w:r>
            <w:r w:rsidRPr="00F241F0">
              <w:rPr>
                <w:rFonts w:ascii="標楷體" w:eastAsia="標楷體" w:hAnsi="標楷體" w:hint="eastAsia"/>
                <w:szCs w:val="28"/>
              </w:rPr>
              <w:t>學習單</w:t>
            </w:r>
          </w:p>
          <w:p w:rsidR="00DB7645" w:rsidRDefault="00DB7645" w:rsidP="00F241F0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DB7645" w:rsidRDefault="00DB7645" w:rsidP="00F241F0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DB7645" w:rsidRPr="00F241F0" w:rsidRDefault="00DB7645" w:rsidP="00F241F0">
            <w:pPr>
              <w:pStyle w:val="aa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DB7645" w:rsidTr="00647E1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C1CCF">
              <w:rPr>
                <w:rFonts w:ascii="標楷體" w:eastAsia="標楷體" w:hAnsi="標楷體" w:hint="eastAsia"/>
                <w:szCs w:val="28"/>
              </w:rPr>
              <w:t>第二課小船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7645" w:rsidTr="00647E1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C1CCF">
              <w:rPr>
                <w:rFonts w:ascii="標楷體" w:eastAsia="標楷體" w:hAnsi="標楷體" w:hint="eastAsia"/>
                <w:szCs w:val="28"/>
              </w:rPr>
              <w:t>第三課印手印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7645" w:rsidTr="00647E1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6C1C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C1CCF">
              <w:rPr>
                <w:rFonts w:ascii="標楷體" w:eastAsia="標楷體" w:hAnsi="標楷體" w:hint="eastAsia"/>
                <w:szCs w:val="28"/>
              </w:rPr>
              <w:t>第四課吹泡泡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7645" w:rsidTr="005F5D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6C1CCF" w:rsidRDefault="00DB7645" w:rsidP="00CA3C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C1CCF">
              <w:rPr>
                <w:rFonts w:ascii="標楷體" w:eastAsia="標楷體" w:hAnsi="標楷體" w:hint="eastAsia"/>
                <w:szCs w:val="28"/>
              </w:rPr>
              <w:t>第貳單元快樂的生活</w:t>
            </w:r>
          </w:p>
          <w:p w:rsidR="00DB7645" w:rsidRPr="00D10EC9" w:rsidRDefault="00DB7645" w:rsidP="00CA3C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6C1CCF">
              <w:rPr>
                <w:rFonts w:ascii="標楷體" w:eastAsia="標楷體" w:hAnsi="標楷體" w:hint="eastAsia"/>
                <w:szCs w:val="28"/>
              </w:rPr>
              <w:t>第五課你好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01ACE" w:rsidRPr="00D01ACE" w:rsidRDefault="00816B13" w:rsidP="00D01AC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01ACE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D01ACE" w:rsidRDefault="00816B13" w:rsidP="00D01AC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01ACE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D01ACE" w:rsidRDefault="00DB7645" w:rsidP="00D01AC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01ACE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D01ACE" w:rsidRDefault="00DB7645" w:rsidP="00D01AC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D01ACE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DB7645" w:rsidRDefault="00DB7645" w:rsidP="00D01ACE">
            <w:pPr>
              <w:pStyle w:val="aa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DB7645" w:rsidTr="005F5D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第六課外星人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7645" w:rsidTr="005F5D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第七課小金魚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7645" w:rsidTr="005F5D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第八課紅紅的春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B7645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D10EC9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</w:tr>
      <w:tr w:rsidR="00DB7645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7645" w:rsidRDefault="00DB764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4D6196" w:rsidRDefault="00DB7645" w:rsidP="00895D1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:rsidR="00DB7645" w:rsidRPr="004D6196" w:rsidRDefault="00DB7645" w:rsidP="00895D1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DB7645" w:rsidRPr="004D6196" w:rsidRDefault="00DB7645" w:rsidP="00895D1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B7645" w:rsidRPr="004D6196" w:rsidRDefault="00DB7645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DB7645" w:rsidRPr="004D6196" w:rsidRDefault="00DB7645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:rsidR="00DB7645" w:rsidRPr="004D6196" w:rsidRDefault="00DB7645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:rsidR="00DB7645" w:rsidRPr="004D6196" w:rsidRDefault="00DB7645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A231B7" w:rsidRDefault="00A231B7">
      <w:pPr>
        <w:widowControl/>
        <w:rPr>
          <w:rFonts w:ascii="標楷體" w:eastAsia="標楷體" w:hAnsi="標楷體"/>
          <w:color w:val="FF7C80"/>
          <w:szCs w:val="28"/>
        </w:rPr>
      </w:pPr>
    </w:p>
    <w:p w:rsidR="0029761F" w:rsidRDefault="0029761F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A231B7" w:rsidRPr="00AB7010" w:rsidRDefault="00A231B7" w:rsidP="002B1F90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874"/>
        <w:gridCol w:w="1084"/>
        <w:gridCol w:w="334"/>
        <w:gridCol w:w="1621"/>
        <w:gridCol w:w="2093"/>
      </w:tblGrid>
      <w:tr w:rsidR="00A231B7" w:rsidTr="00895D14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A231B7" w:rsidRPr="00AB7010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二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A231B7" w:rsidRPr="00AB7010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A231B7" w:rsidRPr="00AB7010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A231B7" w:rsidRPr="00AB7010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A231B7" w:rsidRPr="00AB7010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B1F90" w:rsidTr="00895D14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B1F90" w:rsidRDefault="002B1F90" w:rsidP="00895D1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2B1F90" w:rsidRPr="005D04B4" w:rsidRDefault="002B1F90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國語文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2B1F90" w:rsidRPr="005D04B4" w:rsidRDefault="002B1F90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955" w:type="dxa"/>
            <w:gridSpan w:val="2"/>
            <w:tcBorders>
              <w:bottom w:val="single" w:sz="18" w:space="0" w:color="auto"/>
            </w:tcBorders>
            <w:vAlign w:val="center"/>
          </w:tcPr>
          <w:p w:rsidR="002B1F90" w:rsidRPr="005D04B4" w:rsidRDefault="002B1F90" w:rsidP="00A23E87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 w:hint="eastAsia"/>
                <w:sz w:val="22"/>
              </w:rPr>
              <w:t>一年級/語</w:t>
            </w:r>
            <w:r>
              <w:rPr>
                <w:rFonts w:ascii="標楷體" w:eastAsia="標楷體" w:hAnsi="標楷體" w:cs="新細明體" w:hint="eastAsia"/>
                <w:sz w:val="22"/>
              </w:rPr>
              <w:t>文A、B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B1F90" w:rsidRPr="005D04B4" w:rsidRDefault="002B1F90" w:rsidP="00A23E87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郭欣怡、陳衣萍</w:t>
            </w:r>
          </w:p>
        </w:tc>
      </w:tr>
      <w:tr w:rsidR="00A231B7" w:rsidRPr="006C27E1" w:rsidTr="00895D14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1B7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A231B7" w:rsidRDefault="00A231B7" w:rsidP="00895D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31B7" w:rsidRPr="00AB7010" w:rsidRDefault="00A231B7" w:rsidP="00895D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231B7" w:rsidRDefault="00A231B7" w:rsidP="00895D14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A231B7" w:rsidTr="00895D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231B7" w:rsidRDefault="00A231B7" w:rsidP="00895D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231B7" w:rsidRPr="00AB7010" w:rsidRDefault="00A231B7" w:rsidP="00895D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A231B7" w:rsidRDefault="00A231B7" w:rsidP="00895D14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B1符號運用與溝通表達□B2科技資訊與媒體素養□B3藝術涵養與美感素養</w:t>
            </w:r>
          </w:p>
        </w:tc>
      </w:tr>
      <w:tr w:rsidR="00A231B7" w:rsidTr="00895D14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A231B7" w:rsidRDefault="00A231B7" w:rsidP="00895D14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31B7" w:rsidRPr="00AB7010" w:rsidRDefault="00A231B7" w:rsidP="00895D14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A231B7" w:rsidRDefault="00A231B7" w:rsidP="00895D14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A231B7" w:rsidTr="00895D14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231B7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31B7" w:rsidRPr="00D10EC9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-1 </w:t>
            </w:r>
            <w:r>
              <w:rPr>
                <w:rFonts w:ascii="標楷體" w:eastAsia="標楷體" w:hAnsi="標楷體" w:cs="標楷體"/>
              </w:rPr>
              <w:t>養成專心聆聽的習慣，尊重對方的發言。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-2 </w:t>
            </w:r>
            <w:r>
              <w:rPr>
                <w:rFonts w:ascii="標楷體" w:eastAsia="標楷體" w:hAnsi="標楷體" w:cs="標楷體"/>
              </w:rPr>
              <w:t>能學習聆聽不同的媒材，說出聆聽的內容。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-3 </w:t>
            </w:r>
            <w:r>
              <w:rPr>
                <w:rFonts w:ascii="標楷體" w:eastAsia="標楷體" w:hAnsi="標楷體" w:cs="標楷體"/>
              </w:rPr>
              <w:t>能理解話語、詩歌、故事的訊息，有適切的表情跟肢體語言。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-1 </w:t>
            </w:r>
            <w:r>
              <w:rPr>
                <w:rFonts w:ascii="標楷體" w:eastAsia="標楷體" w:hAnsi="標楷體" w:cs="標楷體"/>
              </w:rPr>
              <w:t>以正確發音流利的說出語意完整的話。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-2 </w:t>
            </w:r>
            <w:r>
              <w:rPr>
                <w:rFonts w:ascii="標楷體" w:eastAsia="標楷體" w:hAnsi="標楷體" w:cs="標楷體"/>
              </w:rPr>
              <w:t>說出所聽聞的內容。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-3 </w:t>
            </w:r>
            <w:r>
              <w:rPr>
                <w:rFonts w:ascii="標楷體" w:eastAsia="標楷體" w:hAnsi="標楷體" w:cs="標楷體"/>
              </w:rPr>
              <w:t>與他人交談時，能適當的提問、合宜的回答，並分享想法。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-1 </w:t>
            </w:r>
            <w:r>
              <w:rPr>
                <w:rFonts w:ascii="標楷體" w:eastAsia="標楷體" w:hAnsi="標楷體" w:cs="標楷體"/>
              </w:rPr>
              <w:t>正確認念，拼讀及書寫注音符號。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>-4</w:t>
            </w:r>
            <w:r>
              <w:rPr>
                <w:rFonts w:ascii="標楷體" w:eastAsia="標楷體" w:hAnsi="標楷體" w:cs="標楷體"/>
              </w:rPr>
              <w:t>利用注音讀物，學習閱讀，享受閱讀樂趣。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4-</w:t>
            </w:r>
            <w:r>
              <w:rPr>
                <w:rFonts w:ascii="標楷體" w:eastAsia="標楷體" w:hAnsi="標楷體" w:cs="標楷體"/>
                <w:color w:val="0000FF"/>
              </w:rPr>
              <w:t>Ⅰ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-1</w:t>
            </w:r>
            <w:r>
              <w:rPr>
                <w:rFonts w:ascii="標楷體" w:eastAsia="標楷體" w:hAnsi="標楷體" w:cs="標楷體"/>
                <w:color w:val="0000FF"/>
              </w:rPr>
              <w:t>認識常用國字至少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700</w:t>
            </w:r>
            <w:r>
              <w:rPr>
                <w:rFonts w:ascii="標楷體" w:eastAsia="標楷體" w:hAnsi="標楷體" w:cs="標楷體"/>
                <w:color w:val="0000FF"/>
              </w:rPr>
              <w:t>字，使用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500</w:t>
            </w:r>
            <w:r>
              <w:rPr>
                <w:rFonts w:ascii="標楷體" w:eastAsia="標楷體" w:hAnsi="標楷體" w:cs="標楷體"/>
                <w:color w:val="0000FF"/>
              </w:rPr>
              <w:t>字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減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-2 </w:t>
            </w:r>
            <w:r>
              <w:rPr>
                <w:rFonts w:ascii="標楷體" w:eastAsia="標楷體" w:hAnsi="標楷體" w:cs="標楷體"/>
              </w:rPr>
              <w:t>利用部件、部首或簡單造字原理，輔助識字。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4-</w:t>
            </w:r>
            <w:r>
              <w:rPr>
                <w:rFonts w:ascii="標楷體" w:eastAsia="標楷體" w:hAnsi="標楷體" w:cs="標楷體"/>
                <w:color w:val="0000FF"/>
              </w:rPr>
              <w:t>Ⅰ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-3 </w:t>
            </w:r>
            <w:r>
              <w:rPr>
                <w:rFonts w:ascii="標楷體" w:eastAsia="標楷體" w:hAnsi="標楷體" w:cs="標楷體"/>
                <w:color w:val="0000FF"/>
              </w:rPr>
              <w:t>在協助下學習查字典的方法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簡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4-</w:t>
            </w:r>
            <w:r>
              <w:rPr>
                <w:rFonts w:ascii="標楷體" w:eastAsia="標楷體" w:hAnsi="標楷體" w:cs="標楷體"/>
                <w:color w:val="0000FF"/>
              </w:rPr>
              <w:t>Ⅰ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-5</w:t>
            </w:r>
            <w:r>
              <w:rPr>
                <w:rFonts w:ascii="標楷體" w:eastAsia="標楷體" w:hAnsi="標楷體" w:cs="標楷體"/>
                <w:color w:val="0000FF"/>
              </w:rPr>
              <w:t>認識基本筆畫筆順，寫出正確的國字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簡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-4 </w:t>
            </w:r>
            <w:r>
              <w:rPr>
                <w:rFonts w:ascii="標楷體" w:eastAsia="標楷體" w:hAnsi="標楷體" w:cs="標楷體"/>
              </w:rPr>
              <w:t>養成良好的書寫姿勢，並保持整潔的書寫習慣。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-6 </w:t>
            </w:r>
            <w:r>
              <w:rPr>
                <w:rFonts w:ascii="標楷體" w:eastAsia="標楷體" w:hAnsi="標楷體" w:cs="標楷體"/>
              </w:rPr>
              <w:t>能因應需求，感受寫字的溝通功能與樂趣。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-3 </w:t>
            </w:r>
            <w:r>
              <w:rPr>
                <w:rFonts w:ascii="標楷體" w:eastAsia="標楷體" w:hAnsi="標楷體" w:cs="標楷體"/>
              </w:rPr>
              <w:t>讀懂與學習階段相符的文本。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-4 </w:t>
            </w:r>
            <w:r>
              <w:rPr>
                <w:rFonts w:ascii="標楷體" w:eastAsia="標楷體" w:hAnsi="標楷體" w:cs="標楷體"/>
              </w:rPr>
              <w:t>了解文本中的重要訊息與觀點。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標楷體" w:eastAsia="標楷體" w:hAnsi="標楷體" w:cs="標楷體"/>
              </w:rPr>
              <w:t>Ⅰ</w:t>
            </w:r>
            <w:r>
              <w:rPr>
                <w:rFonts w:ascii="Times New Roman" w:eastAsia="Times New Roman" w:hAnsi="Times New Roman" w:cs="Times New Roman"/>
              </w:rPr>
              <w:t xml:space="preserve">-6 </w:t>
            </w:r>
            <w:r>
              <w:rPr>
                <w:rFonts w:ascii="標楷體" w:eastAsia="標楷體" w:hAnsi="標楷體" w:cs="標楷體"/>
              </w:rPr>
              <w:t>利用圖像、故事結構等策略，協助文本的理解與內容重述。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6-I-2 </w:t>
            </w:r>
            <w:r>
              <w:rPr>
                <w:rFonts w:ascii="標楷體" w:eastAsia="標楷體" w:hAnsi="標楷體" w:cs="標楷體"/>
              </w:rPr>
              <w:t>透過閱讀及觀察，積累寫作材料。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6-I-4 </w:t>
            </w:r>
            <w:r>
              <w:rPr>
                <w:rFonts w:ascii="標楷體" w:eastAsia="標楷體" w:hAnsi="標楷體" w:cs="標楷體"/>
              </w:rPr>
              <w:t>使用仿寫、接寫等技巧寫作。</w:t>
            </w:r>
          </w:p>
          <w:p w:rsidR="00A231B7" w:rsidRDefault="00A231B7" w:rsidP="00895D14">
            <w:r>
              <w:rPr>
                <w:rFonts w:ascii="Times New Roman" w:eastAsia="Times New Roman" w:hAnsi="Times New Roman" w:cs="Times New Roman"/>
                <w:color w:val="0000FF"/>
              </w:rPr>
              <w:t xml:space="preserve">6-I-6 </w:t>
            </w:r>
            <w:r>
              <w:rPr>
                <w:rFonts w:ascii="標楷體" w:eastAsia="標楷體" w:hAnsi="標楷體" w:cs="標楷體"/>
                <w:color w:val="0000FF"/>
              </w:rPr>
              <w:t>→透過仿寫培養寫作的興趣。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簡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</w:tc>
      </w:tr>
      <w:tr w:rsidR="00A231B7" w:rsidTr="00895D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231B7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A231B7" w:rsidRPr="00D10EC9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Ac-I-3 </w:t>
            </w:r>
            <w:r>
              <w:rPr>
                <w:rFonts w:ascii="標楷體" w:eastAsia="標楷體" w:hAnsi="標楷體" w:cs="標楷體"/>
              </w:rPr>
              <w:t>基本文句的語氣與意義。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Ad-I-3 </w:t>
            </w:r>
            <w:r>
              <w:rPr>
                <w:rFonts w:ascii="標楷體" w:eastAsia="標楷體" w:hAnsi="標楷體" w:cs="標楷體"/>
              </w:rPr>
              <w:t>故事、童詩等。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Aa-I-5 </w:t>
            </w:r>
            <w:r>
              <w:rPr>
                <w:rFonts w:ascii="標楷體" w:eastAsia="標楷體" w:hAnsi="標楷體" w:cs="標楷體"/>
              </w:rPr>
              <w:t>標注注音符號的各類文本。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Ad-I-2 </w:t>
            </w:r>
            <w:r>
              <w:rPr>
                <w:rFonts w:ascii="標楷體" w:eastAsia="標楷體" w:hAnsi="標楷體" w:cs="標楷體"/>
              </w:rPr>
              <w:t>篇章的大意。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Ad-I-3 </w:t>
            </w:r>
            <w:r>
              <w:rPr>
                <w:rFonts w:ascii="標楷體" w:eastAsia="標楷體" w:hAnsi="標楷體" w:cs="標楷體"/>
              </w:rPr>
              <w:t>故事、童詩等。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Aa-I-1 </w:t>
            </w:r>
            <w:r>
              <w:rPr>
                <w:rFonts w:ascii="標楷體" w:eastAsia="標楷體" w:hAnsi="標楷體" w:cs="標楷體"/>
              </w:rPr>
              <w:t>聲符、韻符、介符的正確發音和寫法。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Aa-I-2 </w:t>
            </w:r>
            <w:r>
              <w:rPr>
                <w:rFonts w:ascii="標楷體" w:eastAsia="標楷體" w:hAnsi="標楷體" w:cs="標楷體"/>
              </w:rPr>
              <w:t>聲調及其正確的標注方式。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Aa-I-3 </w:t>
            </w:r>
            <w:r>
              <w:rPr>
                <w:rFonts w:ascii="標楷體" w:eastAsia="標楷體" w:hAnsi="標楷體" w:cs="標楷體"/>
              </w:rPr>
              <w:t>二拼音和三拼音的拼讀和書寫。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 xml:space="preserve">Aa-I-4 </w:t>
            </w:r>
            <w:r>
              <w:rPr>
                <w:rFonts w:ascii="標楷體" w:eastAsia="標楷體" w:hAnsi="標楷體" w:cs="標楷體"/>
                <w:color w:val="0000FF"/>
              </w:rPr>
              <w:t>聲符、韻符、結合韻、聲調、二拼音和三拼音的拼讀和書寫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簡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Aa-I-4 </w:t>
            </w:r>
            <w:r>
              <w:rPr>
                <w:rFonts w:ascii="標楷體" w:eastAsia="標楷體" w:hAnsi="標楷體" w:cs="標楷體"/>
              </w:rPr>
              <w:t>結合韻的拼讀和書寫。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Ab-I-1 700</w:t>
            </w:r>
            <w:r>
              <w:rPr>
                <w:rFonts w:ascii="標楷體" w:eastAsia="標楷體" w:hAnsi="標楷體" w:cs="標楷體"/>
                <w:color w:val="0000FF"/>
              </w:rPr>
              <w:t>個常用的字形、字音和字義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減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Ab-I-2 500</w:t>
            </w:r>
            <w:r>
              <w:rPr>
                <w:rFonts w:ascii="標楷體" w:eastAsia="標楷體" w:hAnsi="標楷體" w:cs="標楷體"/>
                <w:color w:val="0000FF"/>
              </w:rPr>
              <w:t>個常用字的使用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減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Ab-I-3 </w:t>
            </w:r>
            <w:r>
              <w:rPr>
                <w:rFonts w:ascii="標楷體" w:eastAsia="標楷體" w:hAnsi="標楷體" w:cs="標楷體"/>
              </w:rPr>
              <w:t>常用字筆畫及部件的空間結構。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Ab-I-4 </w:t>
            </w:r>
            <w:r>
              <w:rPr>
                <w:rFonts w:ascii="標楷體" w:eastAsia="標楷體" w:hAnsi="標楷體" w:cs="標楷體"/>
              </w:rPr>
              <w:t>常用字部首的表義（分類）功能。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Ac-I-2 </w:t>
            </w:r>
            <w:r>
              <w:rPr>
                <w:rFonts w:ascii="標楷體" w:eastAsia="標楷體" w:hAnsi="標楷體" w:cs="標楷體"/>
              </w:rPr>
              <w:t>簡單的基本句型。</w:t>
            </w:r>
          </w:p>
          <w:p w:rsidR="00A231B7" w:rsidRDefault="00A231B7" w:rsidP="00895D14">
            <w:pPr>
              <w:suppressAutoHyphens/>
              <w:spacing w:line="280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</w:rPr>
              <w:t>Be-I-2</w:t>
            </w:r>
            <w:r>
              <w:rPr>
                <w:rFonts w:ascii="標楷體" w:eastAsia="標楷體" w:hAnsi="標楷體" w:cs="標楷體"/>
                <w:color w:val="0000FF"/>
              </w:rPr>
              <w:t>簡單的基本句型。在人際溝通方面，以卡片的慣用語彙為主。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(</w:t>
            </w:r>
            <w:r>
              <w:rPr>
                <w:rFonts w:ascii="標楷體" w:eastAsia="標楷體" w:hAnsi="標楷體" w:cs="標楷體"/>
                <w:color w:val="0000FF"/>
              </w:rPr>
              <w:t>減</w:t>
            </w:r>
            <w:r>
              <w:rPr>
                <w:rFonts w:ascii="Times New Roman" w:eastAsia="Times New Roman" w:hAnsi="Times New Roman" w:cs="Times New Roman"/>
                <w:color w:val="0000FF"/>
              </w:rPr>
              <w:t>)</w:t>
            </w:r>
          </w:p>
          <w:p w:rsidR="00A231B7" w:rsidRDefault="00A231B7" w:rsidP="00895D14">
            <w:r>
              <w:rPr>
                <w:rFonts w:ascii="Times New Roman" w:eastAsia="Times New Roman" w:hAnsi="Times New Roman" w:cs="Times New Roman"/>
              </w:rPr>
              <w:t xml:space="preserve">Ca I 1 </w:t>
            </w:r>
            <w:r>
              <w:rPr>
                <w:rFonts w:ascii="標楷體" w:eastAsia="標楷體" w:hAnsi="標楷體" w:cs="標楷體"/>
              </w:rPr>
              <w:t>各類文本中與日常生活相關的文化內涵。</w:t>
            </w:r>
          </w:p>
        </w:tc>
      </w:tr>
      <w:tr w:rsidR="00A231B7" w:rsidRPr="00E27F20" w:rsidTr="00895D14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231B7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A231B7" w:rsidRPr="00D10EC9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A231B7" w:rsidRDefault="00A231B7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□品德教育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:rsidR="00A231B7" w:rsidRDefault="00A231B7" w:rsidP="00895D14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:rsidR="00A231B7" w:rsidRDefault="00A231B7" w:rsidP="00895D14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□戶外教育　□國際教育　□多元文化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A231B7" w:rsidTr="00895D14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A231B7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A231B7" w:rsidRPr="00D10EC9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231B7" w:rsidRPr="00BD68CB" w:rsidRDefault="00A231B7" w:rsidP="00895D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807" w:type="dxa"/>
            <w:gridSpan w:val="3"/>
            <w:vAlign w:val="center"/>
          </w:tcPr>
          <w:p w:rsidR="00A231B7" w:rsidRPr="000B7C2D" w:rsidRDefault="00A231B7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0B7C2D"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 w:rsidRPr="000B7C2D">
              <w:rPr>
                <w:rFonts w:ascii="標楷體" w:eastAsia="標楷體" w:hAnsi="標楷體" w:cs="標楷體" w:hint="eastAsia"/>
                <w:color w:val="000000"/>
                <w:sz w:val="22"/>
              </w:rPr>
              <w:t>南一</w:t>
            </w:r>
            <w:r w:rsidRPr="000B7C2D">
              <w:rPr>
                <w:rFonts w:ascii="標楷體" w:eastAsia="標楷體" w:hAnsi="標楷體" w:cs="標楷體"/>
                <w:sz w:val="22"/>
              </w:rPr>
              <w:t>版第</w:t>
            </w:r>
            <w:r w:rsidRPr="000B7C2D">
              <w:rPr>
                <w:rFonts w:ascii="標楷體" w:eastAsia="標楷體" w:hAnsi="標楷體" w:cs="標楷體" w:hint="eastAsia"/>
                <w:sz w:val="22"/>
              </w:rPr>
              <w:t>二</w:t>
            </w:r>
            <w:r w:rsidRPr="000B7C2D">
              <w:rPr>
                <w:rFonts w:ascii="標楷體" w:eastAsia="標楷體" w:hAnsi="標楷體" w:cs="標楷體"/>
                <w:sz w:val="22"/>
              </w:rPr>
              <w:t>冊</w:t>
            </w:r>
          </w:p>
          <w:p w:rsidR="00A231B7" w:rsidRPr="004A2559" w:rsidRDefault="00A231B7" w:rsidP="00895D14">
            <w:pPr>
              <w:jc w:val="both"/>
              <w:rPr>
                <w:sz w:val="20"/>
                <w:szCs w:val="20"/>
              </w:rPr>
            </w:pPr>
            <w:r w:rsidRPr="000B7C2D"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A231B7" w:rsidRDefault="00A231B7" w:rsidP="00895D14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:rsidR="00A231B7" w:rsidRDefault="00A231B7" w:rsidP="00895D14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3714" w:type="dxa"/>
            <w:gridSpan w:val="2"/>
            <w:vAlign w:val="center"/>
          </w:tcPr>
          <w:p w:rsidR="00A231B7" w:rsidRDefault="00A231B7" w:rsidP="00895D14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簡化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減量□分解□替代□重整</w:t>
            </w:r>
          </w:p>
        </w:tc>
      </w:tr>
      <w:tr w:rsidR="00A231B7" w:rsidTr="00895D14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A231B7" w:rsidRDefault="00A231B7" w:rsidP="00895D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231B7" w:rsidRPr="00BD68CB" w:rsidRDefault="00A231B7" w:rsidP="00895D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A231B7" w:rsidRDefault="00A231B7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結構教學　□問題解決□合作學習</w:t>
            </w:r>
          </w:p>
          <w:p w:rsidR="00A231B7" w:rsidRDefault="00A231B7" w:rsidP="00895D14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A231B7" w:rsidTr="00895D14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A231B7" w:rsidRDefault="00A231B7" w:rsidP="00895D14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231B7" w:rsidRPr="00BD68CB" w:rsidRDefault="00A231B7" w:rsidP="00895D14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A231B7" w:rsidRDefault="00A231B7" w:rsidP="00895D14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A231B7" w:rsidTr="00895D1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1B7" w:rsidRPr="00D10EC9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1B7" w:rsidRPr="00D10EC9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231B7" w:rsidRPr="00D10EC9" w:rsidRDefault="00A231B7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5D1315" w:rsidTr="008B3F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第壹單元大自然教室第一課太陽是充電機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1315" w:rsidRPr="000A6235" w:rsidRDefault="005D1315" w:rsidP="000A623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5D1315" w:rsidRDefault="005D1315" w:rsidP="000A623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5D1315" w:rsidRDefault="005D1315" w:rsidP="000A623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5D1315" w:rsidRDefault="005D1315" w:rsidP="000A623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5D1315" w:rsidRDefault="005D1315" w:rsidP="000A623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5D1315" w:rsidTr="008B3F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第一課太陽是充電機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D1315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D1315" w:rsidTr="008B3F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第二課春雨是什麼顏色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D1315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D1315" w:rsidTr="008B3F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第三課山中音樂會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D1315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D1315" w:rsidTr="008B3F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315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第三課山中音樂會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315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D1315" w:rsidTr="001821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315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第貳單元我們一起玩第四課書是我的好朋友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D1315" w:rsidRDefault="005D1315" w:rsidP="005D1315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5D1315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5D1315" w:rsidRDefault="005D1315" w:rsidP="005D1315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5D1315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5D1315" w:rsidRDefault="005D1315" w:rsidP="005D1315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5D1315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5D1315" w:rsidRDefault="005D1315" w:rsidP="005D1315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0A6235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5D1315" w:rsidRDefault="005D1315" w:rsidP="005D1315">
            <w:pPr>
              <w:pStyle w:val="aa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5D1315" w:rsidTr="001821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315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01532">
              <w:rPr>
                <w:rFonts w:ascii="標楷體" w:eastAsia="標楷體" w:hAnsi="標楷體" w:hint="eastAsia"/>
                <w:szCs w:val="28"/>
              </w:rPr>
              <w:t>第五課風喜歡和我玩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5D1315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5D1315" w:rsidTr="001821A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1315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315" w:rsidRPr="00D10EC9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01532">
              <w:rPr>
                <w:rFonts w:ascii="標楷體" w:eastAsia="標楷體" w:hAnsi="標楷體" w:hint="eastAsia"/>
                <w:szCs w:val="28"/>
              </w:rPr>
              <w:t>第六課鄰居的小孩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D1315" w:rsidRDefault="005D1315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634C9" w:rsidTr="00895D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C9" w:rsidRDefault="00D634C9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34C9" w:rsidRPr="00D634C9" w:rsidRDefault="00D634C9" w:rsidP="00895D14">
            <w:pPr>
              <w:jc w:val="center"/>
              <w:rPr>
                <w:szCs w:val="24"/>
              </w:rPr>
            </w:pPr>
            <w:r w:rsidRPr="00D634C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34C9" w:rsidRPr="00D634C9" w:rsidRDefault="00D634C9" w:rsidP="00895D14">
            <w:pPr>
              <w:rPr>
                <w:szCs w:val="24"/>
              </w:rPr>
            </w:pPr>
            <w:r w:rsidRPr="00D634C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</w:tr>
      <w:tr w:rsidR="00D634C9" w:rsidTr="00895D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C9" w:rsidRDefault="00D634C9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34C9" w:rsidRPr="00D634C9" w:rsidRDefault="00D634C9" w:rsidP="00895D14">
            <w:pPr>
              <w:jc w:val="center"/>
              <w:rPr>
                <w:szCs w:val="24"/>
              </w:rPr>
            </w:pPr>
            <w:r w:rsidRPr="00D634C9">
              <w:rPr>
                <w:rFonts w:ascii="標楷體" w:eastAsia="標楷體" w:hAnsi="標楷體" w:cs="標楷體"/>
                <w:color w:val="000000"/>
                <w:szCs w:val="24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34C9" w:rsidRPr="00D634C9" w:rsidRDefault="00D634C9" w:rsidP="00895D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634C9">
              <w:rPr>
                <w:rFonts w:ascii="標楷體" w:eastAsia="標楷體" w:hAnsi="標楷體" w:cs="標楷體"/>
                <w:color w:val="000000"/>
                <w:szCs w:val="24"/>
              </w:rPr>
              <w:t>期中評量</w:t>
            </w:r>
          </w:p>
          <w:p w:rsidR="00D634C9" w:rsidRPr="00D634C9" w:rsidRDefault="00D634C9" w:rsidP="00895D14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634C9">
              <w:rPr>
                <w:rFonts w:ascii="標楷體" w:eastAsia="標楷體" w:hAnsi="標楷體" w:cs="標楷體"/>
                <w:color w:val="000000"/>
                <w:szCs w:val="24"/>
              </w:rPr>
              <w:t>1調整試卷評量</w:t>
            </w:r>
          </w:p>
          <w:p w:rsidR="00D634C9" w:rsidRPr="00D634C9" w:rsidRDefault="00D634C9" w:rsidP="00895D14">
            <w:pPr>
              <w:rPr>
                <w:szCs w:val="24"/>
              </w:rPr>
            </w:pPr>
            <w:r w:rsidRPr="00D634C9">
              <w:rPr>
                <w:rFonts w:ascii="標楷體" w:eastAsia="標楷體" w:hAnsi="標楷體" w:cs="標楷體"/>
                <w:color w:val="000000"/>
                <w:szCs w:val="24"/>
              </w:rPr>
              <w:t>2報讀考試</w:t>
            </w:r>
          </w:p>
        </w:tc>
      </w:tr>
      <w:tr w:rsidR="00336E66" w:rsidTr="00FC69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0419B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01532">
              <w:rPr>
                <w:rFonts w:ascii="標楷體" w:eastAsia="標楷體" w:hAnsi="標楷體" w:hint="eastAsia"/>
                <w:szCs w:val="28"/>
              </w:rPr>
              <w:t>第參單元有你真好</w:t>
            </w:r>
          </w:p>
          <w:p w:rsidR="00336E66" w:rsidRPr="00D10EC9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01532">
              <w:rPr>
                <w:rFonts w:ascii="標楷體" w:eastAsia="標楷體" w:hAnsi="標楷體" w:hint="eastAsia"/>
                <w:szCs w:val="28"/>
              </w:rPr>
              <w:t>第七課畫畫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52556" w:rsidRPr="00552556" w:rsidRDefault="00552556" w:rsidP="00552556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552556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552556" w:rsidRDefault="00552556" w:rsidP="00552556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552556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552556" w:rsidRDefault="00552556" w:rsidP="00552556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552556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513EEC" w:rsidRDefault="00552556" w:rsidP="00552556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552556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336E66" w:rsidRDefault="00552556" w:rsidP="00552556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336E66" w:rsidTr="00FC69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6" w:rsidRPr="00D10EC9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01532">
              <w:rPr>
                <w:rFonts w:ascii="標楷體" w:eastAsia="標楷體" w:hAnsi="標楷體" w:hint="eastAsia"/>
                <w:szCs w:val="28"/>
              </w:rPr>
              <w:t>第七課畫畫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36E66" w:rsidTr="00FC69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6" w:rsidRPr="00D10EC9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第八課給松鼠的卡片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36E66" w:rsidTr="00FC69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6" w:rsidRPr="00D10EC9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第九課張奶奶的寶貝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36E66" w:rsidTr="00FC69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6" w:rsidRPr="00D10EC9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第九課張奶奶的寶貝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36E66" w:rsidTr="00C6314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6" w:rsidRPr="00D10EC9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第肆單元動物同樂會第十課井裡的小青蛙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02EA9" w:rsidRDefault="00402EA9" w:rsidP="00402EA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402EA9" w:rsidRDefault="00402EA9" w:rsidP="00402EA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402EA9" w:rsidRDefault="00402EA9" w:rsidP="00402EA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402EA9" w:rsidRDefault="00402EA9" w:rsidP="00402EA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336E66" w:rsidRPr="00402EA9" w:rsidRDefault="00402EA9" w:rsidP="00402EA9">
            <w:pPr>
              <w:pStyle w:val="aa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336E66" w:rsidTr="00C6314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6" w:rsidRPr="00D10EC9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第十課井裡的小青蛙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36E66" w:rsidTr="00C6314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6" w:rsidRPr="00D10EC9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第十一課吃星星的小鴨子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36E66" w:rsidTr="00C6314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6" w:rsidRPr="00D10EC9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03BEC">
              <w:rPr>
                <w:rFonts w:ascii="標楷體" w:eastAsia="標楷體" w:hAnsi="標楷體" w:hint="eastAsia"/>
                <w:szCs w:val="28"/>
              </w:rPr>
              <w:t>第十二課快樂不止一半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E66" w:rsidRDefault="00336E66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03BEC" w:rsidTr="00895D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BEC" w:rsidRDefault="00103BEC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BEC" w:rsidRPr="00103BEC" w:rsidRDefault="00103BEC" w:rsidP="00895D14">
            <w:pPr>
              <w:jc w:val="center"/>
              <w:rPr>
                <w:szCs w:val="24"/>
              </w:rPr>
            </w:pPr>
            <w:r w:rsidRPr="00103BEC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BEC" w:rsidRPr="00103BEC" w:rsidRDefault="00103BEC" w:rsidP="00895D14">
            <w:pPr>
              <w:rPr>
                <w:szCs w:val="24"/>
              </w:rPr>
            </w:pPr>
            <w:r w:rsidRPr="00103BEC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</w:tr>
      <w:tr w:rsidR="00103BEC" w:rsidTr="00895D1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3BEC" w:rsidRDefault="00103BEC" w:rsidP="00895D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BEC" w:rsidRPr="00103BEC" w:rsidRDefault="00103BEC" w:rsidP="00895D1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03BEC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:rsidR="00103BEC" w:rsidRPr="00103BEC" w:rsidRDefault="00103BEC" w:rsidP="00895D1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103BEC" w:rsidRPr="00103BEC" w:rsidRDefault="00103BEC" w:rsidP="00895D1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03BEC">
              <w:rPr>
                <w:rFonts w:ascii="標楷體" w:eastAsia="標楷體" w:hAnsi="標楷體" w:cs="標楷體"/>
                <w:color w:val="000000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3BEC" w:rsidRPr="00103BEC" w:rsidRDefault="00103BEC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03BEC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103BEC" w:rsidRPr="00103BEC" w:rsidRDefault="00103BEC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03BEC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:rsidR="00103BEC" w:rsidRPr="00103BEC" w:rsidRDefault="00103BEC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03BEC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:rsidR="00103BEC" w:rsidRPr="00103BEC" w:rsidRDefault="00103BEC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03BEC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3A4C93" w:rsidRDefault="003A4C93">
      <w:pPr>
        <w:widowControl/>
        <w:rPr>
          <w:rFonts w:ascii="標楷體" w:eastAsia="標楷體" w:hAnsi="標楷體"/>
          <w:color w:val="FF7C80"/>
          <w:szCs w:val="28"/>
        </w:rPr>
      </w:pPr>
    </w:p>
    <w:sectPr w:rsidR="003A4C93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940" w:rsidRDefault="00711940" w:rsidP="00AA2AEB">
      <w:r>
        <w:separator/>
      </w:r>
    </w:p>
  </w:endnote>
  <w:endnote w:type="continuationSeparator" w:id="1">
    <w:p w:rsidR="00711940" w:rsidRDefault="00711940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940" w:rsidRDefault="00711940" w:rsidP="00AA2AEB">
      <w:r>
        <w:separator/>
      </w:r>
    </w:p>
  </w:footnote>
  <w:footnote w:type="continuationSeparator" w:id="1">
    <w:p w:rsidR="00711940" w:rsidRDefault="00711940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2DC5"/>
    <w:multiLevelType w:val="hybridMultilevel"/>
    <w:tmpl w:val="4F167CF8"/>
    <w:lvl w:ilvl="0" w:tplc="69D47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8D69D8"/>
    <w:multiLevelType w:val="hybridMultilevel"/>
    <w:tmpl w:val="5560A44C"/>
    <w:lvl w:ilvl="0" w:tplc="E5547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F67C44"/>
    <w:multiLevelType w:val="hybridMultilevel"/>
    <w:tmpl w:val="DC380312"/>
    <w:lvl w:ilvl="0" w:tplc="E41EFB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207123"/>
    <w:multiLevelType w:val="hybridMultilevel"/>
    <w:tmpl w:val="16122486"/>
    <w:lvl w:ilvl="0" w:tplc="D3B6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E7D1F54"/>
    <w:multiLevelType w:val="hybridMultilevel"/>
    <w:tmpl w:val="5E28A13A"/>
    <w:lvl w:ilvl="0" w:tplc="897C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B14A6C"/>
    <w:multiLevelType w:val="hybridMultilevel"/>
    <w:tmpl w:val="D688C068"/>
    <w:lvl w:ilvl="0" w:tplc="006C8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034D15"/>
    <w:multiLevelType w:val="hybridMultilevel"/>
    <w:tmpl w:val="584CEFDC"/>
    <w:lvl w:ilvl="0" w:tplc="C9C88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D13622"/>
    <w:multiLevelType w:val="hybridMultilevel"/>
    <w:tmpl w:val="B858BE7E"/>
    <w:lvl w:ilvl="0" w:tplc="EB7A5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530616"/>
    <w:multiLevelType w:val="hybridMultilevel"/>
    <w:tmpl w:val="2B34C22C"/>
    <w:lvl w:ilvl="0" w:tplc="A71C5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0325E3"/>
    <w:multiLevelType w:val="hybridMultilevel"/>
    <w:tmpl w:val="73D2A00E"/>
    <w:lvl w:ilvl="0" w:tplc="3BB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ADF769B"/>
    <w:multiLevelType w:val="hybridMultilevel"/>
    <w:tmpl w:val="5F14E318"/>
    <w:lvl w:ilvl="0" w:tplc="B450D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CA6E2E"/>
    <w:multiLevelType w:val="hybridMultilevel"/>
    <w:tmpl w:val="6568D118"/>
    <w:lvl w:ilvl="0" w:tplc="CD386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C5791F"/>
    <w:multiLevelType w:val="hybridMultilevel"/>
    <w:tmpl w:val="E1587A4A"/>
    <w:lvl w:ilvl="0" w:tplc="CEECA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C10212"/>
    <w:multiLevelType w:val="hybridMultilevel"/>
    <w:tmpl w:val="AFBEA42E"/>
    <w:lvl w:ilvl="0" w:tplc="3476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32DA1"/>
    <w:rsid w:val="00034973"/>
    <w:rsid w:val="00082C8C"/>
    <w:rsid w:val="00090D23"/>
    <w:rsid w:val="000A6235"/>
    <w:rsid w:val="000A66A0"/>
    <w:rsid w:val="000B7C2D"/>
    <w:rsid w:val="000E5F20"/>
    <w:rsid w:val="00103BEC"/>
    <w:rsid w:val="00131CD3"/>
    <w:rsid w:val="00140E6C"/>
    <w:rsid w:val="001430A8"/>
    <w:rsid w:val="00152374"/>
    <w:rsid w:val="00167300"/>
    <w:rsid w:val="00174ED1"/>
    <w:rsid w:val="00182751"/>
    <w:rsid w:val="001913FE"/>
    <w:rsid w:val="001A7868"/>
    <w:rsid w:val="001C61A7"/>
    <w:rsid w:val="001D0DC4"/>
    <w:rsid w:val="00201532"/>
    <w:rsid w:val="00220942"/>
    <w:rsid w:val="00234A27"/>
    <w:rsid w:val="00236D06"/>
    <w:rsid w:val="00250C86"/>
    <w:rsid w:val="00271120"/>
    <w:rsid w:val="002843DD"/>
    <w:rsid w:val="002918B3"/>
    <w:rsid w:val="0029761F"/>
    <w:rsid w:val="002B1523"/>
    <w:rsid w:val="002B1F90"/>
    <w:rsid w:val="00321680"/>
    <w:rsid w:val="00324AD5"/>
    <w:rsid w:val="00326305"/>
    <w:rsid w:val="00336E66"/>
    <w:rsid w:val="0036469B"/>
    <w:rsid w:val="00375D85"/>
    <w:rsid w:val="00381C9B"/>
    <w:rsid w:val="003A1DD1"/>
    <w:rsid w:val="003A4C93"/>
    <w:rsid w:val="003A788A"/>
    <w:rsid w:val="003D297F"/>
    <w:rsid w:val="003D4CC3"/>
    <w:rsid w:val="003F66E0"/>
    <w:rsid w:val="003F7990"/>
    <w:rsid w:val="00400173"/>
    <w:rsid w:val="00402EA9"/>
    <w:rsid w:val="00410296"/>
    <w:rsid w:val="00410DE8"/>
    <w:rsid w:val="00411ACC"/>
    <w:rsid w:val="00432841"/>
    <w:rsid w:val="004411B7"/>
    <w:rsid w:val="0044255F"/>
    <w:rsid w:val="00467AA8"/>
    <w:rsid w:val="004705B7"/>
    <w:rsid w:val="004748BF"/>
    <w:rsid w:val="004B650B"/>
    <w:rsid w:val="004D13D9"/>
    <w:rsid w:val="004D6196"/>
    <w:rsid w:val="00513EEC"/>
    <w:rsid w:val="00523B25"/>
    <w:rsid w:val="00541785"/>
    <w:rsid w:val="0054505E"/>
    <w:rsid w:val="00552000"/>
    <w:rsid w:val="00552556"/>
    <w:rsid w:val="00584D7A"/>
    <w:rsid w:val="00584D81"/>
    <w:rsid w:val="005A6869"/>
    <w:rsid w:val="005A7A17"/>
    <w:rsid w:val="005D1315"/>
    <w:rsid w:val="005D6A44"/>
    <w:rsid w:val="005D7337"/>
    <w:rsid w:val="005F5D1A"/>
    <w:rsid w:val="00652156"/>
    <w:rsid w:val="00671D00"/>
    <w:rsid w:val="006760B2"/>
    <w:rsid w:val="00686F51"/>
    <w:rsid w:val="006B6524"/>
    <w:rsid w:val="006B661C"/>
    <w:rsid w:val="006C1CCF"/>
    <w:rsid w:val="006C27E1"/>
    <w:rsid w:val="006C3A3B"/>
    <w:rsid w:val="006F0775"/>
    <w:rsid w:val="007116D0"/>
    <w:rsid w:val="00711867"/>
    <w:rsid w:val="00711940"/>
    <w:rsid w:val="00723B0E"/>
    <w:rsid w:val="00733E0B"/>
    <w:rsid w:val="00737E84"/>
    <w:rsid w:val="00752A8D"/>
    <w:rsid w:val="00762398"/>
    <w:rsid w:val="00790C09"/>
    <w:rsid w:val="007A534D"/>
    <w:rsid w:val="007A7A05"/>
    <w:rsid w:val="007C3E40"/>
    <w:rsid w:val="007E7F91"/>
    <w:rsid w:val="007F2C2E"/>
    <w:rsid w:val="00816B13"/>
    <w:rsid w:val="00836B59"/>
    <w:rsid w:val="00837B90"/>
    <w:rsid w:val="00851385"/>
    <w:rsid w:val="008859E7"/>
    <w:rsid w:val="008A7FF5"/>
    <w:rsid w:val="008C2913"/>
    <w:rsid w:val="008E1290"/>
    <w:rsid w:val="008F7DEB"/>
    <w:rsid w:val="0096260E"/>
    <w:rsid w:val="00984E1C"/>
    <w:rsid w:val="00991FB7"/>
    <w:rsid w:val="009C2E63"/>
    <w:rsid w:val="00A0419B"/>
    <w:rsid w:val="00A17A9A"/>
    <w:rsid w:val="00A22BBF"/>
    <w:rsid w:val="00A231B7"/>
    <w:rsid w:val="00A2511F"/>
    <w:rsid w:val="00A32CDD"/>
    <w:rsid w:val="00A33BC5"/>
    <w:rsid w:val="00A406F8"/>
    <w:rsid w:val="00A5480B"/>
    <w:rsid w:val="00A60AD2"/>
    <w:rsid w:val="00A81C15"/>
    <w:rsid w:val="00AA0609"/>
    <w:rsid w:val="00AA2AEB"/>
    <w:rsid w:val="00AB7010"/>
    <w:rsid w:val="00AE0C08"/>
    <w:rsid w:val="00B02126"/>
    <w:rsid w:val="00B37687"/>
    <w:rsid w:val="00B47603"/>
    <w:rsid w:val="00B5137F"/>
    <w:rsid w:val="00B54E3E"/>
    <w:rsid w:val="00B57B4E"/>
    <w:rsid w:val="00B86C86"/>
    <w:rsid w:val="00B915AF"/>
    <w:rsid w:val="00BC37A2"/>
    <w:rsid w:val="00BC5FE0"/>
    <w:rsid w:val="00BC6662"/>
    <w:rsid w:val="00BD1534"/>
    <w:rsid w:val="00BD68CB"/>
    <w:rsid w:val="00BE2A8C"/>
    <w:rsid w:val="00BE4AC5"/>
    <w:rsid w:val="00BE6617"/>
    <w:rsid w:val="00C26043"/>
    <w:rsid w:val="00C308B0"/>
    <w:rsid w:val="00C67D49"/>
    <w:rsid w:val="00C71DB7"/>
    <w:rsid w:val="00C91682"/>
    <w:rsid w:val="00CA1F62"/>
    <w:rsid w:val="00CA3CA6"/>
    <w:rsid w:val="00CB65E0"/>
    <w:rsid w:val="00CE32BE"/>
    <w:rsid w:val="00D01ACE"/>
    <w:rsid w:val="00D10EC9"/>
    <w:rsid w:val="00D11A11"/>
    <w:rsid w:val="00D43E4E"/>
    <w:rsid w:val="00D53ED2"/>
    <w:rsid w:val="00D60355"/>
    <w:rsid w:val="00D634C9"/>
    <w:rsid w:val="00D90E97"/>
    <w:rsid w:val="00DA43CB"/>
    <w:rsid w:val="00DB7645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F02F3F"/>
    <w:rsid w:val="00F241F0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241F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42</cp:revision>
  <cp:lastPrinted>2020-05-08T03:57:00Z</cp:lastPrinted>
  <dcterms:created xsi:type="dcterms:W3CDTF">2021-06-02T01:14:00Z</dcterms:created>
  <dcterms:modified xsi:type="dcterms:W3CDTF">2021-06-12T14:39:00Z</dcterms:modified>
</cp:coreProperties>
</file>