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D3" w:rsidRDefault="00A16967">
      <w:pPr>
        <w:spacing w:line="360" w:lineRule="exact"/>
        <w:rPr>
          <w:rFonts w:ascii="標楷體" w:eastAsia="標楷體" w:hAnsi="標楷體"/>
          <w:sz w:val="28"/>
          <w:bdr w:val="single" w:sz="4" w:space="0" w:color="auto"/>
        </w:rPr>
      </w:pPr>
      <w:r w:rsidRPr="00533477">
        <w:rPr>
          <w:rFonts w:ascii="標楷體" w:eastAsia="標楷體" w:hAnsi="標楷體"/>
          <w:sz w:val="28"/>
          <w:bdr w:val="single" w:sz="4" w:space="0" w:color="auto"/>
        </w:rPr>
        <w:object w:dxaOrig="1508" w:dyaOrig="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pt" o:ole="">
            <v:imagedata r:id="rId8" o:title=""/>
          </v:shape>
          <o:OLEObject Type="Embed" ProgID="Word.Document.12" ShapeID="_x0000_i1025" DrawAspect="Icon" ObjectID="_1685043829" r:id="rId9">
            <o:FieldCodes>\s</o:FieldCodes>
          </o:OLEObject>
        </w:object>
      </w:r>
      <w:r w:rsidR="004748BF" w:rsidRPr="00A60AD2">
        <w:rPr>
          <w:rFonts w:ascii="標楷體" w:eastAsia="標楷體" w:hAnsi="標楷體" w:hint="eastAsia"/>
          <w:sz w:val="28"/>
          <w:bdr w:val="single" w:sz="4" w:space="0" w:color="auto"/>
        </w:rPr>
        <w:t>表</w:t>
      </w:r>
      <w:r w:rsidR="004748BF">
        <w:rPr>
          <w:rFonts w:ascii="標楷體" w:eastAsia="標楷體" w:hAnsi="標楷體" w:hint="eastAsia"/>
          <w:sz w:val="28"/>
          <w:bdr w:val="single" w:sz="4" w:space="0" w:color="auto"/>
        </w:rPr>
        <w:t>4-九貫課綱選用</w:t>
      </w:r>
    </w:p>
    <w:p w:rsidR="00F60E39" w:rsidRPr="00C40A38" w:rsidRDefault="00F60E39" w:rsidP="00001877">
      <w:pPr>
        <w:spacing w:line="360" w:lineRule="exact"/>
        <w:jc w:val="center"/>
        <w:rPr>
          <w:rFonts w:ascii="標楷體" w:eastAsia="標楷體" w:hAnsi="標楷體"/>
        </w:rPr>
      </w:pPr>
      <w:r w:rsidRPr="00C40A38">
        <w:rPr>
          <w:rFonts w:ascii="標楷體" w:eastAsia="標楷體" w:hAnsi="標楷體" w:hint="eastAsia"/>
        </w:rPr>
        <w:t>高雄市</w:t>
      </w:r>
      <w:r w:rsidR="004D4763" w:rsidRPr="00C40A38">
        <w:rPr>
          <w:rFonts w:ascii="標楷體" w:eastAsia="標楷體" w:hAnsi="標楷體" w:hint="eastAsia"/>
        </w:rPr>
        <w:t>三民</w:t>
      </w:r>
      <w:r w:rsidRPr="00C40A38">
        <w:rPr>
          <w:rFonts w:ascii="標楷體" w:eastAsia="標楷體" w:hAnsi="標楷體" w:hint="eastAsia"/>
        </w:rPr>
        <w:t>區</w:t>
      </w:r>
      <w:r w:rsidR="004D4763" w:rsidRPr="00C40A38">
        <w:rPr>
          <w:rFonts w:ascii="標楷體" w:eastAsia="標楷體" w:hAnsi="標楷體" w:hint="eastAsia"/>
        </w:rPr>
        <w:t>莊敬</w:t>
      </w:r>
      <w:r w:rsidRPr="00C40A38">
        <w:rPr>
          <w:rFonts w:ascii="標楷體" w:eastAsia="標楷體" w:hAnsi="標楷體" w:hint="eastAsia"/>
        </w:rPr>
        <w:t>國民小學1</w:t>
      </w:r>
      <w:r w:rsidR="005A38B1" w:rsidRPr="00C40A38">
        <w:rPr>
          <w:rFonts w:ascii="標楷體" w:eastAsia="標楷體" w:hAnsi="標楷體" w:hint="eastAsia"/>
        </w:rPr>
        <w:t>10</w:t>
      </w:r>
      <w:r w:rsidRPr="00C40A38">
        <w:rPr>
          <w:rFonts w:ascii="標楷體" w:eastAsia="標楷體" w:hAnsi="標楷體" w:hint="eastAsia"/>
        </w:rPr>
        <w:t>學年度</w:t>
      </w:r>
      <w:r w:rsidR="006B661C" w:rsidRPr="00C40A38">
        <w:rPr>
          <w:rFonts w:ascii="標楷體" w:eastAsia="標楷體" w:hAnsi="標楷體" w:hint="eastAsia"/>
        </w:rPr>
        <w:t>第學期</w:t>
      </w:r>
      <w:r w:rsidRPr="00C40A38">
        <w:rPr>
          <w:rFonts w:ascii="標楷體" w:eastAsia="標楷體" w:hAnsi="標楷體" w:hint="eastAsia"/>
        </w:rPr>
        <w:t>特殊教育課程</w:t>
      </w:r>
      <w:r w:rsidR="00F2631E" w:rsidRPr="00C40A38">
        <w:rPr>
          <w:rFonts w:ascii="標楷體" w:eastAsia="標楷體" w:hAnsi="標楷體" w:hint="eastAsia"/>
        </w:rPr>
        <w:t>進度</w:t>
      </w:r>
      <w:r w:rsidRPr="00C40A38">
        <w:rPr>
          <w:rFonts w:ascii="標楷體" w:eastAsia="標楷體" w:hAnsi="標楷體" w:hint="eastAsia"/>
        </w:rPr>
        <w:t>計畫</w:t>
      </w:r>
    </w:p>
    <w:p w:rsidR="005A38B1" w:rsidRPr="00C40A38" w:rsidRDefault="005A38B1" w:rsidP="005A38B1">
      <w:pPr>
        <w:spacing w:line="360" w:lineRule="exact"/>
        <w:rPr>
          <w:rFonts w:ascii="標楷體" w:eastAsia="標楷體" w:hAnsi="標楷體"/>
        </w:rPr>
      </w:pPr>
      <w:r w:rsidRPr="00C40A38">
        <w:rPr>
          <w:rFonts w:ascii="標楷體" w:eastAsia="標楷體" w:hAnsi="標楷體"/>
        </w:rPr>
        <w:t>班型：</w:t>
      </w:r>
      <w:r w:rsidRPr="00C40A38">
        <w:rPr>
          <w:rFonts w:ascii="標楷體" w:eastAsia="標楷體" w:hAnsi="標楷體" w:hint="eastAsia"/>
        </w:rPr>
        <w:t>□</w:t>
      </w:r>
      <w:r w:rsidRPr="00C40A38">
        <w:rPr>
          <w:rFonts w:ascii="標楷體" w:eastAsia="標楷體" w:hAnsi="標楷體"/>
        </w:rPr>
        <w:t xml:space="preserve">集中式特教班 </w:t>
      </w:r>
      <w:r w:rsidR="004D4763" w:rsidRPr="00C40A38">
        <w:rPr>
          <w:rFonts w:ascii="標楷體" w:eastAsia="標楷體" w:hAnsi="標楷體" w:hint="eastAsia"/>
        </w:rPr>
        <w:t>■</w:t>
      </w:r>
      <w:r w:rsidRPr="00C40A38">
        <w:rPr>
          <w:rFonts w:ascii="標楷體" w:eastAsia="標楷體" w:hAnsi="標楷體" w:hint="eastAsia"/>
        </w:rPr>
        <w:t>分散式資源班 □巡迴輔導班：</w:t>
      </w:r>
      <w:r w:rsidRPr="00C40A38">
        <w:rPr>
          <w:rFonts w:ascii="標楷體" w:eastAsia="標楷體" w:hAnsi="標楷體" w:hint="eastAsia"/>
          <w:sz w:val="20"/>
          <w:szCs w:val="20"/>
        </w:rPr>
        <w:t>(請填寫類型，例：不分類、情巡</w:t>
      </w:r>
      <w:r w:rsidRPr="00C40A38">
        <w:rPr>
          <w:rFonts w:ascii="標楷體" w:eastAsia="標楷體" w:hAnsi="標楷體"/>
          <w:sz w:val="20"/>
          <w:szCs w:val="20"/>
        </w:rPr>
        <w:t>…</w:t>
      </w:r>
      <w:r w:rsidRPr="00C40A38">
        <w:rPr>
          <w:rFonts w:ascii="標楷體" w:eastAsia="標楷體" w:hAnsi="標楷體" w:hint="eastAsia"/>
          <w:sz w:val="20"/>
          <w:szCs w:val="20"/>
        </w:rPr>
        <w:t>)</w:t>
      </w:r>
    </w:p>
    <w:tbl>
      <w:tblPr>
        <w:tblStyle w:val="a3"/>
        <w:tblW w:w="10632" w:type="dxa"/>
        <w:tblInd w:w="-431" w:type="dxa"/>
        <w:tblLook w:val="04A0"/>
      </w:tblPr>
      <w:tblGrid>
        <w:gridCol w:w="1317"/>
        <w:gridCol w:w="415"/>
        <w:gridCol w:w="1010"/>
        <w:gridCol w:w="2685"/>
        <w:gridCol w:w="838"/>
        <w:gridCol w:w="603"/>
        <w:gridCol w:w="96"/>
        <w:gridCol w:w="2448"/>
        <w:gridCol w:w="1220"/>
      </w:tblGrid>
      <w:tr w:rsidR="00001877" w:rsidRPr="00A13CDB" w:rsidTr="00B86E11">
        <w:tc>
          <w:tcPr>
            <w:tcW w:w="1732" w:type="dxa"/>
            <w:gridSpan w:val="2"/>
          </w:tcPr>
          <w:p w:rsidR="00001877" w:rsidRPr="00A13CDB" w:rsidRDefault="00001877" w:rsidP="00001877">
            <w:pPr>
              <w:rPr>
                <w:rFonts w:ascii="標楷體" w:eastAsia="標楷體" w:hAnsi="標楷體"/>
                <w:sz w:val="20"/>
                <w:szCs w:val="20"/>
              </w:rPr>
            </w:pPr>
            <w:r w:rsidRPr="00A13CDB">
              <w:rPr>
                <w:rFonts w:ascii="標楷體" w:eastAsia="標楷體" w:hAnsi="標楷體" w:hint="eastAsia"/>
                <w:sz w:val="20"/>
                <w:szCs w:val="20"/>
              </w:rPr>
              <w:t>領域</w:t>
            </w:r>
          </w:p>
        </w:tc>
        <w:tc>
          <w:tcPr>
            <w:tcW w:w="3695" w:type="dxa"/>
            <w:gridSpan w:val="2"/>
          </w:tcPr>
          <w:p w:rsidR="00001877" w:rsidRPr="00A13CDB" w:rsidRDefault="004D4763" w:rsidP="00001877">
            <w:pPr>
              <w:rPr>
                <w:rFonts w:ascii="標楷體" w:eastAsia="標楷體" w:hAnsi="標楷體"/>
                <w:sz w:val="20"/>
                <w:szCs w:val="20"/>
              </w:rPr>
            </w:pPr>
            <w:r>
              <w:rPr>
                <w:rFonts w:ascii="標楷體" w:eastAsia="標楷體" w:hAnsi="標楷體" w:hint="eastAsia"/>
                <w:sz w:val="20"/>
                <w:szCs w:val="20"/>
              </w:rPr>
              <w:t>數學</w:t>
            </w:r>
          </w:p>
        </w:tc>
        <w:tc>
          <w:tcPr>
            <w:tcW w:w="1441" w:type="dxa"/>
            <w:gridSpan w:val="2"/>
          </w:tcPr>
          <w:p w:rsidR="00001877" w:rsidRPr="00A13CDB" w:rsidRDefault="00001877" w:rsidP="00001877">
            <w:pPr>
              <w:rPr>
                <w:rFonts w:ascii="標楷體" w:eastAsia="標楷體" w:hAnsi="標楷體"/>
                <w:sz w:val="20"/>
                <w:szCs w:val="20"/>
              </w:rPr>
            </w:pPr>
            <w:r w:rsidRPr="00A13CDB">
              <w:rPr>
                <w:rFonts w:ascii="標楷體" w:eastAsia="標楷體" w:hAnsi="標楷體" w:hint="eastAsia"/>
                <w:sz w:val="20"/>
                <w:szCs w:val="20"/>
              </w:rPr>
              <w:t>班級/組別</w:t>
            </w:r>
          </w:p>
        </w:tc>
        <w:tc>
          <w:tcPr>
            <w:tcW w:w="3764" w:type="dxa"/>
            <w:gridSpan w:val="3"/>
          </w:tcPr>
          <w:p w:rsidR="00001877" w:rsidRPr="00C6544F" w:rsidRDefault="00A16967" w:rsidP="00B85639">
            <w:pPr>
              <w:rPr>
                <w:rFonts w:ascii="標楷體" w:eastAsia="標楷體" w:hAnsi="標楷體"/>
                <w:sz w:val="20"/>
                <w:szCs w:val="20"/>
              </w:rPr>
            </w:pPr>
            <w:r>
              <w:rPr>
                <w:rFonts w:ascii="標楷體" w:eastAsia="標楷體" w:hAnsi="標楷體" w:hint="eastAsia"/>
                <w:sz w:val="20"/>
                <w:szCs w:val="20"/>
              </w:rPr>
              <w:t>數學</w:t>
            </w:r>
            <w:r w:rsidR="00B85639">
              <w:rPr>
                <w:rFonts w:ascii="標楷體" w:eastAsia="標楷體" w:hAnsi="標楷體" w:hint="eastAsia"/>
                <w:sz w:val="20"/>
                <w:szCs w:val="20"/>
              </w:rPr>
              <w:t xml:space="preserve"> </w:t>
            </w:r>
            <w:r>
              <w:rPr>
                <w:rFonts w:ascii="標楷體" w:eastAsia="標楷體" w:hAnsi="標楷體" w:hint="eastAsia"/>
                <w:sz w:val="20"/>
                <w:szCs w:val="20"/>
              </w:rPr>
              <w:t>(</w:t>
            </w:r>
            <w:r w:rsidR="004D4763" w:rsidRPr="00C6544F">
              <w:rPr>
                <w:rFonts w:ascii="標楷體" w:eastAsia="標楷體" w:hAnsi="標楷體" w:hint="eastAsia"/>
                <w:sz w:val="20"/>
                <w:szCs w:val="20"/>
              </w:rPr>
              <w:t>六年級</w:t>
            </w:r>
            <w:r w:rsidR="00FE2026">
              <w:rPr>
                <w:rFonts w:ascii="標楷體" w:eastAsia="標楷體" w:hAnsi="標楷體" w:hint="eastAsia"/>
                <w:kern w:val="0"/>
                <w:sz w:val="20"/>
                <w:szCs w:val="20"/>
              </w:rPr>
              <w:t>A、B、C組</w:t>
            </w:r>
            <w:r>
              <w:rPr>
                <w:rFonts w:ascii="標楷體" w:eastAsia="標楷體" w:hAnsi="標楷體" w:hint="eastAsia"/>
                <w:sz w:val="20"/>
                <w:szCs w:val="20"/>
              </w:rPr>
              <w:t>)</w:t>
            </w:r>
          </w:p>
        </w:tc>
      </w:tr>
      <w:tr w:rsidR="00214051" w:rsidRPr="00A13CDB" w:rsidTr="00B86E11">
        <w:tc>
          <w:tcPr>
            <w:tcW w:w="1732" w:type="dxa"/>
            <w:gridSpan w:val="2"/>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教材來源</w:t>
            </w:r>
          </w:p>
        </w:tc>
        <w:tc>
          <w:tcPr>
            <w:tcW w:w="3695" w:type="dxa"/>
            <w:gridSpan w:val="2"/>
          </w:tcPr>
          <w:p w:rsidR="00214051" w:rsidRPr="009C2E63" w:rsidRDefault="00214051" w:rsidP="00214051">
            <w:pPr>
              <w:rPr>
                <w:rFonts w:ascii="標楷體" w:eastAsia="標楷體" w:hAnsi="標楷體"/>
                <w:color w:val="FF9999"/>
                <w:sz w:val="20"/>
                <w:szCs w:val="20"/>
              </w:rPr>
            </w:pPr>
            <w:r>
              <w:rPr>
                <w:rFonts w:ascii="標楷體" w:eastAsia="標楷體" w:hAnsi="標楷體" w:cs="標楷體" w:hint="eastAsia"/>
                <w:sz w:val="20"/>
              </w:rPr>
              <w:t>翰林版第十一冊或自編</w:t>
            </w:r>
          </w:p>
        </w:tc>
        <w:tc>
          <w:tcPr>
            <w:tcW w:w="1441" w:type="dxa"/>
            <w:gridSpan w:val="2"/>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教學節數</w:t>
            </w:r>
          </w:p>
        </w:tc>
        <w:tc>
          <w:tcPr>
            <w:tcW w:w="3764" w:type="dxa"/>
            <w:gridSpan w:val="3"/>
          </w:tcPr>
          <w:p w:rsidR="00214051" w:rsidRPr="00214051" w:rsidRDefault="00214051" w:rsidP="00214051">
            <w:pPr>
              <w:rPr>
                <w:rFonts w:ascii="標楷體" w:eastAsia="標楷體" w:hAnsi="標楷體" w:cs="標楷體"/>
                <w:sz w:val="20"/>
              </w:rPr>
            </w:pPr>
            <w:r w:rsidRPr="00214051">
              <w:rPr>
                <w:rFonts w:ascii="標楷體" w:eastAsia="標楷體" w:hAnsi="標楷體" w:cs="標楷體" w:hint="eastAsia"/>
                <w:sz w:val="20"/>
              </w:rPr>
              <w:t>每週2節</w:t>
            </w:r>
          </w:p>
        </w:tc>
      </w:tr>
      <w:tr w:rsidR="00214051" w:rsidRPr="00A13CDB" w:rsidTr="00B86E11">
        <w:tc>
          <w:tcPr>
            <w:tcW w:w="1732" w:type="dxa"/>
            <w:gridSpan w:val="2"/>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設計者</w:t>
            </w:r>
          </w:p>
        </w:tc>
        <w:tc>
          <w:tcPr>
            <w:tcW w:w="3695" w:type="dxa"/>
            <w:gridSpan w:val="2"/>
          </w:tcPr>
          <w:p w:rsidR="00214051" w:rsidRPr="009C2E63" w:rsidRDefault="00214051" w:rsidP="00214051">
            <w:pPr>
              <w:rPr>
                <w:rFonts w:ascii="標楷體" w:eastAsia="標楷體" w:hAnsi="標楷體"/>
                <w:color w:val="FF9999"/>
                <w:sz w:val="20"/>
                <w:szCs w:val="20"/>
              </w:rPr>
            </w:pPr>
            <w:r w:rsidRPr="00D120CF">
              <w:rPr>
                <w:rFonts w:ascii="標楷體" w:eastAsia="標楷體" w:hAnsi="標楷體" w:cs="標楷體" w:hint="eastAsia"/>
                <w:sz w:val="20"/>
              </w:rPr>
              <w:t>郭欣怡</w:t>
            </w:r>
            <w:r w:rsidR="005663A7">
              <w:rPr>
                <w:rFonts w:ascii="標楷體" w:eastAsia="標楷體" w:hAnsi="標楷體" w:cs="標楷體" w:hint="eastAsia"/>
                <w:sz w:val="20"/>
              </w:rPr>
              <w:t>、鄭淑美</w:t>
            </w:r>
          </w:p>
        </w:tc>
        <w:tc>
          <w:tcPr>
            <w:tcW w:w="1441" w:type="dxa"/>
            <w:gridSpan w:val="2"/>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教學者</w:t>
            </w:r>
          </w:p>
        </w:tc>
        <w:tc>
          <w:tcPr>
            <w:tcW w:w="3764" w:type="dxa"/>
            <w:gridSpan w:val="3"/>
          </w:tcPr>
          <w:p w:rsidR="00214051" w:rsidRPr="009C2E63" w:rsidRDefault="00214051" w:rsidP="00214051">
            <w:pPr>
              <w:rPr>
                <w:rFonts w:ascii="標楷體" w:eastAsia="標楷體" w:hAnsi="標楷體"/>
                <w:color w:val="FF9999"/>
                <w:sz w:val="20"/>
                <w:szCs w:val="20"/>
              </w:rPr>
            </w:pPr>
            <w:r w:rsidRPr="00D120CF">
              <w:rPr>
                <w:rFonts w:ascii="標楷體" w:eastAsia="標楷體" w:hAnsi="標楷體" w:cs="標楷體" w:hint="eastAsia"/>
                <w:sz w:val="20"/>
              </w:rPr>
              <w:t>郭欣怡</w:t>
            </w:r>
            <w:r w:rsidR="005663A7">
              <w:rPr>
                <w:rFonts w:ascii="標楷體" w:eastAsia="標楷體" w:hAnsi="標楷體" w:cs="標楷體" w:hint="eastAsia"/>
                <w:sz w:val="20"/>
              </w:rPr>
              <w:t>、鄭淑美</w:t>
            </w:r>
          </w:p>
        </w:tc>
      </w:tr>
      <w:tr w:rsidR="00214051" w:rsidRPr="00A13CDB" w:rsidTr="00B86E11">
        <w:trPr>
          <w:trHeight w:val="769"/>
        </w:trPr>
        <w:tc>
          <w:tcPr>
            <w:tcW w:w="1732" w:type="dxa"/>
            <w:gridSpan w:val="2"/>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學期學習目標</w:t>
            </w:r>
          </w:p>
        </w:tc>
        <w:tc>
          <w:tcPr>
            <w:tcW w:w="8900" w:type="dxa"/>
            <w:gridSpan w:val="7"/>
          </w:tcPr>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6-n-01-1 </w:t>
            </w:r>
            <w:r w:rsidRPr="00632F36">
              <w:rPr>
                <w:rFonts w:ascii="標楷體" w:eastAsia="標楷體" w:hAnsi="標楷體" w:cs="標楷體" w:hint="eastAsia"/>
                <w:color w:val="000000"/>
                <w:sz w:val="20"/>
              </w:rPr>
              <w:t>能辨識質數為不能再被分解的數，其因數只有</w:t>
            </w:r>
            <w:r w:rsidRPr="00632F36">
              <w:rPr>
                <w:rFonts w:ascii="標楷體" w:eastAsia="標楷體" w:hAnsi="標楷體" w:cs="標楷體"/>
                <w:color w:val="000000"/>
                <w:sz w:val="20"/>
              </w:rPr>
              <w:t xml:space="preserve">1 </w:t>
            </w:r>
            <w:r w:rsidRPr="00632F36">
              <w:rPr>
                <w:rFonts w:ascii="標楷體" w:eastAsia="標楷體" w:hAnsi="標楷體" w:cs="標楷體" w:hint="eastAsia"/>
                <w:color w:val="000000"/>
                <w:sz w:val="20"/>
              </w:rPr>
              <w:t>與自己而已。</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6-n-02-1 </w:t>
            </w:r>
            <w:r w:rsidRPr="00632F36">
              <w:rPr>
                <w:rFonts w:ascii="標楷體" w:eastAsia="標楷體" w:hAnsi="標楷體" w:cs="標楷體" w:hint="eastAsia"/>
                <w:color w:val="000000"/>
                <w:sz w:val="20"/>
              </w:rPr>
              <w:t>能辨識最大公因數為兩整數各自擁有的因數中所共同具有且為最大的數。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6-n-02-2 </w:t>
            </w:r>
            <w:r w:rsidRPr="00632F36">
              <w:rPr>
                <w:rFonts w:ascii="標楷體" w:eastAsia="標楷體" w:hAnsi="標楷體" w:cs="標楷體" w:hint="eastAsia"/>
                <w:color w:val="000000"/>
                <w:sz w:val="20"/>
              </w:rPr>
              <w:t>能辨識最小公倍數為兩整數各自的倍數中所共同具有且為最小的數。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6-n-02-3 </w:t>
            </w:r>
            <w:r w:rsidRPr="00632F36">
              <w:rPr>
                <w:rFonts w:ascii="標楷體" w:eastAsia="標楷體" w:hAnsi="標楷體" w:cs="標楷體" w:hint="eastAsia"/>
                <w:color w:val="000000"/>
                <w:sz w:val="20"/>
              </w:rPr>
              <w:t>能使用短除法求</w:t>
            </w:r>
            <w:r w:rsidRPr="00632F36">
              <w:rPr>
                <w:rFonts w:ascii="標楷體" w:eastAsia="標楷體" w:hAnsi="標楷體" w:cs="標楷體"/>
                <w:color w:val="000000"/>
                <w:sz w:val="20"/>
              </w:rPr>
              <w:t xml:space="preserve">100 </w:t>
            </w:r>
            <w:r w:rsidRPr="00632F36">
              <w:rPr>
                <w:rFonts w:ascii="標楷體" w:eastAsia="標楷體" w:hAnsi="標楷體" w:cs="標楷體" w:hint="eastAsia"/>
                <w:color w:val="000000"/>
                <w:sz w:val="20"/>
              </w:rPr>
              <w:t>以內兩整數的最大公因數。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6-n-02-4 </w:t>
            </w:r>
            <w:r w:rsidRPr="00632F36">
              <w:rPr>
                <w:rFonts w:ascii="標楷體" w:eastAsia="標楷體" w:hAnsi="標楷體" w:cs="標楷體" w:hint="eastAsia"/>
                <w:color w:val="000000"/>
                <w:sz w:val="20"/>
              </w:rPr>
              <w:t>能運用乘法求出兩整數的最小公倍數。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6-n-04-2 </w:t>
            </w:r>
            <w:r w:rsidRPr="00632F36">
              <w:rPr>
                <w:rFonts w:ascii="標楷體" w:eastAsia="標楷體" w:hAnsi="標楷體" w:cs="標楷體" w:hint="eastAsia"/>
                <w:color w:val="000000"/>
                <w:sz w:val="20"/>
              </w:rPr>
              <w:t>能熟練整數除以真分數的計算並解決生活中的問題。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6-n-04-3 </w:t>
            </w:r>
            <w:r w:rsidRPr="00632F36">
              <w:rPr>
                <w:rFonts w:ascii="標楷體" w:eastAsia="標楷體" w:hAnsi="標楷體" w:cs="標楷體" w:hint="eastAsia"/>
                <w:color w:val="000000"/>
                <w:sz w:val="20"/>
              </w:rPr>
              <w:t>能熟練整數除以假分數的計算並解決生活中的問題。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6-n-04-5 </w:t>
            </w:r>
            <w:r w:rsidRPr="00632F36">
              <w:rPr>
                <w:rFonts w:ascii="標楷體" w:eastAsia="標楷體" w:hAnsi="標楷體" w:cs="標楷體" w:hint="eastAsia"/>
                <w:color w:val="000000"/>
                <w:sz w:val="20"/>
              </w:rPr>
              <w:t>能熟練分數除以真分數的計算並解決生活中的問題。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6-n-04-6 </w:t>
            </w:r>
            <w:r w:rsidRPr="00632F36">
              <w:rPr>
                <w:rFonts w:ascii="標楷體" w:eastAsia="標楷體" w:hAnsi="標楷體" w:cs="標楷體" w:hint="eastAsia"/>
                <w:color w:val="000000"/>
                <w:sz w:val="20"/>
              </w:rPr>
              <w:t>能熟練分數除以假分數的計算並解決生活中的問題。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6-n-13-1 </w:t>
            </w:r>
            <w:r w:rsidRPr="00632F36">
              <w:rPr>
                <w:rFonts w:ascii="標楷體" w:eastAsia="標楷體" w:hAnsi="標楷體" w:cs="標楷體" w:hint="eastAsia"/>
                <w:color w:val="000000"/>
                <w:sz w:val="20"/>
              </w:rPr>
              <w:t>能列出多算式來解決「和不變」的問題，並根據乘除互逆、加減互逆作為檢驗。</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6-n-13-2 </w:t>
            </w:r>
            <w:r w:rsidRPr="00632F36">
              <w:rPr>
                <w:rFonts w:ascii="標楷體" w:eastAsia="標楷體" w:hAnsi="標楷體" w:cs="標楷體" w:hint="eastAsia"/>
                <w:color w:val="000000"/>
                <w:sz w:val="20"/>
              </w:rPr>
              <w:t>能列出多算式來解決「差不變」的問題，並根據乘除互逆、加減互逆作為檢驗。</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6-n-06-1 </w:t>
            </w:r>
            <w:r w:rsidRPr="00632F36">
              <w:rPr>
                <w:rFonts w:ascii="標楷體" w:eastAsia="標楷體" w:hAnsi="標楷體" w:cs="標楷體" w:hint="eastAsia"/>
                <w:color w:val="000000"/>
                <w:sz w:val="20"/>
              </w:rPr>
              <w:t>能辨識小數除法與分數除法的關係。</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6-n-06-2 </w:t>
            </w:r>
            <w:r w:rsidRPr="00632F36">
              <w:rPr>
                <w:rFonts w:ascii="標楷體" w:eastAsia="標楷體" w:hAnsi="標楷體" w:cs="標楷體" w:hint="eastAsia"/>
                <w:color w:val="000000"/>
                <w:sz w:val="20"/>
              </w:rPr>
              <w:t>能用直式計算小數點一位數除以整數的生活問題，並熟練商的小數點位置及餘數的處理。</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6-n-06-3 </w:t>
            </w:r>
            <w:r w:rsidRPr="00632F36">
              <w:rPr>
                <w:rFonts w:ascii="標楷體" w:eastAsia="標楷體" w:hAnsi="標楷體" w:cs="標楷體" w:hint="eastAsia"/>
                <w:color w:val="000000"/>
                <w:sz w:val="20"/>
              </w:rPr>
              <w:t>能用直式計算小數點二位數除以整數的生活問題，並熟練商的小數點位置及餘數的處理。</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6-n-07-1 </w:t>
            </w:r>
            <w:r w:rsidRPr="00632F36">
              <w:rPr>
                <w:rFonts w:ascii="標楷體" w:eastAsia="標楷體" w:hAnsi="標楷體" w:cs="標楷體" w:hint="eastAsia"/>
                <w:color w:val="000000"/>
                <w:sz w:val="20"/>
              </w:rPr>
              <w:t>能用四捨五入法求出「整數」、「小數點後一位」、「小數點後二位」、「小數點後三位」的概數。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6-n-07-2 </w:t>
            </w:r>
            <w:r w:rsidRPr="00632F36">
              <w:rPr>
                <w:rFonts w:ascii="標楷體" w:eastAsia="標楷體" w:hAnsi="標楷體" w:cs="標楷體" w:hint="eastAsia"/>
                <w:color w:val="000000"/>
                <w:sz w:val="20"/>
              </w:rPr>
              <w:t>能將分數轉換成小數並求出指定位數的概數。</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6-d-01-1 </w:t>
            </w:r>
            <w:r w:rsidRPr="00632F36">
              <w:rPr>
                <w:rFonts w:ascii="標楷體" w:eastAsia="標楷體" w:hAnsi="標楷體" w:cs="標楷體" w:hint="eastAsia"/>
                <w:color w:val="000000"/>
                <w:sz w:val="20"/>
              </w:rPr>
              <w:t>能辨識長條圖中橫軸與縱軸的單位。</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6-d-01-2 </w:t>
            </w:r>
            <w:r w:rsidRPr="00632F36">
              <w:rPr>
                <w:rFonts w:ascii="標楷體" w:eastAsia="標楷體" w:hAnsi="標楷體" w:cs="標楷體" w:hint="eastAsia"/>
                <w:color w:val="000000"/>
                <w:sz w:val="20"/>
              </w:rPr>
              <w:t>能整體次數、數量、人數等資料製成長條圖。</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6-d-02-1 </w:t>
            </w:r>
            <w:r w:rsidRPr="00632F36">
              <w:rPr>
                <w:rFonts w:ascii="標楷體" w:eastAsia="標楷體" w:hAnsi="標楷體" w:cs="標楷體" w:hint="eastAsia"/>
                <w:color w:val="000000"/>
                <w:sz w:val="20"/>
              </w:rPr>
              <w:t>能辨識折線圖適合用在時間或數量變化的有序資料。</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6-d-02-2 </w:t>
            </w:r>
            <w:r w:rsidRPr="00632F36">
              <w:rPr>
                <w:rFonts w:ascii="標楷體" w:eastAsia="標楷體" w:hAnsi="標楷體" w:cs="標楷體" w:hint="eastAsia"/>
                <w:color w:val="000000"/>
                <w:sz w:val="20"/>
              </w:rPr>
              <w:t>能根據表中數據繪製折線圖，並注意橫軸與縱軸的單位、選用合適的單位間隔。</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6-n-14-1 </w:t>
            </w:r>
            <w:r w:rsidRPr="00632F36">
              <w:rPr>
                <w:rFonts w:ascii="標楷體" w:eastAsia="標楷體" w:hAnsi="標楷體" w:cs="標楷體" w:hint="eastAsia"/>
                <w:color w:val="000000"/>
                <w:sz w:val="20"/>
              </w:rPr>
              <w:t>能分辨圓周長與直徑成固定比率，稱為圓周率，其值大約為</w:t>
            </w:r>
            <w:r w:rsidRPr="00632F36">
              <w:rPr>
                <w:rFonts w:ascii="標楷體" w:eastAsia="標楷體" w:hAnsi="標楷體" w:cs="標楷體"/>
                <w:color w:val="000000"/>
                <w:sz w:val="20"/>
              </w:rPr>
              <w:t>3.14</w:t>
            </w:r>
            <w:r w:rsidRPr="00632F36">
              <w:rPr>
                <w:rFonts w:ascii="標楷體" w:eastAsia="標楷體" w:hAnsi="標楷體" w:cs="標楷體" w:hint="eastAsia"/>
                <w:color w:val="000000"/>
                <w:sz w:val="20"/>
              </w:rPr>
              <w:t>。</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6-n-14-2 </w:t>
            </w:r>
            <w:r w:rsidRPr="00632F36">
              <w:rPr>
                <w:rFonts w:ascii="標楷體" w:eastAsia="標楷體" w:hAnsi="標楷體" w:cs="標楷體" w:hint="eastAsia"/>
                <w:color w:val="000000"/>
                <w:sz w:val="20"/>
              </w:rPr>
              <w:t>能分辨圓周長的公式為圓周率×直徑。</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6-n-14-3 </w:t>
            </w:r>
            <w:r w:rsidRPr="00632F36">
              <w:rPr>
                <w:rFonts w:ascii="標楷體" w:eastAsia="標楷體" w:hAnsi="標楷體" w:cs="標楷體" w:hint="eastAsia"/>
                <w:color w:val="000000"/>
                <w:sz w:val="20"/>
              </w:rPr>
              <w:t>能分辨圓面積公式為圓周率×半徑×半徑。</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hint="eastAsia"/>
                <w:color w:val="000000"/>
                <w:sz w:val="20"/>
              </w:rPr>
              <w:t>6-n-14-4 能計算半圓的面積。</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hint="eastAsia"/>
                <w:color w:val="000000"/>
                <w:sz w:val="20"/>
              </w:rPr>
              <w:t>6-n-14-5 能計算1/3圓的扇形面積。</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hint="eastAsia"/>
                <w:color w:val="000000"/>
                <w:sz w:val="20"/>
              </w:rPr>
              <w:t>6-n-14-6 能計算2/3圓的扇形面積。</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hint="eastAsia"/>
                <w:color w:val="000000"/>
                <w:sz w:val="20"/>
              </w:rPr>
              <w:t>6-n-14-7 能計算1/4圓的扇形面積。</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6-a-01-1 </w:t>
            </w:r>
            <w:r w:rsidRPr="00632F36">
              <w:rPr>
                <w:rFonts w:ascii="標楷體" w:eastAsia="標楷體" w:hAnsi="標楷體" w:cs="標楷體" w:hint="eastAsia"/>
                <w:color w:val="000000"/>
                <w:sz w:val="20"/>
              </w:rPr>
              <w:t>能辨識在等式兩邊同加、減、乘、除一數時，等式仍然成立。</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6-a-01-2 </w:t>
            </w:r>
            <w:r w:rsidRPr="00632F36">
              <w:rPr>
                <w:rFonts w:ascii="標楷體" w:eastAsia="標楷體" w:hAnsi="標楷體" w:cs="標楷體" w:hint="eastAsia"/>
                <w:color w:val="000000"/>
                <w:sz w:val="20"/>
              </w:rPr>
              <w:t>能運用等量公理進行單步驟未知數問題的解題。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6-a-02-1 </w:t>
            </w:r>
            <w:r w:rsidRPr="00632F36">
              <w:rPr>
                <w:rFonts w:ascii="標楷體" w:eastAsia="標楷體" w:hAnsi="標楷體" w:cs="標楷體" w:hint="eastAsia"/>
                <w:color w:val="000000"/>
                <w:sz w:val="20"/>
              </w:rPr>
              <w:t>能將生活中的分數問題列成含有未知數符號的單步驟算式。</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6-a-02-2 </w:t>
            </w:r>
            <w:r w:rsidRPr="00632F36">
              <w:rPr>
                <w:rFonts w:ascii="標楷體" w:eastAsia="標楷體" w:hAnsi="標楷體" w:cs="標楷體" w:hint="eastAsia"/>
                <w:color w:val="000000"/>
                <w:sz w:val="20"/>
              </w:rPr>
              <w:t>能運用加減互逆、乘除互逆，或等量公理來解題與驗算。</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hint="eastAsia"/>
                <w:color w:val="000000"/>
                <w:sz w:val="20"/>
              </w:rPr>
              <w:t>6-n-09-1 能覺察「比」的關係與「除」的關係二者相同。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6-n-09-2 </w:t>
            </w:r>
            <w:r w:rsidRPr="00632F36">
              <w:rPr>
                <w:rFonts w:ascii="標楷體" w:eastAsia="標楷體" w:hAnsi="標楷體" w:cs="標楷體" w:hint="eastAsia"/>
                <w:color w:val="000000"/>
                <w:sz w:val="20"/>
              </w:rPr>
              <w:t>能辨識「比」就是前項除以後項，其商就是「比值」。</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lastRenderedPageBreak/>
              <w:t xml:space="preserve">6-n-09-3 </w:t>
            </w:r>
            <w:r w:rsidRPr="00632F36">
              <w:rPr>
                <w:rFonts w:ascii="標楷體" w:eastAsia="標楷體" w:hAnsi="標楷體" w:cs="標楷體" w:hint="eastAsia"/>
                <w:color w:val="000000"/>
                <w:sz w:val="20"/>
              </w:rPr>
              <w:t>能從數個數對中找出共同的商</w:t>
            </w:r>
            <w:r w:rsidRPr="00632F36">
              <w:rPr>
                <w:rFonts w:ascii="標楷體" w:eastAsia="標楷體" w:hAnsi="標楷體" w:cs="標楷體"/>
                <w:color w:val="000000"/>
                <w:sz w:val="20"/>
              </w:rPr>
              <w:t>(</w:t>
            </w:r>
            <w:r w:rsidRPr="00632F36">
              <w:rPr>
                <w:rFonts w:ascii="標楷體" w:eastAsia="標楷體" w:hAnsi="標楷體" w:cs="標楷體" w:hint="eastAsia"/>
                <w:color w:val="000000"/>
                <w:sz w:val="20"/>
              </w:rPr>
              <w:t>比值</w:t>
            </w:r>
            <w:r w:rsidRPr="00632F36">
              <w:rPr>
                <w:rFonts w:ascii="標楷體" w:eastAsia="標楷體" w:hAnsi="標楷體" w:cs="標楷體"/>
                <w:color w:val="000000"/>
                <w:sz w:val="20"/>
              </w:rPr>
              <w:t>)</w:t>
            </w:r>
            <w:r w:rsidRPr="00632F36">
              <w:rPr>
                <w:rFonts w:ascii="標楷體" w:eastAsia="標楷體" w:hAnsi="標楷體" w:cs="標楷體" w:hint="eastAsia"/>
                <w:color w:val="000000"/>
                <w:sz w:val="20"/>
              </w:rPr>
              <w:t>，並解決生活中的問題。</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6-s-02-1 </w:t>
            </w:r>
            <w:r w:rsidRPr="00632F36">
              <w:rPr>
                <w:rFonts w:ascii="標楷體" w:eastAsia="標楷體" w:hAnsi="標楷體" w:cs="標楷體" w:hint="eastAsia"/>
                <w:color w:val="000000"/>
                <w:sz w:val="20"/>
              </w:rPr>
              <w:t>能從平面圖形的放大或縮小，分辨任兩點之間的長度距離也以相同的比例放大或縮小。</w:t>
            </w:r>
          </w:p>
          <w:p w:rsidR="00214051" w:rsidRPr="00632F36" w:rsidRDefault="00214051" w:rsidP="00214051">
            <w:pPr>
              <w:jc w:val="both"/>
              <w:rPr>
                <w:rFonts w:ascii="標楷體" w:eastAsia="標楷體" w:hAnsi="標楷體" w:cs="標楷體"/>
                <w:color w:val="000000"/>
                <w:sz w:val="20"/>
              </w:rPr>
            </w:pPr>
            <w:r w:rsidRPr="00632F36">
              <w:rPr>
                <w:rFonts w:ascii="標楷體" w:eastAsia="標楷體" w:hAnsi="標楷體" w:cs="標楷體"/>
                <w:color w:val="000000"/>
                <w:sz w:val="20"/>
              </w:rPr>
              <w:t xml:space="preserve">6-s-02-4 </w:t>
            </w:r>
            <w:r w:rsidRPr="00632F36">
              <w:rPr>
                <w:rFonts w:ascii="標楷體" w:eastAsia="標楷體" w:hAnsi="標楷體" w:cs="標楷體" w:hint="eastAsia"/>
                <w:color w:val="000000"/>
                <w:sz w:val="20"/>
              </w:rPr>
              <w:t>能從地圖的使用，分辨比例尺為原長度距離的縮小倍數。</w:t>
            </w:r>
          </w:p>
          <w:p w:rsidR="00214051" w:rsidRPr="00A13CDB" w:rsidRDefault="00214051" w:rsidP="00214051">
            <w:pPr>
              <w:rPr>
                <w:rFonts w:ascii="標楷體" w:eastAsia="標楷體" w:hAnsi="標楷體"/>
                <w:sz w:val="20"/>
                <w:szCs w:val="20"/>
              </w:rPr>
            </w:pPr>
            <w:r w:rsidRPr="00632F36">
              <w:rPr>
                <w:rFonts w:ascii="標楷體" w:eastAsia="標楷體" w:hAnsi="標楷體" w:cs="標楷體"/>
                <w:color w:val="000000"/>
                <w:sz w:val="20"/>
              </w:rPr>
              <w:t xml:space="preserve">6-s-02-5 </w:t>
            </w:r>
            <w:r w:rsidRPr="00632F36">
              <w:rPr>
                <w:rFonts w:ascii="標楷體" w:eastAsia="標楷體" w:hAnsi="標楷體" w:cs="標楷體" w:hint="eastAsia"/>
                <w:color w:val="000000"/>
                <w:sz w:val="20"/>
              </w:rPr>
              <w:t>能經由地圖的實測與比例尺來計算原長度距離，並做單位換算。</w:t>
            </w:r>
          </w:p>
        </w:tc>
      </w:tr>
      <w:tr w:rsidR="00214051" w:rsidRPr="00A13CDB" w:rsidTr="00B86E11">
        <w:tc>
          <w:tcPr>
            <w:tcW w:w="1317" w:type="dxa"/>
          </w:tcPr>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lastRenderedPageBreak/>
              <w:t>重大議題融入(請勾選)</w:t>
            </w:r>
          </w:p>
        </w:tc>
        <w:tc>
          <w:tcPr>
            <w:tcW w:w="9315" w:type="dxa"/>
            <w:gridSpan w:val="8"/>
          </w:tcPr>
          <w:p w:rsidR="00214051" w:rsidRDefault="00214051" w:rsidP="00214051">
            <w:pPr>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家庭教育 □家庭暴力防治教育 </w:t>
            </w:r>
            <w:r>
              <w:rPr>
                <w:rFonts w:ascii="標楷體" w:eastAsia="標楷體" w:hAnsi="標楷體" w:hint="eastAsia"/>
                <w:sz w:val="20"/>
                <w:szCs w:val="20"/>
              </w:rPr>
              <w:t>■</w:t>
            </w:r>
            <w:r w:rsidRPr="00A13CDB">
              <w:rPr>
                <w:rFonts w:ascii="標楷體" w:eastAsia="標楷體" w:hAnsi="標楷體" w:hint="eastAsia"/>
                <w:sz w:val="20"/>
                <w:szCs w:val="20"/>
              </w:rPr>
              <w:t xml:space="preserve">友善校園 □品德教育 □性侵害防治教育  </w:t>
            </w:r>
            <w:r>
              <w:rPr>
                <w:rFonts w:ascii="標楷體" w:eastAsia="標楷體" w:hAnsi="標楷體" w:hint="eastAsia"/>
                <w:sz w:val="20"/>
                <w:szCs w:val="20"/>
              </w:rPr>
              <w:t>■</w:t>
            </w:r>
            <w:r w:rsidRPr="00A13CDB">
              <w:rPr>
                <w:rFonts w:ascii="標楷體" w:eastAsia="標楷體" w:hAnsi="標楷體" w:hint="eastAsia"/>
                <w:sz w:val="20"/>
                <w:szCs w:val="20"/>
              </w:rPr>
              <w:t>環境教育</w:t>
            </w:r>
          </w:p>
          <w:p w:rsidR="00214051" w:rsidRDefault="00214051" w:rsidP="00214051">
            <w:pPr>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性別平等教育(重大議題) □校園性侵害性騷擾及性霸凌防治</w:t>
            </w:r>
            <w:r>
              <w:rPr>
                <w:rFonts w:ascii="標楷體" w:eastAsia="標楷體" w:hAnsi="標楷體" w:hint="eastAsia"/>
                <w:sz w:val="20"/>
                <w:szCs w:val="20"/>
              </w:rPr>
              <w:t>■</w:t>
            </w:r>
            <w:r w:rsidRPr="00A13CDB">
              <w:rPr>
                <w:rFonts w:ascii="標楷體" w:eastAsia="標楷體" w:hAnsi="標楷體" w:hint="eastAsia"/>
                <w:sz w:val="20"/>
                <w:szCs w:val="20"/>
              </w:rPr>
              <w:t xml:space="preserve">資訊教育(含資訊倫理) □游泳教學 </w:t>
            </w:r>
          </w:p>
          <w:p w:rsidR="00214051" w:rsidRPr="00A13CDB" w:rsidRDefault="00214051" w:rsidP="00214051">
            <w:pPr>
              <w:rPr>
                <w:rFonts w:ascii="標楷體" w:eastAsia="標楷體" w:hAnsi="標楷體"/>
                <w:sz w:val="20"/>
                <w:szCs w:val="20"/>
              </w:rPr>
            </w:pPr>
            <w:r w:rsidRPr="00A13CDB">
              <w:rPr>
                <w:rFonts w:ascii="標楷體" w:eastAsia="標楷體" w:hAnsi="標楷體" w:hint="eastAsia"/>
                <w:sz w:val="20"/>
                <w:szCs w:val="20"/>
              </w:rPr>
              <w:t>□飲食教育課程 □愛滋病、結核防治教育 □登革熱防治 □防災教育 □全民國防教育 □書法教育</w:t>
            </w:r>
          </w:p>
        </w:tc>
      </w:tr>
      <w:tr w:rsidR="00214051" w:rsidRPr="00A13CDB" w:rsidTr="00B86E11">
        <w:trPr>
          <w:trHeight w:val="348"/>
        </w:trPr>
        <w:tc>
          <w:tcPr>
            <w:tcW w:w="1317" w:type="dxa"/>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週次/日期</w:t>
            </w:r>
          </w:p>
        </w:tc>
        <w:tc>
          <w:tcPr>
            <w:tcW w:w="1425" w:type="dxa"/>
            <w:gridSpan w:val="2"/>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單元名稱</w:t>
            </w:r>
          </w:p>
        </w:tc>
        <w:tc>
          <w:tcPr>
            <w:tcW w:w="3523" w:type="dxa"/>
            <w:gridSpan w:val="2"/>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內容重點</w:t>
            </w:r>
          </w:p>
        </w:tc>
        <w:tc>
          <w:tcPr>
            <w:tcW w:w="699" w:type="dxa"/>
            <w:gridSpan w:val="2"/>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節數</w:t>
            </w:r>
          </w:p>
        </w:tc>
        <w:tc>
          <w:tcPr>
            <w:tcW w:w="2448" w:type="dxa"/>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評量方式</w:t>
            </w:r>
          </w:p>
        </w:tc>
        <w:tc>
          <w:tcPr>
            <w:tcW w:w="1220" w:type="dxa"/>
          </w:tcPr>
          <w:p w:rsidR="00214051" w:rsidRPr="00A13CDB" w:rsidRDefault="00214051" w:rsidP="00214051">
            <w:pPr>
              <w:jc w:val="center"/>
              <w:rPr>
                <w:rFonts w:ascii="標楷體" w:eastAsia="標楷體" w:hAnsi="標楷體"/>
                <w:sz w:val="20"/>
                <w:szCs w:val="20"/>
              </w:rPr>
            </w:pPr>
            <w:r w:rsidRPr="00A13CDB">
              <w:rPr>
                <w:rFonts w:ascii="標楷體" w:eastAsia="標楷體" w:hAnsi="標楷體" w:hint="eastAsia"/>
                <w:sz w:val="20"/>
                <w:szCs w:val="20"/>
              </w:rPr>
              <w:t>備註</w:t>
            </w: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第一週</w:t>
            </w:r>
          </w:p>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8/</w:t>
            </w:r>
            <w:r>
              <w:rPr>
                <w:rFonts w:ascii="標楷體" w:eastAsia="標楷體" w:hAnsi="標楷體"/>
                <w:sz w:val="20"/>
                <w:szCs w:val="20"/>
              </w:rPr>
              <w:t>30</w:t>
            </w:r>
            <w:r>
              <w:rPr>
                <w:rFonts w:ascii="標楷體" w:eastAsia="標楷體" w:hAnsi="標楷體" w:hint="eastAsia"/>
                <w:sz w:val="20"/>
                <w:szCs w:val="20"/>
              </w:rPr>
              <w:t>~</w:t>
            </w:r>
            <w:r>
              <w:rPr>
                <w:rFonts w:ascii="標楷體" w:eastAsia="標楷體" w:hAnsi="標楷體"/>
                <w:sz w:val="20"/>
                <w:szCs w:val="20"/>
              </w:rPr>
              <w:t>9</w:t>
            </w:r>
            <w:r>
              <w:rPr>
                <w:rFonts w:ascii="標楷體" w:eastAsia="標楷體" w:hAnsi="標楷體" w:hint="eastAsia"/>
                <w:sz w:val="20"/>
                <w:szCs w:val="20"/>
              </w:rPr>
              <w:t>/3</w:t>
            </w:r>
          </w:p>
          <w:p w:rsidR="00214051" w:rsidRPr="00A13CDB" w:rsidRDefault="00214051" w:rsidP="00214051">
            <w:pPr>
              <w:spacing w:line="360" w:lineRule="auto"/>
              <w:rPr>
                <w:rFonts w:ascii="標楷體" w:eastAsia="標楷體" w:hAnsi="標楷體"/>
                <w:sz w:val="20"/>
                <w:szCs w:val="20"/>
              </w:rPr>
            </w:pPr>
          </w:p>
        </w:tc>
        <w:tc>
          <w:tcPr>
            <w:tcW w:w="1425" w:type="dxa"/>
            <w:gridSpan w:val="2"/>
          </w:tcPr>
          <w:p w:rsidR="00214051" w:rsidRPr="00655BDF" w:rsidRDefault="00214051" w:rsidP="00214051">
            <w:pPr>
              <w:snapToGrid w:val="0"/>
              <w:ind w:left="57" w:right="57"/>
              <w:jc w:val="both"/>
              <w:rPr>
                <w:rFonts w:ascii="標楷體" w:eastAsia="標楷體" w:hAnsi="標楷體"/>
                <w:b/>
                <w:sz w:val="20"/>
                <w:szCs w:val="16"/>
              </w:rPr>
            </w:pPr>
          </w:p>
          <w:p w:rsidR="00214051" w:rsidRDefault="00214051" w:rsidP="00214051">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一、最大公因數與最小公倍數</w:t>
            </w:r>
          </w:p>
          <w:p w:rsidR="00214051" w:rsidRPr="00A13CDB" w:rsidRDefault="00214051" w:rsidP="00214051">
            <w:pPr>
              <w:snapToGrid w:val="0"/>
              <w:ind w:left="57" w:right="57"/>
              <w:jc w:val="both"/>
              <w:rPr>
                <w:rFonts w:ascii="標楷體" w:eastAsia="標楷體" w:hAnsi="標楷體"/>
                <w:sz w:val="20"/>
                <w:szCs w:val="20"/>
              </w:rPr>
            </w:pPr>
          </w:p>
        </w:tc>
        <w:tc>
          <w:tcPr>
            <w:tcW w:w="3523" w:type="dxa"/>
            <w:gridSpan w:val="2"/>
          </w:tcPr>
          <w:p w:rsidR="00214051" w:rsidRPr="00BD54C0"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BD54C0">
              <w:rPr>
                <w:rFonts w:ascii="標楷體" w:eastAsia="標楷體" w:hAnsi="標楷體" w:hint="eastAsia"/>
                <w:sz w:val="20"/>
                <w:szCs w:val="16"/>
              </w:rPr>
              <w:t>能辨識質數為不能再被分解的數，其因數只有</w:t>
            </w:r>
            <w:r w:rsidRPr="00BD54C0">
              <w:rPr>
                <w:rFonts w:ascii="標楷體" w:eastAsia="標楷體" w:hAnsi="標楷體"/>
                <w:sz w:val="20"/>
                <w:szCs w:val="16"/>
              </w:rPr>
              <w:t xml:space="preserve">1 </w:t>
            </w:r>
            <w:r>
              <w:rPr>
                <w:rFonts w:ascii="標楷體" w:eastAsia="標楷體" w:hAnsi="標楷體" w:hint="eastAsia"/>
                <w:sz w:val="20"/>
                <w:szCs w:val="16"/>
              </w:rPr>
              <w:t>與自己而已</w:t>
            </w:r>
          </w:p>
          <w:p w:rsidR="00214051" w:rsidRPr="00BD54C0"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2.能辨識最大公因數為兩整數各自擁有的因數中所共同具有且為最大的數</w:t>
            </w:r>
          </w:p>
          <w:p w:rsidR="00214051"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BD54C0">
              <w:rPr>
                <w:rFonts w:ascii="標楷體" w:eastAsia="標楷體" w:hAnsi="標楷體" w:hint="eastAsia"/>
                <w:sz w:val="20"/>
                <w:szCs w:val="16"/>
              </w:rPr>
              <w:t>能辨識最小公倍數為兩整數各自的倍數中所共同具有且為最小的數</w:t>
            </w:r>
          </w:p>
          <w:p w:rsidR="00214051" w:rsidRPr="00A13CDB" w:rsidRDefault="00214051" w:rsidP="00214051">
            <w:pPr>
              <w:spacing w:line="360" w:lineRule="auto"/>
              <w:rPr>
                <w:rFonts w:ascii="標楷體" w:eastAsia="標楷體" w:hAnsi="標楷體"/>
                <w:sz w:val="20"/>
                <w:szCs w:val="20"/>
              </w:rPr>
            </w:pP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spacing w:line="300" w:lineRule="exact"/>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第二週</w:t>
            </w:r>
          </w:p>
          <w:p w:rsidR="00214051" w:rsidRPr="00A13CDB" w:rsidRDefault="00214051" w:rsidP="00214051">
            <w:pPr>
              <w:spacing w:line="360" w:lineRule="auto"/>
              <w:jc w:val="center"/>
              <w:rPr>
                <w:rFonts w:ascii="標楷體" w:eastAsia="標楷體" w:hAnsi="標楷體"/>
                <w:sz w:val="20"/>
                <w:szCs w:val="20"/>
              </w:rPr>
            </w:pPr>
            <w:r>
              <w:rPr>
                <w:rFonts w:ascii="標楷體" w:eastAsia="標楷體" w:hAnsi="標楷體" w:hint="eastAsia"/>
                <w:sz w:val="20"/>
                <w:szCs w:val="20"/>
              </w:rPr>
              <w:t>9/</w:t>
            </w:r>
            <w:r>
              <w:rPr>
                <w:rFonts w:ascii="標楷體" w:eastAsia="標楷體" w:hAnsi="標楷體"/>
                <w:sz w:val="20"/>
                <w:szCs w:val="20"/>
              </w:rPr>
              <w:t>6</w:t>
            </w:r>
            <w:r>
              <w:rPr>
                <w:rFonts w:ascii="標楷體" w:eastAsia="標楷體" w:hAnsi="標楷體" w:hint="eastAsia"/>
                <w:sz w:val="20"/>
                <w:szCs w:val="20"/>
              </w:rPr>
              <w:t>~9/</w:t>
            </w:r>
            <w:r>
              <w:rPr>
                <w:rFonts w:ascii="標楷體" w:eastAsia="標楷體" w:hAnsi="標楷體"/>
                <w:sz w:val="20"/>
                <w:szCs w:val="20"/>
              </w:rPr>
              <w:t>10</w:t>
            </w:r>
          </w:p>
        </w:tc>
        <w:tc>
          <w:tcPr>
            <w:tcW w:w="1425" w:type="dxa"/>
            <w:gridSpan w:val="2"/>
          </w:tcPr>
          <w:p w:rsidR="00214051" w:rsidRPr="00655BDF" w:rsidRDefault="00214051" w:rsidP="00214051">
            <w:pPr>
              <w:snapToGrid w:val="0"/>
              <w:ind w:left="57" w:right="57"/>
              <w:jc w:val="both"/>
              <w:rPr>
                <w:rFonts w:ascii="標楷體" w:eastAsia="標楷體" w:hAnsi="標楷體"/>
                <w:b/>
                <w:sz w:val="20"/>
                <w:szCs w:val="16"/>
              </w:rPr>
            </w:pPr>
          </w:p>
          <w:p w:rsidR="00214051" w:rsidRDefault="00214051" w:rsidP="00214051">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一、最大公因數與最小公倍數</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F531BF">
              <w:rPr>
                <w:rFonts w:ascii="標楷體" w:eastAsia="標楷體" w:hAnsi="標楷體" w:hint="eastAsia"/>
                <w:sz w:val="20"/>
                <w:szCs w:val="16"/>
              </w:rPr>
              <w:t>能使用短除法求</w:t>
            </w:r>
            <w:r>
              <w:rPr>
                <w:rFonts w:ascii="標楷體" w:eastAsia="標楷體" w:hAnsi="標楷體" w:hint="eastAsia"/>
                <w:sz w:val="20"/>
                <w:szCs w:val="16"/>
              </w:rPr>
              <w:t>60以內兩整數的最大公因數</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16"/>
              </w:rPr>
              <w:t>2.</w:t>
            </w:r>
            <w:r w:rsidRPr="00F531BF">
              <w:rPr>
                <w:rFonts w:ascii="標楷體" w:eastAsia="標楷體" w:hAnsi="標楷體" w:hint="eastAsia"/>
                <w:sz w:val="20"/>
                <w:szCs w:val="16"/>
              </w:rPr>
              <w:t>能運用乘法求出兩整數的最小公倍數</w:t>
            </w: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第三週</w:t>
            </w:r>
          </w:p>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9/13~9/1</w:t>
            </w:r>
            <w:r>
              <w:rPr>
                <w:rFonts w:ascii="標楷體" w:eastAsia="標楷體" w:hAnsi="標楷體"/>
                <w:sz w:val="20"/>
                <w:szCs w:val="20"/>
              </w:rPr>
              <w:t>7</w:t>
            </w:r>
          </w:p>
          <w:p w:rsidR="00214051" w:rsidRPr="00A13CDB" w:rsidRDefault="00214051" w:rsidP="00214051">
            <w:pPr>
              <w:spacing w:line="360" w:lineRule="auto"/>
              <w:rPr>
                <w:rFonts w:ascii="標楷體" w:eastAsia="標楷體" w:hAnsi="標楷體"/>
                <w:sz w:val="20"/>
                <w:szCs w:val="20"/>
              </w:rPr>
            </w:pPr>
          </w:p>
        </w:tc>
        <w:tc>
          <w:tcPr>
            <w:tcW w:w="1425" w:type="dxa"/>
            <w:gridSpan w:val="2"/>
          </w:tcPr>
          <w:p w:rsidR="00214051" w:rsidRDefault="00214051" w:rsidP="00214051">
            <w:pPr>
              <w:snapToGrid w:val="0"/>
              <w:ind w:right="57"/>
              <w:jc w:val="both"/>
              <w:rPr>
                <w:rFonts w:ascii="標楷體" w:eastAsia="標楷體" w:hAnsi="標楷體"/>
                <w:b/>
                <w:sz w:val="20"/>
                <w:szCs w:val="16"/>
              </w:rPr>
            </w:pPr>
            <w:r w:rsidRPr="00655BDF">
              <w:rPr>
                <w:rFonts w:ascii="標楷體" w:eastAsia="標楷體" w:hAnsi="標楷體" w:hint="eastAsia"/>
                <w:b/>
                <w:sz w:val="20"/>
                <w:szCs w:val="16"/>
              </w:rPr>
              <w:t>二、分數除法</w:t>
            </w:r>
          </w:p>
          <w:p w:rsidR="00214051" w:rsidRPr="00A13CDB" w:rsidRDefault="00214051" w:rsidP="00214051">
            <w:pPr>
              <w:snapToGrid w:val="0"/>
              <w:ind w:left="57" w:right="57"/>
              <w:jc w:val="both"/>
              <w:rPr>
                <w:rFonts w:ascii="標楷體" w:eastAsia="標楷體" w:hAnsi="標楷體"/>
                <w:sz w:val="20"/>
                <w:szCs w:val="20"/>
              </w:rPr>
            </w:pPr>
          </w:p>
        </w:tc>
        <w:tc>
          <w:tcPr>
            <w:tcW w:w="3523" w:type="dxa"/>
            <w:gridSpan w:val="2"/>
          </w:tcPr>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1.能熟練整數除以真分數的計算並解決生活中的問題</w:t>
            </w:r>
          </w:p>
          <w:p w:rsidR="00214051"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F531BF">
              <w:rPr>
                <w:rFonts w:ascii="標楷體" w:eastAsia="標楷體" w:hAnsi="標楷體" w:hint="eastAsia"/>
                <w:sz w:val="20"/>
                <w:szCs w:val="16"/>
              </w:rPr>
              <w:t>能熟練整數除以假分數的計算並解決生活中的問題</w:t>
            </w:r>
          </w:p>
          <w:p w:rsidR="00214051" w:rsidRPr="00A13CDB" w:rsidRDefault="00214051" w:rsidP="00214051">
            <w:pPr>
              <w:spacing w:line="360" w:lineRule="auto"/>
              <w:rPr>
                <w:rFonts w:ascii="標楷體" w:eastAsia="標楷體" w:hAnsi="標楷體"/>
                <w:sz w:val="20"/>
                <w:szCs w:val="20"/>
              </w:rPr>
            </w:pP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第四週</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9/20~9/</w:t>
            </w:r>
            <w:r>
              <w:rPr>
                <w:rFonts w:ascii="標楷體" w:eastAsia="標楷體" w:hAnsi="標楷體"/>
                <w:sz w:val="20"/>
                <w:szCs w:val="20"/>
              </w:rPr>
              <w:t>24</w:t>
            </w:r>
          </w:p>
        </w:tc>
        <w:tc>
          <w:tcPr>
            <w:tcW w:w="1425" w:type="dxa"/>
            <w:gridSpan w:val="2"/>
          </w:tcPr>
          <w:p w:rsidR="00214051" w:rsidRDefault="00214051" w:rsidP="00214051">
            <w:pPr>
              <w:snapToGrid w:val="0"/>
              <w:ind w:right="57"/>
              <w:jc w:val="both"/>
              <w:rPr>
                <w:rFonts w:ascii="標楷體" w:eastAsia="標楷體" w:hAnsi="標楷體"/>
                <w:b/>
                <w:sz w:val="20"/>
                <w:szCs w:val="16"/>
              </w:rPr>
            </w:pPr>
            <w:r w:rsidRPr="00655BDF">
              <w:rPr>
                <w:rFonts w:ascii="標楷體" w:eastAsia="標楷體" w:hAnsi="標楷體" w:hint="eastAsia"/>
                <w:b/>
                <w:sz w:val="20"/>
                <w:szCs w:val="16"/>
              </w:rPr>
              <w:t>二、分數除法</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1.能熟練整數除以真分數的計算並解決生活中的問題</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16"/>
              </w:rPr>
              <w:t>2.</w:t>
            </w:r>
            <w:r w:rsidRPr="00F531BF">
              <w:rPr>
                <w:rFonts w:ascii="標楷體" w:eastAsia="標楷體" w:hAnsi="標楷體" w:hint="eastAsia"/>
                <w:sz w:val="20"/>
                <w:szCs w:val="16"/>
              </w:rPr>
              <w:t>能熟練整數除以假分數的計算並解決生活中的問題</w:t>
            </w: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第五週</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9/27~1</w:t>
            </w:r>
            <w:r>
              <w:rPr>
                <w:rFonts w:ascii="標楷體" w:eastAsia="標楷體" w:hAnsi="標楷體"/>
                <w:sz w:val="20"/>
                <w:szCs w:val="20"/>
              </w:rPr>
              <w:t>0/1</w:t>
            </w:r>
          </w:p>
        </w:tc>
        <w:tc>
          <w:tcPr>
            <w:tcW w:w="1425" w:type="dxa"/>
            <w:gridSpan w:val="2"/>
          </w:tcPr>
          <w:p w:rsidR="00214051" w:rsidRDefault="00214051" w:rsidP="00214051">
            <w:pPr>
              <w:snapToGrid w:val="0"/>
              <w:ind w:right="57"/>
              <w:jc w:val="both"/>
              <w:rPr>
                <w:rFonts w:ascii="標楷體" w:eastAsia="標楷體" w:hAnsi="標楷體"/>
                <w:b/>
                <w:sz w:val="20"/>
                <w:szCs w:val="16"/>
              </w:rPr>
            </w:pPr>
            <w:r>
              <w:rPr>
                <w:rFonts w:ascii="標楷體" w:eastAsia="標楷體" w:hAnsi="標楷體" w:hint="eastAsia"/>
                <w:b/>
                <w:sz w:val="20"/>
                <w:szCs w:val="16"/>
              </w:rPr>
              <w:t>三、</w:t>
            </w:r>
            <w:r w:rsidRPr="00864AB4">
              <w:rPr>
                <w:rFonts w:ascii="標楷體" w:eastAsia="標楷體" w:hAnsi="標楷體" w:hint="eastAsia"/>
                <w:b/>
                <w:sz w:val="20"/>
                <w:szCs w:val="16"/>
              </w:rPr>
              <w:t>長條圖與折線圖</w:t>
            </w:r>
          </w:p>
          <w:p w:rsidR="00214051" w:rsidRPr="00A13CDB" w:rsidRDefault="00214051" w:rsidP="00214051">
            <w:pPr>
              <w:snapToGrid w:val="0"/>
              <w:ind w:left="57" w:right="57"/>
              <w:jc w:val="both"/>
              <w:rPr>
                <w:rFonts w:ascii="標楷體" w:eastAsia="標楷體" w:hAnsi="標楷體"/>
                <w:sz w:val="20"/>
                <w:szCs w:val="20"/>
              </w:rPr>
            </w:pPr>
          </w:p>
        </w:tc>
        <w:tc>
          <w:tcPr>
            <w:tcW w:w="3523" w:type="dxa"/>
            <w:gridSpan w:val="2"/>
          </w:tcPr>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864AB4">
              <w:rPr>
                <w:rFonts w:ascii="標楷體" w:eastAsia="標楷體" w:hAnsi="標楷體" w:hint="eastAsia"/>
                <w:sz w:val="20"/>
                <w:szCs w:val="16"/>
              </w:rPr>
              <w:t>以數數的方法蒐集統計資料。</w:t>
            </w:r>
          </w:p>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864AB4">
              <w:rPr>
                <w:rFonts w:ascii="標楷體" w:eastAsia="標楷體" w:hAnsi="標楷體" w:hint="eastAsia"/>
                <w:sz w:val="20"/>
                <w:szCs w:val="16"/>
              </w:rPr>
              <w:t>用數字或符號計數，整理簡單的紀錄表。</w:t>
            </w:r>
          </w:p>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864AB4">
              <w:rPr>
                <w:rFonts w:ascii="標楷體" w:eastAsia="標楷體" w:hAnsi="標楷體" w:hint="eastAsia"/>
                <w:sz w:val="20"/>
                <w:szCs w:val="16"/>
              </w:rPr>
              <w:t>會將生活中票選、調查等活動資料繪製成長條圖。</w:t>
            </w:r>
          </w:p>
          <w:p w:rsidR="00214051" w:rsidRPr="00A13CDB" w:rsidRDefault="00214051" w:rsidP="00214051">
            <w:pPr>
              <w:spacing w:line="360" w:lineRule="auto"/>
              <w:rPr>
                <w:rFonts w:ascii="標楷體" w:eastAsia="標楷體" w:hAnsi="標楷體"/>
                <w:sz w:val="20"/>
                <w:szCs w:val="20"/>
              </w:rPr>
            </w:pP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第六週</w:t>
            </w:r>
          </w:p>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10/4~</w:t>
            </w:r>
            <w:r>
              <w:rPr>
                <w:rFonts w:ascii="標楷體" w:eastAsia="標楷體" w:hAnsi="標楷體"/>
                <w:sz w:val="20"/>
                <w:szCs w:val="20"/>
              </w:rPr>
              <w:t>10/8</w:t>
            </w:r>
          </w:p>
          <w:p w:rsidR="00214051" w:rsidRPr="00A13CDB" w:rsidRDefault="00214051" w:rsidP="00214051">
            <w:pPr>
              <w:spacing w:line="360" w:lineRule="auto"/>
              <w:rPr>
                <w:rFonts w:ascii="標楷體" w:eastAsia="標楷體" w:hAnsi="標楷體"/>
                <w:sz w:val="20"/>
                <w:szCs w:val="20"/>
              </w:rPr>
            </w:pPr>
          </w:p>
        </w:tc>
        <w:tc>
          <w:tcPr>
            <w:tcW w:w="1425" w:type="dxa"/>
            <w:gridSpan w:val="2"/>
          </w:tcPr>
          <w:p w:rsidR="00214051" w:rsidRDefault="00214051" w:rsidP="00214051">
            <w:pPr>
              <w:snapToGrid w:val="0"/>
              <w:ind w:right="57"/>
              <w:jc w:val="both"/>
              <w:rPr>
                <w:rFonts w:ascii="標楷體" w:eastAsia="標楷體" w:hAnsi="標楷體"/>
                <w:b/>
                <w:sz w:val="20"/>
                <w:szCs w:val="16"/>
              </w:rPr>
            </w:pPr>
            <w:r>
              <w:rPr>
                <w:rFonts w:ascii="標楷體" w:eastAsia="標楷體" w:hAnsi="標楷體" w:hint="eastAsia"/>
                <w:b/>
                <w:sz w:val="20"/>
                <w:szCs w:val="16"/>
              </w:rPr>
              <w:t>三、</w:t>
            </w:r>
            <w:r w:rsidRPr="00864AB4">
              <w:rPr>
                <w:rFonts w:ascii="標楷體" w:eastAsia="標楷體" w:hAnsi="標楷體" w:hint="eastAsia"/>
                <w:b/>
                <w:sz w:val="20"/>
                <w:szCs w:val="16"/>
              </w:rPr>
              <w:t>長條圖與折線圖</w:t>
            </w:r>
          </w:p>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864AB4">
              <w:rPr>
                <w:rFonts w:ascii="標楷體" w:eastAsia="標楷體" w:hAnsi="標楷體" w:hint="eastAsia"/>
                <w:sz w:val="20"/>
                <w:szCs w:val="16"/>
              </w:rPr>
              <w:t>會將生活中票選、調查等活動資料繪製成長條圖。</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864AB4">
              <w:rPr>
                <w:rFonts w:ascii="標楷體" w:eastAsia="標楷體" w:hAnsi="標楷體" w:hint="eastAsia"/>
                <w:sz w:val="20"/>
                <w:szCs w:val="16"/>
              </w:rPr>
              <w:t>以數數的方法蒐集統計資料。</w:t>
            </w:r>
          </w:p>
          <w:p w:rsidR="00214051" w:rsidRPr="00864AB4"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864AB4">
              <w:rPr>
                <w:rFonts w:ascii="標楷體" w:eastAsia="標楷體" w:hAnsi="標楷體" w:hint="eastAsia"/>
                <w:sz w:val="20"/>
                <w:szCs w:val="16"/>
              </w:rPr>
              <w:t>用數字或符號計數，整理簡單的紀錄表。</w:t>
            </w:r>
          </w:p>
          <w:p w:rsidR="00214051" w:rsidRPr="00A13CDB" w:rsidRDefault="00214051" w:rsidP="00214051">
            <w:pPr>
              <w:spacing w:line="360" w:lineRule="auto"/>
              <w:rPr>
                <w:rFonts w:ascii="標楷體" w:eastAsia="標楷體" w:hAnsi="標楷體"/>
                <w:sz w:val="20"/>
                <w:szCs w:val="20"/>
              </w:rPr>
            </w:pP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lastRenderedPageBreak/>
              <w:t>第七週</w:t>
            </w:r>
          </w:p>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10/11~1</w:t>
            </w:r>
            <w:r>
              <w:rPr>
                <w:rFonts w:ascii="標楷體" w:eastAsia="標楷體" w:hAnsi="標楷體"/>
                <w:sz w:val="20"/>
                <w:szCs w:val="20"/>
              </w:rPr>
              <w:t>0/15</w:t>
            </w:r>
          </w:p>
          <w:p w:rsidR="00214051" w:rsidRPr="00A13CDB" w:rsidRDefault="00214051" w:rsidP="00214051">
            <w:pPr>
              <w:spacing w:line="360" w:lineRule="auto"/>
              <w:rPr>
                <w:rFonts w:ascii="標楷體" w:eastAsia="標楷體" w:hAnsi="標楷體"/>
                <w:sz w:val="20"/>
                <w:szCs w:val="20"/>
              </w:rPr>
            </w:pPr>
          </w:p>
        </w:tc>
        <w:tc>
          <w:tcPr>
            <w:tcW w:w="1425" w:type="dxa"/>
            <w:gridSpan w:val="2"/>
          </w:tcPr>
          <w:p w:rsidR="00214051" w:rsidRDefault="00214051" w:rsidP="00214051">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四、小數除法</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1.能辨識小數除法與分數除法的關係</w:t>
            </w:r>
          </w:p>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F531BF">
              <w:rPr>
                <w:rFonts w:ascii="標楷體" w:eastAsia="標楷體" w:hAnsi="標楷體" w:hint="eastAsia"/>
                <w:sz w:val="20"/>
                <w:szCs w:val="16"/>
              </w:rPr>
              <w:t>能用直式計算小</w:t>
            </w:r>
            <w:r>
              <w:rPr>
                <w:rFonts w:ascii="標楷體" w:eastAsia="標楷體" w:hAnsi="標楷體" w:hint="eastAsia"/>
                <w:sz w:val="20"/>
                <w:szCs w:val="16"/>
              </w:rPr>
              <w:t>數點一位數除以整數的生活問題，並熟練商的小數點位置及餘數的處理</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16"/>
              </w:rPr>
              <w:t>3.</w:t>
            </w:r>
            <w:r w:rsidRPr="00F531BF">
              <w:rPr>
                <w:rFonts w:ascii="標楷體" w:eastAsia="標楷體" w:hAnsi="標楷體" w:hint="eastAsia"/>
                <w:sz w:val="20"/>
                <w:szCs w:val="16"/>
              </w:rPr>
              <w:t>能用直式計算小</w:t>
            </w:r>
            <w:r>
              <w:rPr>
                <w:rFonts w:ascii="標楷體" w:eastAsia="標楷體" w:hAnsi="標楷體" w:hint="eastAsia"/>
                <w:sz w:val="20"/>
                <w:szCs w:val="16"/>
              </w:rPr>
              <w:t>數點二位數除以整數的生活問題，並熟練商的小數點位置及餘數的處理</w:t>
            </w: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第八週</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10/18~1</w:t>
            </w:r>
            <w:r>
              <w:rPr>
                <w:rFonts w:ascii="標楷體" w:eastAsia="標楷體" w:hAnsi="標楷體"/>
                <w:sz w:val="20"/>
                <w:szCs w:val="20"/>
              </w:rPr>
              <w:t>0/22</w:t>
            </w:r>
          </w:p>
        </w:tc>
        <w:tc>
          <w:tcPr>
            <w:tcW w:w="1425" w:type="dxa"/>
            <w:gridSpan w:val="2"/>
          </w:tcPr>
          <w:p w:rsidR="00214051" w:rsidRDefault="00214051" w:rsidP="00214051">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四、小數除法</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1.能辨識小數除法與分數除法的關係</w:t>
            </w:r>
          </w:p>
          <w:p w:rsidR="00214051" w:rsidRPr="00F531BF"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F531BF">
              <w:rPr>
                <w:rFonts w:ascii="標楷體" w:eastAsia="標楷體" w:hAnsi="標楷體" w:hint="eastAsia"/>
                <w:sz w:val="20"/>
                <w:szCs w:val="16"/>
              </w:rPr>
              <w:t>能用直式計算小</w:t>
            </w:r>
            <w:r>
              <w:rPr>
                <w:rFonts w:ascii="標楷體" w:eastAsia="標楷體" w:hAnsi="標楷體" w:hint="eastAsia"/>
                <w:sz w:val="20"/>
                <w:szCs w:val="16"/>
              </w:rPr>
              <w:t>數點一位數除以整數的生活問題，並熟練商的小數點位置及餘數的處理</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16"/>
              </w:rPr>
              <w:t>3.</w:t>
            </w:r>
            <w:r w:rsidRPr="00F531BF">
              <w:rPr>
                <w:rFonts w:ascii="標楷體" w:eastAsia="標楷體" w:hAnsi="標楷體" w:hint="eastAsia"/>
                <w:sz w:val="20"/>
                <w:szCs w:val="16"/>
              </w:rPr>
              <w:t>能用直式計算小</w:t>
            </w:r>
            <w:r>
              <w:rPr>
                <w:rFonts w:ascii="標楷體" w:eastAsia="標楷體" w:hAnsi="標楷體" w:hint="eastAsia"/>
                <w:sz w:val="20"/>
                <w:szCs w:val="16"/>
              </w:rPr>
              <w:t>數點二位數除以整數的生活問題，並熟練商的小數點位置及餘數的處理</w:t>
            </w: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214051" w:rsidRPr="00A13CDB" w:rsidTr="00B86E11">
        <w:tc>
          <w:tcPr>
            <w:tcW w:w="1317" w:type="dxa"/>
            <w:vAlign w:val="center"/>
          </w:tcPr>
          <w:p w:rsidR="00214051" w:rsidRDefault="00214051" w:rsidP="00214051">
            <w:pPr>
              <w:jc w:val="center"/>
              <w:rPr>
                <w:rFonts w:ascii="標楷體" w:eastAsia="標楷體" w:hAnsi="標楷體"/>
                <w:sz w:val="20"/>
                <w:szCs w:val="20"/>
              </w:rPr>
            </w:pPr>
            <w:r>
              <w:rPr>
                <w:rFonts w:ascii="標楷體" w:eastAsia="標楷體" w:hAnsi="標楷體" w:hint="eastAsia"/>
                <w:sz w:val="20"/>
                <w:szCs w:val="20"/>
              </w:rPr>
              <w:t>第九週</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10/25~1</w:t>
            </w:r>
            <w:r>
              <w:rPr>
                <w:rFonts w:ascii="標楷體" w:eastAsia="標楷體" w:hAnsi="標楷體"/>
                <w:sz w:val="20"/>
                <w:szCs w:val="20"/>
              </w:rPr>
              <w:t>0/29</w:t>
            </w:r>
          </w:p>
        </w:tc>
        <w:tc>
          <w:tcPr>
            <w:tcW w:w="1425" w:type="dxa"/>
            <w:gridSpan w:val="2"/>
          </w:tcPr>
          <w:p w:rsidR="00214051" w:rsidRDefault="00214051" w:rsidP="00214051">
            <w:pPr>
              <w:snapToGrid w:val="0"/>
              <w:ind w:left="57" w:right="57"/>
              <w:jc w:val="both"/>
              <w:rPr>
                <w:rFonts w:ascii="標楷體" w:eastAsia="標楷體" w:hAnsi="標楷體"/>
                <w:b/>
                <w:sz w:val="20"/>
                <w:szCs w:val="16"/>
              </w:rPr>
            </w:pPr>
            <w:r w:rsidRPr="00605F75">
              <w:rPr>
                <w:rFonts w:ascii="標楷體" w:eastAsia="標楷體" w:hAnsi="標楷體" w:hint="eastAsia"/>
                <w:b/>
                <w:sz w:val="20"/>
                <w:szCs w:val="16"/>
              </w:rPr>
              <w:t>五、</w:t>
            </w:r>
            <w:r w:rsidRPr="00605F75">
              <w:rPr>
                <w:rFonts w:ascii="標楷體" w:eastAsia="標楷體" w:hAnsi="標楷體"/>
                <w:b/>
                <w:sz w:val="20"/>
                <w:szCs w:val="16"/>
              </w:rPr>
              <w:t>圓周長與扇形弧長</w:t>
            </w:r>
          </w:p>
          <w:p w:rsidR="00214051" w:rsidRPr="00A13CDB" w:rsidRDefault="00214051" w:rsidP="00214051">
            <w:pPr>
              <w:spacing w:line="360" w:lineRule="auto"/>
              <w:rPr>
                <w:rFonts w:ascii="標楷體" w:eastAsia="標楷體" w:hAnsi="標楷體"/>
                <w:sz w:val="20"/>
                <w:szCs w:val="20"/>
              </w:rPr>
            </w:pPr>
          </w:p>
        </w:tc>
        <w:tc>
          <w:tcPr>
            <w:tcW w:w="3523" w:type="dxa"/>
            <w:gridSpan w:val="2"/>
          </w:tcPr>
          <w:p w:rsidR="00214051" w:rsidRPr="00ED18CE"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ED18CE">
              <w:rPr>
                <w:rFonts w:ascii="標楷體" w:eastAsia="標楷體" w:hAnsi="標楷體" w:hint="eastAsia"/>
                <w:sz w:val="20"/>
                <w:szCs w:val="16"/>
              </w:rPr>
              <w:t>能分辨圓周長與直徑成固定比率，稱</w:t>
            </w:r>
            <w:r>
              <w:rPr>
                <w:rFonts w:ascii="標楷體" w:eastAsia="標楷體" w:hAnsi="標楷體" w:hint="eastAsia"/>
                <w:sz w:val="20"/>
                <w:szCs w:val="16"/>
              </w:rPr>
              <w:t>2.</w:t>
            </w:r>
            <w:r w:rsidRPr="00ED18CE">
              <w:rPr>
                <w:rFonts w:ascii="標楷體" w:eastAsia="標楷體" w:hAnsi="標楷體" w:hint="eastAsia"/>
                <w:sz w:val="20"/>
                <w:szCs w:val="16"/>
              </w:rPr>
              <w:t>為圓周率，其值大約為</w:t>
            </w:r>
            <w:r w:rsidRPr="00ED18CE">
              <w:rPr>
                <w:rFonts w:ascii="標楷體" w:eastAsia="標楷體" w:hAnsi="標楷體"/>
                <w:sz w:val="20"/>
                <w:szCs w:val="16"/>
              </w:rPr>
              <w:t>3.14</w:t>
            </w:r>
            <w:r w:rsidRPr="00ED18CE">
              <w:rPr>
                <w:rFonts w:ascii="標楷體" w:eastAsia="標楷體" w:hAnsi="標楷體" w:hint="eastAsia"/>
                <w:sz w:val="20"/>
                <w:szCs w:val="16"/>
              </w:rPr>
              <w:t>。</w:t>
            </w:r>
          </w:p>
          <w:p w:rsidR="00214051" w:rsidRPr="00ED18CE" w:rsidRDefault="00214051" w:rsidP="00214051">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ED18CE">
              <w:rPr>
                <w:rFonts w:ascii="標楷體" w:eastAsia="標楷體" w:hAnsi="標楷體" w:hint="eastAsia"/>
                <w:sz w:val="20"/>
                <w:szCs w:val="16"/>
              </w:rPr>
              <w:t>能分辨圓周長的公式為圓周率×直徑。</w:t>
            </w:r>
          </w:p>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16"/>
              </w:rPr>
              <w:t>4.</w:t>
            </w:r>
            <w:r w:rsidRPr="00ED18CE">
              <w:rPr>
                <w:rFonts w:ascii="標楷體" w:eastAsia="標楷體" w:hAnsi="標楷體" w:hint="eastAsia"/>
                <w:sz w:val="20"/>
                <w:szCs w:val="16"/>
              </w:rPr>
              <w:t>能分辨圓面積公式為圓周率×半徑×半徑。</w:t>
            </w:r>
          </w:p>
        </w:tc>
        <w:tc>
          <w:tcPr>
            <w:tcW w:w="699" w:type="dxa"/>
            <w:gridSpan w:val="2"/>
          </w:tcPr>
          <w:p w:rsidR="00214051" w:rsidRPr="00A13CDB" w:rsidRDefault="00214051" w:rsidP="00214051">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214051" w:rsidRPr="00A13CDB" w:rsidRDefault="00214051" w:rsidP="00214051">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214051" w:rsidRPr="00A13CDB" w:rsidRDefault="00214051" w:rsidP="00214051">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11/1~1</w:t>
            </w:r>
            <w:r>
              <w:rPr>
                <w:rFonts w:ascii="標楷體" w:eastAsia="標楷體" w:hAnsi="標楷體"/>
                <w:sz w:val="20"/>
                <w:szCs w:val="20"/>
              </w:rPr>
              <w:t>1/5</w:t>
            </w:r>
          </w:p>
        </w:tc>
        <w:tc>
          <w:tcPr>
            <w:tcW w:w="1425" w:type="dxa"/>
            <w:gridSpan w:val="2"/>
          </w:tcPr>
          <w:p w:rsidR="005663A7" w:rsidRDefault="005663A7" w:rsidP="005663A7">
            <w:pPr>
              <w:pStyle w:val="aa"/>
              <w:tabs>
                <w:tab w:val="left" w:pos="2240"/>
              </w:tabs>
              <w:ind w:right="57" w:firstLine="0"/>
              <w:rPr>
                <w:rFonts w:ascii="標楷體" w:eastAsia="標楷體" w:hAnsi="標楷體"/>
                <w:b/>
                <w:color w:val="000000"/>
                <w:sz w:val="20"/>
              </w:rPr>
            </w:pPr>
            <w:r>
              <w:rPr>
                <w:rFonts w:ascii="標楷體" w:eastAsia="標楷體" w:hAnsi="標楷體" w:hint="eastAsia"/>
                <w:b/>
                <w:color w:val="000000"/>
                <w:sz w:val="20"/>
              </w:rPr>
              <w:t>期中評量</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3A3901" w:rsidRDefault="005663A7" w:rsidP="005663A7">
            <w:pPr>
              <w:pStyle w:val="aa"/>
              <w:tabs>
                <w:tab w:val="left" w:pos="2240"/>
              </w:tabs>
              <w:ind w:right="57" w:firstLine="0"/>
              <w:rPr>
                <w:rFonts w:ascii="標楷體" w:eastAsia="標楷體" w:hAnsi="標楷體"/>
                <w:color w:val="000000"/>
                <w:sz w:val="20"/>
              </w:rPr>
            </w:pPr>
            <w:r>
              <w:rPr>
                <w:rFonts w:ascii="標楷體" w:eastAsia="標楷體" w:hAnsi="標楷體" w:hint="eastAsia"/>
                <w:color w:val="000000"/>
                <w:sz w:val="20"/>
              </w:rPr>
              <w:t>1.調整試卷評量</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color w:val="000000"/>
                <w:sz w:val="20"/>
              </w:rPr>
              <w:t>2.報讀考試</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第十一週</w:t>
            </w:r>
          </w:p>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11/8~1</w:t>
            </w:r>
            <w:r>
              <w:rPr>
                <w:rFonts w:ascii="標楷體" w:eastAsia="標楷體" w:hAnsi="標楷體"/>
                <w:sz w:val="20"/>
                <w:szCs w:val="20"/>
              </w:rPr>
              <w:t>1/12</w:t>
            </w:r>
          </w:p>
          <w:p w:rsidR="005663A7" w:rsidRPr="00A13CDB" w:rsidRDefault="005663A7" w:rsidP="005663A7">
            <w:pPr>
              <w:spacing w:line="360" w:lineRule="auto"/>
              <w:rPr>
                <w:rFonts w:ascii="標楷體" w:eastAsia="標楷體" w:hAnsi="標楷體"/>
                <w:sz w:val="20"/>
                <w:szCs w:val="20"/>
              </w:rPr>
            </w:pPr>
          </w:p>
        </w:tc>
        <w:tc>
          <w:tcPr>
            <w:tcW w:w="1425" w:type="dxa"/>
            <w:gridSpan w:val="2"/>
          </w:tcPr>
          <w:p w:rsidR="005663A7" w:rsidRDefault="005663A7" w:rsidP="005663A7">
            <w:pPr>
              <w:snapToGrid w:val="0"/>
              <w:ind w:right="57"/>
              <w:jc w:val="both"/>
              <w:rPr>
                <w:rFonts w:ascii="標楷體" w:eastAsia="標楷體" w:hAnsi="標楷體"/>
                <w:b/>
                <w:sz w:val="20"/>
                <w:szCs w:val="16"/>
              </w:rPr>
            </w:pPr>
            <w:r w:rsidRPr="00655BDF">
              <w:rPr>
                <w:rFonts w:ascii="標楷體" w:eastAsia="標楷體" w:hAnsi="標楷體" w:hint="eastAsia"/>
                <w:b/>
                <w:sz w:val="20"/>
                <w:szCs w:val="16"/>
              </w:rPr>
              <w:t>六、</w:t>
            </w:r>
            <w:r w:rsidRPr="00ED18CE">
              <w:rPr>
                <w:rFonts w:ascii="標楷體" w:eastAsia="標楷體" w:hAnsi="標楷體"/>
                <w:b/>
                <w:bCs/>
                <w:sz w:val="20"/>
                <w:szCs w:val="16"/>
              </w:rPr>
              <w:t>比、比值與正比</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ED18CE" w:rsidRDefault="005663A7" w:rsidP="005663A7">
            <w:pPr>
              <w:snapToGrid w:val="0"/>
              <w:ind w:left="57" w:right="57"/>
              <w:jc w:val="both"/>
              <w:rPr>
                <w:rFonts w:ascii="標楷體" w:eastAsia="標楷體" w:hAnsi="標楷體"/>
                <w:sz w:val="20"/>
                <w:szCs w:val="16"/>
              </w:rPr>
            </w:pPr>
            <w:r w:rsidRPr="00ED18CE">
              <w:rPr>
                <w:rFonts w:ascii="標楷體" w:eastAsia="標楷體" w:hAnsi="標楷體" w:hint="eastAsia"/>
                <w:sz w:val="20"/>
                <w:szCs w:val="16"/>
              </w:rPr>
              <w:t>1.能覺察「比」的關係與「除」的關係二者相同</w:t>
            </w:r>
          </w:p>
          <w:p w:rsidR="005663A7" w:rsidRPr="00ED18CE" w:rsidRDefault="005663A7" w:rsidP="005663A7">
            <w:pPr>
              <w:snapToGrid w:val="0"/>
              <w:ind w:left="57" w:right="57"/>
              <w:jc w:val="both"/>
              <w:rPr>
                <w:rFonts w:ascii="標楷體" w:eastAsia="標楷體" w:hAnsi="標楷體"/>
                <w:sz w:val="20"/>
                <w:szCs w:val="16"/>
              </w:rPr>
            </w:pPr>
            <w:r w:rsidRPr="00ED18CE">
              <w:rPr>
                <w:rFonts w:ascii="標楷體" w:eastAsia="標楷體" w:hAnsi="標楷體"/>
                <w:sz w:val="20"/>
                <w:szCs w:val="16"/>
              </w:rPr>
              <w:t>2.</w:t>
            </w:r>
            <w:r w:rsidRPr="00ED18CE">
              <w:rPr>
                <w:rFonts w:ascii="標楷體" w:eastAsia="標楷體" w:hAnsi="標楷體" w:hint="eastAsia"/>
                <w:sz w:val="20"/>
                <w:szCs w:val="16"/>
              </w:rPr>
              <w:t>能辨識「比」就是前項除以後項，其商就是「比值」</w:t>
            </w:r>
          </w:p>
          <w:p w:rsidR="005663A7" w:rsidRPr="00A13CDB" w:rsidRDefault="005663A7" w:rsidP="005663A7">
            <w:pPr>
              <w:spacing w:line="360" w:lineRule="auto"/>
              <w:rPr>
                <w:rFonts w:ascii="標楷體" w:eastAsia="標楷體" w:hAnsi="標楷體"/>
                <w:sz w:val="20"/>
                <w:szCs w:val="20"/>
              </w:rPr>
            </w:pPr>
            <w:r w:rsidRPr="00ED18CE">
              <w:rPr>
                <w:rFonts w:ascii="標楷體" w:eastAsia="標楷體" w:hAnsi="標楷體"/>
                <w:sz w:val="20"/>
                <w:szCs w:val="16"/>
              </w:rPr>
              <w:t>3.</w:t>
            </w:r>
            <w:r w:rsidRPr="00ED18CE">
              <w:rPr>
                <w:rFonts w:ascii="標楷體" w:eastAsia="標楷體" w:hAnsi="標楷體" w:hint="eastAsia"/>
                <w:sz w:val="20"/>
                <w:szCs w:val="16"/>
              </w:rPr>
              <w:t>能從數個數對中找出共同的商</w:t>
            </w:r>
            <w:r w:rsidRPr="00ED18CE">
              <w:rPr>
                <w:rFonts w:ascii="標楷體" w:eastAsia="標楷體" w:hAnsi="標楷體"/>
                <w:sz w:val="20"/>
                <w:szCs w:val="16"/>
              </w:rPr>
              <w:t>(</w:t>
            </w:r>
            <w:r w:rsidRPr="00ED18CE">
              <w:rPr>
                <w:rFonts w:ascii="標楷體" w:eastAsia="標楷體" w:hAnsi="標楷體" w:hint="eastAsia"/>
                <w:sz w:val="20"/>
                <w:szCs w:val="16"/>
              </w:rPr>
              <w:t>比值</w:t>
            </w:r>
            <w:r w:rsidRPr="00ED18CE">
              <w:rPr>
                <w:rFonts w:ascii="標楷體" w:eastAsia="標楷體" w:hAnsi="標楷體"/>
                <w:sz w:val="20"/>
                <w:szCs w:val="16"/>
              </w:rPr>
              <w:t>)</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第十二週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11/15~</w:t>
            </w:r>
            <w:r>
              <w:rPr>
                <w:rFonts w:ascii="標楷體" w:eastAsia="標楷體" w:hAnsi="標楷體"/>
                <w:sz w:val="20"/>
                <w:szCs w:val="20"/>
              </w:rPr>
              <w:t>11/19</w:t>
            </w:r>
          </w:p>
        </w:tc>
        <w:tc>
          <w:tcPr>
            <w:tcW w:w="1425" w:type="dxa"/>
            <w:gridSpan w:val="2"/>
          </w:tcPr>
          <w:p w:rsidR="005663A7" w:rsidRDefault="005663A7" w:rsidP="005663A7">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六、</w:t>
            </w:r>
            <w:r w:rsidRPr="00ED18CE">
              <w:rPr>
                <w:rFonts w:ascii="標楷體" w:eastAsia="標楷體" w:hAnsi="標楷體"/>
                <w:b/>
                <w:bCs/>
                <w:sz w:val="20"/>
                <w:szCs w:val="16"/>
              </w:rPr>
              <w:t>比、比值與正比</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ED18CE" w:rsidRDefault="005663A7" w:rsidP="005663A7">
            <w:pPr>
              <w:snapToGrid w:val="0"/>
              <w:ind w:left="57" w:right="57"/>
              <w:jc w:val="both"/>
              <w:rPr>
                <w:rFonts w:ascii="標楷體" w:eastAsia="標楷體" w:hAnsi="標楷體"/>
                <w:sz w:val="20"/>
                <w:szCs w:val="16"/>
              </w:rPr>
            </w:pPr>
            <w:r w:rsidRPr="00ED18CE">
              <w:rPr>
                <w:rFonts w:ascii="標楷體" w:eastAsia="標楷體" w:hAnsi="標楷體" w:hint="eastAsia"/>
                <w:sz w:val="20"/>
                <w:szCs w:val="16"/>
              </w:rPr>
              <w:t>1.能覺察「比」的關係與「除」的關係二者相同</w:t>
            </w:r>
          </w:p>
          <w:p w:rsidR="005663A7" w:rsidRPr="00ED18CE" w:rsidRDefault="005663A7" w:rsidP="005663A7">
            <w:pPr>
              <w:snapToGrid w:val="0"/>
              <w:ind w:left="57" w:right="57"/>
              <w:jc w:val="both"/>
              <w:rPr>
                <w:rFonts w:ascii="標楷體" w:eastAsia="標楷體" w:hAnsi="標楷體"/>
                <w:sz w:val="20"/>
                <w:szCs w:val="16"/>
              </w:rPr>
            </w:pPr>
            <w:r w:rsidRPr="00ED18CE">
              <w:rPr>
                <w:rFonts w:ascii="標楷體" w:eastAsia="標楷體" w:hAnsi="標楷體"/>
                <w:sz w:val="20"/>
                <w:szCs w:val="16"/>
              </w:rPr>
              <w:t>2.</w:t>
            </w:r>
            <w:r w:rsidRPr="00ED18CE">
              <w:rPr>
                <w:rFonts w:ascii="標楷體" w:eastAsia="標楷體" w:hAnsi="標楷體" w:hint="eastAsia"/>
                <w:sz w:val="20"/>
                <w:szCs w:val="16"/>
              </w:rPr>
              <w:t>能辨識「比」就是前項除以後項，其商就是「比值」</w:t>
            </w:r>
          </w:p>
          <w:p w:rsidR="005663A7" w:rsidRPr="00A13CDB" w:rsidRDefault="005663A7" w:rsidP="005663A7">
            <w:pPr>
              <w:spacing w:line="360" w:lineRule="auto"/>
              <w:rPr>
                <w:rFonts w:ascii="標楷體" w:eastAsia="標楷體" w:hAnsi="標楷體"/>
                <w:sz w:val="20"/>
                <w:szCs w:val="20"/>
              </w:rPr>
            </w:pPr>
            <w:r w:rsidRPr="00ED18CE">
              <w:rPr>
                <w:rFonts w:ascii="標楷體" w:eastAsia="標楷體" w:hAnsi="標楷體"/>
                <w:sz w:val="20"/>
                <w:szCs w:val="16"/>
              </w:rPr>
              <w:t>3.</w:t>
            </w:r>
            <w:r w:rsidRPr="00ED18CE">
              <w:rPr>
                <w:rFonts w:ascii="標楷體" w:eastAsia="標楷體" w:hAnsi="標楷體" w:hint="eastAsia"/>
                <w:sz w:val="20"/>
                <w:szCs w:val="16"/>
              </w:rPr>
              <w:t>能從數個數對中找出共同的商</w:t>
            </w:r>
            <w:r w:rsidRPr="00ED18CE">
              <w:rPr>
                <w:rFonts w:ascii="標楷體" w:eastAsia="標楷體" w:hAnsi="標楷體"/>
                <w:sz w:val="20"/>
                <w:szCs w:val="16"/>
              </w:rPr>
              <w:t>(</w:t>
            </w:r>
            <w:r w:rsidRPr="00ED18CE">
              <w:rPr>
                <w:rFonts w:ascii="標楷體" w:eastAsia="標楷體" w:hAnsi="標楷體" w:hint="eastAsia"/>
                <w:sz w:val="20"/>
                <w:szCs w:val="16"/>
              </w:rPr>
              <w:t>比值</w:t>
            </w:r>
            <w:r w:rsidRPr="00ED18CE">
              <w:rPr>
                <w:rFonts w:ascii="標楷體" w:eastAsia="標楷體" w:hAnsi="標楷體"/>
                <w:sz w:val="20"/>
                <w:szCs w:val="16"/>
              </w:rPr>
              <w:t>)</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第十三週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11/22~1</w:t>
            </w:r>
            <w:r>
              <w:rPr>
                <w:rFonts w:ascii="標楷體" w:eastAsia="標楷體" w:hAnsi="標楷體"/>
                <w:sz w:val="20"/>
                <w:szCs w:val="20"/>
              </w:rPr>
              <w:t>1/26</w:t>
            </w:r>
          </w:p>
        </w:tc>
        <w:tc>
          <w:tcPr>
            <w:tcW w:w="1425" w:type="dxa"/>
            <w:gridSpan w:val="2"/>
          </w:tcPr>
          <w:p w:rsidR="005663A7" w:rsidRPr="00655BDF" w:rsidRDefault="005663A7" w:rsidP="005663A7">
            <w:pPr>
              <w:snapToGrid w:val="0"/>
              <w:ind w:left="57" w:right="57"/>
              <w:jc w:val="both"/>
              <w:rPr>
                <w:rFonts w:ascii="標楷體" w:eastAsia="標楷體" w:hAnsi="標楷體"/>
                <w:b/>
                <w:sz w:val="20"/>
                <w:szCs w:val="16"/>
              </w:rPr>
            </w:pPr>
          </w:p>
          <w:p w:rsidR="005663A7" w:rsidRDefault="005663A7" w:rsidP="005663A7">
            <w:pPr>
              <w:snapToGrid w:val="0"/>
              <w:ind w:left="57" w:right="57"/>
              <w:jc w:val="both"/>
              <w:rPr>
                <w:rFonts w:ascii="標楷體" w:eastAsia="標楷體" w:hAnsi="標楷體"/>
                <w:b/>
                <w:bCs/>
                <w:sz w:val="20"/>
                <w:szCs w:val="16"/>
              </w:rPr>
            </w:pPr>
            <w:r w:rsidRPr="00655BDF">
              <w:rPr>
                <w:rFonts w:ascii="標楷體" w:eastAsia="標楷體" w:hAnsi="標楷體" w:hint="eastAsia"/>
                <w:b/>
                <w:sz w:val="20"/>
                <w:szCs w:val="16"/>
              </w:rPr>
              <w:t>七、</w:t>
            </w:r>
            <w:r w:rsidRPr="007876B1">
              <w:rPr>
                <w:rFonts w:ascii="標楷體" w:eastAsia="標楷體" w:hAnsi="標楷體"/>
                <w:b/>
                <w:bCs/>
                <w:sz w:val="20"/>
                <w:szCs w:val="16"/>
              </w:rPr>
              <w:t>縮放圖與比例尺</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026FC8"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lastRenderedPageBreak/>
              <w:t>1.</w:t>
            </w:r>
            <w:r w:rsidRPr="00026FC8">
              <w:rPr>
                <w:rFonts w:ascii="標楷體" w:eastAsia="標楷體" w:hAnsi="標楷體" w:hint="eastAsia"/>
                <w:sz w:val="20"/>
                <w:szCs w:val="16"/>
              </w:rPr>
              <w:t>能從平面圖形</w:t>
            </w:r>
            <w:r>
              <w:rPr>
                <w:rFonts w:ascii="標楷體" w:eastAsia="標楷體" w:hAnsi="標楷體" w:hint="eastAsia"/>
                <w:sz w:val="20"/>
                <w:szCs w:val="16"/>
              </w:rPr>
              <w:t>的放大或縮小，分辨任兩點之間的長度距離也以相同的比例放大或縮小</w:t>
            </w:r>
          </w:p>
          <w:p w:rsidR="005663A7" w:rsidRPr="00026FC8"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2.能從地圖的使用，分辨比例尺為原</w:t>
            </w:r>
            <w:r>
              <w:rPr>
                <w:rFonts w:ascii="標楷體" w:eastAsia="標楷體" w:hAnsi="標楷體" w:hint="eastAsia"/>
                <w:sz w:val="20"/>
                <w:szCs w:val="16"/>
              </w:rPr>
              <w:lastRenderedPageBreak/>
              <w:t>長度距離的縮小倍數</w:t>
            </w:r>
          </w:p>
          <w:p w:rsidR="005663A7" w:rsidRDefault="005663A7" w:rsidP="005663A7">
            <w:pPr>
              <w:snapToGrid w:val="0"/>
              <w:ind w:left="57" w:right="57"/>
              <w:jc w:val="both"/>
              <w:rPr>
                <w:rFonts w:ascii="標楷體" w:eastAsia="標楷體" w:hAnsi="標楷體"/>
                <w:b/>
                <w:sz w:val="20"/>
                <w:szCs w:val="16"/>
              </w:rPr>
            </w:pPr>
            <w:r>
              <w:rPr>
                <w:rFonts w:ascii="標楷體" w:eastAsia="標楷體" w:hAnsi="標楷體" w:hint="eastAsia"/>
                <w:sz w:val="20"/>
                <w:szCs w:val="16"/>
              </w:rPr>
              <w:t>3.</w:t>
            </w:r>
            <w:r w:rsidRPr="00026FC8">
              <w:rPr>
                <w:rFonts w:ascii="標楷體" w:eastAsia="標楷體" w:hAnsi="標楷體" w:hint="eastAsia"/>
                <w:sz w:val="20"/>
                <w:szCs w:val="16"/>
              </w:rPr>
              <w:t>能經由地圖的實測與比例尺來計算原長度距離，並做單位換算</w:t>
            </w:r>
          </w:p>
          <w:p w:rsidR="005663A7" w:rsidRDefault="005663A7" w:rsidP="005663A7">
            <w:pPr>
              <w:snapToGrid w:val="0"/>
              <w:ind w:left="57" w:right="57"/>
              <w:jc w:val="both"/>
              <w:rPr>
                <w:rFonts w:ascii="標楷體" w:eastAsia="標楷體" w:hAnsi="標楷體"/>
                <w:b/>
                <w:sz w:val="20"/>
                <w:szCs w:val="16"/>
              </w:rPr>
            </w:pPr>
          </w:p>
          <w:p w:rsidR="005663A7" w:rsidRPr="00A13CDB" w:rsidRDefault="005663A7" w:rsidP="005663A7">
            <w:pPr>
              <w:spacing w:line="360" w:lineRule="auto"/>
              <w:rPr>
                <w:rFonts w:ascii="標楷體" w:eastAsia="標楷體" w:hAnsi="標楷體"/>
                <w:sz w:val="20"/>
                <w:szCs w:val="20"/>
              </w:rPr>
            </w:pP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lastRenderedPageBreak/>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lastRenderedPageBreak/>
              <w:t>第十四週</w:t>
            </w:r>
          </w:p>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11/29~</w:t>
            </w:r>
            <w:r>
              <w:rPr>
                <w:rFonts w:ascii="標楷體" w:eastAsia="標楷體" w:hAnsi="標楷體"/>
                <w:sz w:val="20"/>
                <w:szCs w:val="20"/>
              </w:rPr>
              <w:t>12/3</w:t>
            </w:r>
          </w:p>
          <w:p w:rsidR="005663A7" w:rsidRPr="00A13CDB" w:rsidRDefault="005663A7" w:rsidP="005663A7">
            <w:pPr>
              <w:spacing w:line="360" w:lineRule="auto"/>
              <w:rPr>
                <w:rFonts w:ascii="標楷體" w:eastAsia="標楷體" w:hAnsi="標楷體"/>
                <w:sz w:val="20"/>
                <w:szCs w:val="20"/>
              </w:rPr>
            </w:pPr>
          </w:p>
        </w:tc>
        <w:tc>
          <w:tcPr>
            <w:tcW w:w="1425" w:type="dxa"/>
            <w:gridSpan w:val="2"/>
          </w:tcPr>
          <w:p w:rsidR="005663A7" w:rsidRPr="00655BDF" w:rsidRDefault="005663A7" w:rsidP="005663A7">
            <w:pPr>
              <w:snapToGrid w:val="0"/>
              <w:ind w:left="57" w:right="57"/>
              <w:jc w:val="both"/>
              <w:rPr>
                <w:rFonts w:ascii="標楷體" w:eastAsia="標楷體" w:hAnsi="標楷體"/>
                <w:b/>
                <w:sz w:val="20"/>
                <w:szCs w:val="16"/>
              </w:rPr>
            </w:pPr>
          </w:p>
          <w:p w:rsidR="005663A7" w:rsidRDefault="005663A7" w:rsidP="005663A7">
            <w:pPr>
              <w:snapToGrid w:val="0"/>
              <w:ind w:left="57" w:right="57"/>
              <w:jc w:val="both"/>
              <w:rPr>
                <w:rFonts w:ascii="標楷體" w:eastAsia="標楷體" w:hAnsi="標楷體"/>
                <w:b/>
                <w:bCs/>
                <w:sz w:val="20"/>
                <w:szCs w:val="16"/>
              </w:rPr>
            </w:pPr>
            <w:r w:rsidRPr="00655BDF">
              <w:rPr>
                <w:rFonts w:ascii="標楷體" w:eastAsia="標楷體" w:hAnsi="標楷體" w:hint="eastAsia"/>
                <w:b/>
                <w:sz w:val="20"/>
                <w:szCs w:val="16"/>
              </w:rPr>
              <w:t>七、</w:t>
            </w:r>
            <w:r w:rsidRPr="007876B1">
              <w:rPr>
                <w:rFonts w:ascii="標楷體" w:eastAsia="標楷體" w:hAnsi="標楷體"/>
                <w:b/>
                <w:bCs/>
                <w:sz w:val="20"/>
                <w:szCs w:val="16"/>
              </w:rPr>
              <w:t>縮放圖與比例尺</w:t>
            </w:r>
          </w:p>
          <w:p w:rsidR="005663A7" w:rsidRPr="00A13CDB" w:rsidRDefault="005663A7" w:rsidP="005663A7">
            <w:pPr>
              <w:snapToGrid w:val="0"/>
              <w:ind w:left="57" w:right="57"/>
              <w:jc w:val="both"/>
              <w:rPr>
                <w:rFonts w:ascii="標楷體" w:eastAsia="標楷體" w:hAnsi="標楷體"/>
                <w:sz w:val="20"/>
                <w:szCs w:val="20"/>
              </w:rPr>
            </w:pPr>
          </w:p>
        </w:tc>
        <w:tc>
          <w:tcPr>
            <w:tcW w:w="3523" w:type="dxa"/>
            <w:gridSpan w:val="2"/>
          </w:tcPr>
          <w:p w:rsidR="005663A7" w:rsidRPr="00026FC8"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026FC8">
              <w:rPr>
                <w:rFonts w:ascii="標楷體" w:eastAsia="標楷體" w:hAnsi="標楷體" w:hint="eastAsia"/>
                <w:sz w:val="20"/>
                <w:szCs w:val="16"/>
              </w:rPr>
              <w:t>能從平面圖形</w:t>
            </w:r>
            <w:r>
              <w:rPr>
                <w:rFonts w:ascii="標楷體" w:eastAsia="標楷體" w:hAnsi="標楷體" w:hint="eastAsia"/>
                <w:sz w:val="20"/>
                <w:szCs w:val="16"/>
              </w:rPr>
              <w:t>的放大或縮小，分辨任兩點之間的長度距離也以相同的比例放大或縮小</w:t>
            </w:r>
          </w:p>
          <w:p w:rsidR="005663A7" w:rsidRPr="00026FC8"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2.能從地圖的使用，分辨比例尺為原長度距離的縮小倍數</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16"/>
              </w:rPr>
              <w:t>3.</w:t>
            </w:r>
            <w:r w:rsidRPr="00026FC8">
              <w:rPr>
                <w:rFonts w:ascii="標楷體" w:eastAsia="標楷體" w:hAnsi="標楷體" w:hint="eastAsia"/>
                <w:sz w:val="20"/>
                <w:szCs w:val="16"/>
              </w:rPr>
              <w:t>能經由地圖的實測與比例尺來計算原長度距離，並做單位換算</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第十五週</w:t>
            </w:r>
          </w:p>
          <w:p w:rsidR="005663A7" w:rsidRDefault="005663A7" w:rsidP="005663A7">
            <w:pPr>
              <w:suppressAutoHyphens/>
              <w:autoSpaceDN w:val="0"/>
              <w:jc w:val="center"/>
              <w:rPr>
                <w:rFonts w:ascii="標楷體" w:eastAsia="標楷體" w:hAnsi="標楷體"/>
                <w:sz w:val="20"/>
                <w:szCs w:val="20"/>
              </w:rPr>
            </w:pPr>
            <w:r>
              <w:rPr>
                <w:rFonts w:ascii="標楷體" w:eastAsia="標楷體" w:hAnsi="標楷體" w:hint="eastAsia"/>
                <w:sz w:val="20"/>
                <w:szCs w:val="20"/>
              </w:rPr>
              <w:t>12/6~</w:t>
            </w:r>
            <w:r>
              <w:rPr>
                <w:rFonts w:ascii="標楷體" w:eastAsia="標楷體" w:hAnsi="標楷體"/>
                <w:sz w:val="20"/>
                <w:szCs w:val="20"/>
              </w:rPr>
              <w:t>12/10</w:t>
            </w:r>
          </w:p>
          <w:p w:rsidR="005663A7" w:rsidRPr="00A13CDB" w:rsidRDefault="005663A7" w:rsidP="005663A7">
            <w:pPr>
              <w:spacing w:line="360" w:lineRule="auto"/>
              <w:rPr>
                <w:rFonts w:ascii="標楷體" w:eastAsia="標楷體" w:hAnsi="標楷體"/>
                <w:sz w:val="20"/>
                <w:szCs w:val="20"/>
              </w:rPr>
            </w:pPr>
          </w:p>
        </w:tc>
        <w:tc>
          <w:tcPr>
            <w:tcW w:w="1425" w:type="dxa"/>
            <w:gridSpan w:val="2"/>
          </w:tcPr>
          <w:p w:rsidR="005663A7" w:rsidRPr="00655BDF" w:rsidRDefault="005663A7" w:rsidP="005663A7">
            <w:pPr>
              <w:snapToGrid w:val="0"/>
              <w:ind w:left="57" w:right="57"/>
              <w:jc w:val="both"/>
              <w:rPr>
                <w:rFonts w:ascii="標楷體" w:eastAsia="標楷體" w:hAnsi="標楷體"/>
                <w:b/>
                <w:sz w:val="20"/>
                <w:szCs w:val="16"/>
              </w:rPr>
            </w:pPr>
          </w:p>
          <w:p w:rsidR="005663A7" w:rsidRDefault="005663A7" w:rsidP="005663A7">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八、</w:t>
            </w:r>
            <w:r w:rsidRPr="007876B1">
              <w:rPr>
                <w:rFonts w:ascii="標楷體" w:eastAsia="標楷體" w:hAnsi="標楷體"/>
                <w:b/>
                <w:bCs/>
                <w:sz w:val="20"/>
                <w:szCs w:val="16"/>
              </w:rPr>
              <w:t>圓與扇形的面積</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7876B1" w:rsidRDefault="005663A7" w:rsidP="005663A7">
            <w:pPr>
              <w:snapToGrid w:val="0"/>
              <w:ind w:left="57" w:right="57"/>
              <w:jc w:val="both"/>
              <w:rPr>
                <w:rFonts w:ascii="標楷體" w:eastAsia="標楷體" w:hAnsi="標楷體"/>
                <w:sz w:val="20"/>
                <w:szCs w:val="16"/>
              </w:rPr>
            </w:pPr>
            <w:r w:rsidRPr="007876B1">
              <w:rPr>
                <w:rFonts w:ascii="標楷體" w:eastAsia="標楷體" w:hAnsi="標楷體" w:hint="eastAsia"/>
                <w:sz w:val="20"/>
                <w:szCs w:val="16"/>
              </w:rPr>
              <w:t>1.能計算1/3圓的扇形面積</w:t>
            </w:r>
          </w:p>
          <w:p w:rsidR="005663A7" w:rsidRPr="007876B1" w:rsidRDefault="005663A7" w:rsidP="005663A7">
            <w:pPr>
              <w:snapToGrid w:val="0"/>
              <w:ind w:left="57" w:right="57"/>
              <w:jc w:val="both"/>
              <w:rPr>
                <w:rFonts w:ascii="標楷體" w:eastAsia="標楷體" w:hAnsi="標楷體"/>
                <w:sz w:val="20"/>
                <w:szCs w:val="16"/>
              </w:rPr>
            </w:pPr>
            <w:r w:rsidRPr="007876B1">
              <w:rPr>
                <w:rFonts w:ascii="標楷體" w:eastAsia="標楷體" w:hAnsi="標楷體" w:hint="eastAsia"/>
                <w:sz w:val="20"/>
                <w:szCs w:val="16"/>
              </w:rPr>
              <w:t>2.能計算2/3圓的扇形面積</w:t>
            </w:r>
          </w:p>
          <w:p w:rsidR="005663A7" w:rsidRPr="00A13CDB" w:rsidRDefault="005663A7" w:rsidP="005663A7">
            <w:pPr>
              <w:spacing w:line="360" w:lineRule="auto"/>
              <w:rPr>
                <w:rFonts w:ascii="標楷體" w:eastAsia="標楷體" w:hAnsi="標楷體"/>
                <w:sz w:val="20"/>
                <w:szCs w:val="20"/>
              </w:rPr>
            </w:pPr>
            <w:r w:rsidRPr="007876B1">
              <w:rPr>
                <w:rFonts w:ascii="標楷體" w:eastAsia="標楷體" w:hAnsi="標楷體" w:hint="eastAsia"/>
                <w:sz w:val="20"/>
                <w:szCs w:val="16"/>
              </w:rPr>
              <w:t>3.能計算1/4圓的扇形面積</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第十六週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12/13~1</w:t>
            </w:r>
            <w:r>
              <w:rPr>
                <w:rFonts w:ascii="標楷體" w:eastAsia="標楷體" w:hAnsi="標楷體"/>
                <w:sz w:val="20"/>
                <w:szCs w:val="20"/>
              </w:rPr>
              <w:t>2/17</w:t>
            </w:r>
          </w:p>
        </w:tc>
        <w:tc>
          <w:tcPr>
            <w:tcW w:w="1425" w:type="dxa"/>
            <w:gridSpan w:val="2"/>
          </w:tcPr>
          <w:p w:rsidR="005663A7" w:rsidRPr="00655BDF" w:rsidRDefault="005663A7" w:rsidP="005663A7">
            <w:pPr>
              <w:snapToGrid w:val="0"/>
              <w:ind w:left="57" w:right="57"/>
              <w:jc w:val="both"/>
              <w:rPr>
                <w:rFonts w:ascii="標楷體" w:eastAsia="標楷體" w:hAnsi="標楷體"/>
                <w:b/>
                <w:sz w:val="20"/>
                <w:szCs w:val="16"/>
              </w:rPr>
            </w:pPr>
          </w:p>
          <w:p w:rsidR="005663A7" w:rsidRDefault="005663A7" w:rsidP="005663A7">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八、</w:t>
            </w:r>
            <w:r w:rsidRPr="007876B1">
              <w:rPr>
                <w:rFonts w:ascii="標楷體" w:eastAsia="標楷體" w:hAnsi="標楷體"/>
                <w:b/>
                <w:bCs/>
                <w:sz w:val="20"/>
                <w:szCs w:val="16"/>
              </w:rPr>
              <w:t>圓與扇形的面積</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7876B1" w:rsidRDefault="005663A7" w:rsidP="005663A7">
            <w:pPr>
              <w:snapToGrid w:val="0"/>
              <w:ind w:left="57" w:right="57"/>
              <w:jc w:val="both"/>
              <w:rPr>
                <w:rFonts w:ascii="標楷體" w:eastAsia="標楷體" w:hAnsi="標楷體"/>
                <w:sz w:val="20"/>
                <w:szCs w:val="16"/>
              </w:rPr>
            </w:pPr>
            <w:r w:rsidRPr="007876B1">
              <w:rPr>
                <w:rFonts w:ascii="標楷體" w:eastAsia="標楷體" w:hAnsi="標楷體" w:hint="eastAsia"/>
                <w:sz w:val="20"/>
                <w:szCs w:val="16"/>
              </w:rPr>
              <w:t>1.能計算1/3圓的扇形面積</w:t>
            </w:r>
          </w:p>
          <w:p w:rsidR="005663A7" w:rsidRPr="007876B1" w:rsidRDefault="005663A7" w:rsidP="005663A7">
            <w:pPr>
              <w:snapToGrid w:val="0"/>
              <w:ind w:left="57" w:right="57"/>
              <w:jc w:val="both"/>
              <w:rPr>
                <w:rFonts w:ascii="標楷體" w:eastAsia="標楷體" w:hAnsi="標楷體"/>
                <w:sz w:val="20"/>
                <w:szCs w:val="16"/>
              </w:rPr>
            </w:pPr>
            <w:r w:rsidRPr="007876B1">
              <w:rPr>
                <w:rFonts w:ascii="標楷體" w:eastAsia="標楷體" w:hAnsi="標楷體" w:hint="eastAsia"/>
                <w:sz w:val="20"/>
                <w:szCs w:val="16"/>
              </w:rPr>
              <w:t>2.能計算2/3圓的扇形面積</w:t>
            </w:r>
          </w:p>
          <w:p w:rsidR="005663A7" w:rsidRPr="00A13CDB" w:rsidRDefault="005663A7" w:rsidP="005663A7">
            <w:pPr>
              <w:spacing w:line="360" w:lineRule="auto"/>
              <w:rPr>
                <w:rFonts w:ascii="標楷體" w:eastAsia="標楷體" w:hAnsi="標楷體"/>
                <w:sz w:val="20"/>
                <w:szCs w:val="20"/>
              </w:rPr>
            </w:pPr>
            <w:r w:rsidRPr="007876B1">
              <w:rPr>
                <w:rFonts w:ascii="標楷體" w:eastAsia="標楷體" w:hAnsi="標楷體" w:hint="eastAsia"/>
                <w:sz w:val="20"/>
                <w:szCs w:val="16"/>
              </w:rPr>
              <w:t>3.能計算1/4圓的扇形面積</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第十七週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12/20~</w:t>
            </w:r>
            <w:r>
              <w:rPr>
                <w:rFonts w:ascii="標楷體" w:eastAsia="標楷體" w:hAnsi="標楷體"/>
                <w:sz w:val="20"/>
                <w:szCs w:val="20"/>
              </w:rPr>
              <w:t>12/24</w:t>
            </w:r>
          </w:p>
        </w:tc>
        <w:tc>
          <w:tcPr>
            <w:tcW w:w="1425" w:type="dxa"/>
            <w:gridSpan w:val="2"/>
          </w:tcPr>
          <w:p w:rsidR="005663A7" w:rsidRDefault="005663A7" w:rsidP="005663A7">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九、</w:t>
            </w:r>
            <w:r w:rsidRPr="007876B1">
              <w:rPr>
                <w:rFonts w:ascii="標楷體" w:eastAsia="標楷體" w:hAnsi="標楷體"/>
                <w:b/>
                <w:bCs/>
                <w:sz w:val="20"/>
                <w:szCs w:val="16"/>
              </w:rPr>
              <w:t>規律問題</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7876B1">
              <w:rPr>
                <w:rFonts w:ascii="標楷體" w:eastAsia="標楷體" w:hAnsi="標楷體" w:hint="eastAsia"/>
                <w:sz w:val="20"/>
                <w:szCs w:val="16"/>
              </w:rPr>
              <w:t>會安排處理數量活動的順序。</w:t>
            </w:r>
          </w:p>
          <w:p w:rsidR="005663A7"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7876B1">
              <w:rPr>
                <w:rFonts w:ascii="標楷體" w:eastAsia="標楷體" w:hAnsi="標楷體" w:hint="eastAsia"/>
                <w:sz w:val="20"/>
                <w:szCs w:val="16"/>
              </w:rPr>
              <w:t>能列出或勾選或排列單步驟問題的算式。</w:t>
            </w:r>
          </w:p>
          <w:p w:rsidR="005663A7" w:rsidRPr="005A4ADC"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7876B1">
              <w:rPr>
                <w:rFonts w:ascii="標楷體" w:eastAsia="標楷體" w:hAnsi="標楷體" w:hint="eastAsia"/>
                <w:sz w:val="20"/>
                <w:szCs w:val="16"/>
              </w:rPr>
              <w:t>在列出算式後，能使用計算機進行解題。</w:t>
            </w:r>
          </w:p>
          <w:p w:rsidR="005663A7" w:rsidRPr="00A13CDB" w:rsidRDefault="005663A7" w:rsidP="005663A7">
            <w:pPr>
              <w:spacing w:line="360" w:lineRule="auto"/>
              <w:rPr>
                <w:rFonts w:ascii="標楷體" w:eastAsia="標楷體" w:hAnsi="標楷體"/>
                <w:sz w:val="20"/>
                <w:szCs w:val="20"/>
              </w:rPr>
            </w:pP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第十八週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12/27~</w:t>
            </w:r>
            <w:r>
              <w:rPr>
                <w:rFonts w:ascii="標楷體" w:eastAsia="標楷體" w:hAnsi="標楷體"/>
                <w:sz w:val="20"/>
                <w:szCs w:val="20"/>
              </w:rPr>
              <w:t>12/31</w:t>
            </w:r>
          </w:p>
        </w:tc>
        <w:tc>
          <w:tcPr>
            <w:tcW w:w="1425" w:type="dxa"/>
            <w:gridSpan w:val="2"/>
          </w:tcPr>
          <w:p w:rsidR="005663A7" w:rsidRDefault="005663A7" w:rsidP="005663A7">
            <w:pPr>
              <w:snapToGrid w:val="0"/>
              <w:ind w:left="57" w:right="57"/>
              <w:jc w:val="both"/>
              <w:rPr>
                <w:rFonts w:ascii="標楷體" w:eastAsia="標楷體" w:hAnsi="標楷體"/>
                <w:b/>
                <w:sz w:val="20"/>
                <w:szCs w:val="16"/>
              </w:rPr>
            </w:pPr>
            <w:r w:rsidRPr="00655BDF">
              <w:rPr>
                <w:rFonts w:ascii="標楷體" w:eastAsia="標楷體" w:hAnsi="標楷體" w:hint="eastAsia"/>
                <w:b/>
                <w:sz w:val="20"/>
                <w:szCs w:val="16"/>
              </w:rPr>
              <w:t>九、</w:t>
            </w:r>
            <w:r w:rsidRPr="007876B1">
              <w:rPr>
                <w:rFonts w:ascii="標楷體" w:eastAsia="標楷體" w:hAnsi="標楷體"/>
                <w:b/>
                <w:bCs/>
                <w:sz w:val="20"/>
                <w:szCs w:val="16"/>
              </w:rPr>
              <w:t>規律問題</w:t>
            </w:r>
          </w:p>
          <w:p w:rsidR="005663A7" w:rsidRPr="00A13CDB" w:rsidRDefault="005663A7" w:rsidP="005663A7">
            <w:pPr>
              <w:snapToGrid w:val="0"/>
              <w:ind w:left="57" w:right="57"/>
              <w:jc w:val="both"/>
              <w:rPr>
                <w:rFonts w:ascii="標楷體" w:eastAsia="標楷體" w:hAnsi="標楷體"/>
                <w:sz w:val="20"/>
                <w:szCs w:val="20"/>
              </w:rPr>
            </w:pPr>
          </w:p>
        </w:tc>
        <w:tc>
          <w:tcPr>
            <w:tcW w:w="3523" w:type="dxa"/>
            <w:gridSpan w:val="2"/>
          </w:tcPr>
          <w:p w:rsidR="005663A7"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1.</w:t>
            </w:r>
            <w:r w:rsidRPr="007876B1">
              <w:rPr>
                <w:rFonts w:ascii="標楷體" w:eastAsia="標楷體" w:hAnsi="標楷體" w:hint="eastAsia"/>
                <w:sz w:val="20"/>
                <w:szCs w:val="16"/>
              </w:rPr>
              <w:t>會安排處理數量活動的順序。</w:t>
            </w:r>
          </w:p>
          <w:p w:rsidR="005663A7"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2.</w:t>
            </w:r>
            <w:r w:rsidRPr="007876B1">
              <w:rPr>
                <w:rFonts w:ascii="標楷體" w:eastAsia="標楷體" w:hAnsi="標楷體" w:hint="eastAsia"/>
                <w:sz w:val="20"/>
                <w:szCs w:val="16"/>
              </w:rPr>
              <w:t>能列出或勾選或排列單步驟問題的算式。</w:t>
            </w:r>
          </w:p>
          <w:p w:rsidR="005663A7" w:rsidRPr="005A4ADC" w:rsidRDefault="005663A7" w:rsidP="005663A7">
            <w:pPr>
              <w:snapToGrid w:val="0"/>
              <w:ind w:left="57" w:right="57"/>
              <w:jc w:val="both"/>
              <w:rPr>
                <w:rFonts w:ascii="標楷體" w:eastAsia="標楷體" w:hAnsi="標楷體"/>
                <w:sz w:val="20"/>
                <w:szCs w:val="16"/>
              </w:rPr>
            </w:pPr>
            <w:r>
              <w:rPr>
                <w:rFonts w:ascii="標楷體" w:eastAsia="標楷體" w:hAnsi="標楷體" w:hint="eastAsia"/>
                <w:sz w:val="20"/>
                <w:szCs w:val="16"/>
              </w:rPr>
              <w:t>3.</w:t>
            </w:r>
            <w:r w:rsidRPr="007876B1">
              <w:rPr>
                <w:rFonts w:ascii="標楷體" w:eastAsia="標楷體" w:hAnsi="標楷體" w:hint="eastAsia"/>
                <w:sz w:val="20"/>
                <w:szCs w:val="16"/>
              </w:rPr>
              <w:t>在列出算式後，能使用計算機進行解題。</w:t>
            </w:r>
          </w:p>
          <w:p w:rsidR="005663A7" w:rsidRPr="008A4966" w:rsidRDefault="005663A7" w:rsidP="005663A7">
            <w:pPr>
              <w:snapToGrid w:val="0"/>
              <w:ind w:left="57" w:right="57"/>
              <w:jc w:val="both"/>
              <w:rPr>
                <w:rFonts w:ascii="標楷體" w:eastAsia="標楷體" w:hAnsi="標楷體"/>
                <w:sz w:val="20"/>
                <w:szCs w:val="16"/>
              </w:rPr>
            </w:pPr>
            <w:r w:rsidRPr="008A4966">
              <w:rPr>
                <w:rFonts w:ascii="標楷體" w:eastAsia="標楷體" w:hAnsi="標楷體" w:hint="eastAsia"/>
                <w:sz w:val="20"/>
                <w:szCs w:val="16"/>
              </w:rPr>
              <w:t>十、等量公理</w:t>
            </w:r>
          </w:p>
          <w:p w:rsidR="005663A7" w:rsidRPr="008A4966" w:rsidRDefault="005663A7" w:rsidP="005663A7">
            <w:pPr>
              <w:snapToGrid w:val="0"/>
              <w:ind w:left="57" w:right="57"/>
              <w:jc w:val="both"/>
              <w:rPr>
                <w:rFonts w:ascii="標楷體" w:eastAsia="標楷體" w:hAnsi="標楷體"/>
                <w:sz w:val="20"/>
                <w:szCs w:val="16"/>
              </w:rPr>
            </w:pPr>
            <w:r w:rsidRPr="008A4966">
              <w:rPr>
                <w:rFonts w:ascii="標楷體" w:eastAsia="標楷體" w:hAnsi="標楷體"/>
                <w:sz w:val="20"/>
                <w:szCs w:val="16"/>
              </w:rPr>
              <w:t>1.</w:t>
            </w:r>
            <w:r w:rsidRPr="008A4966">
              <w:rPr>
                <w:rFonts w:ascii="標楷體" w:eastAsia="標楷體" w:hAnsi="標楷體" w:hint="eastAsia"/>
                <w:sz w:val="20"/>
                <w:szCs w:val="16"/>
              </w:rPr>
              <w:t>能辨識在等式兩邊同加、減、乘、除一數時，等式仍然成立</w:t>
            </w:r>
          </w:p>
          <w:p w:rsidR="005663A7" w:rsidRPr="00A13CDB" w:rsidRDefault="005663A7" w:rsidP="005663A7">
            <w:pPr>
              <w:spacing w:line="360" w:lineRule="auto"/>
              <w:rPr>
                <w:rFonts w:ascii="標楷體" w:eastAsia="標楷體" w:hAnsi="標楷體"/>
                <w:sz w:val="20"/>
                <w:szCs w:val="20"/>
              </w:rPr>
            </w:pPr>
            <w:r w:rsidRPr="008A4966">
              <w:rPr>
                <w:rFonts w:ascii="標楷體" w:eastAsia="標楷體" w:hAnsi="標楷體"/>
                <w:sz w:val="20"/>
                <w:szCs w:val="16"/>
              </w:rPr>
              <w:t>2.</w:t>
            </w:r>
            <w:r w:rsidRPr="008A4966">
              <w:rPr>
                <w:rFonts w:ascii="標楷體" w:eastAsia="標楷體" w:hAnsi="標楷體" w:hint="eastAsia"/>
                <w:sz w:val="20"/>
                <w:szCs w:val="16"/>
              </w:rPr>
              <w:t>能運用等量公理進行單步驟未知數問題的解題</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B86E11">
        <w:tc>
          <w:tcPr>
            <w:tcW w:w="1317" w:type="dxa"/>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第十九週</w:t>
            </w:r>
          </w:p>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1/3~</w:t>
            </w:r>
            <w:r>
              <w:rPr>
                <w:rFonts w:ascii="標楷體" w:eastAsia="標楷體" w:hAnsi="標楷體"/>
                <w:sz w:val="20"/>
                <w:szCs w:val="20"/>
              </w:rPr>
              <w:t>1/7</w:t>
            </w:r>
          </w:p>
        </w:tc>
        <w:tc>
          <w:tcPr>
            <w:tcW w:w="1425" w:type="dxa"/>
            <w:gridSpan w:val="2"/>
          </w:tcPr>
          <w:p w:rsidR="005663A7" w:rsidRDefault="005663A7" w:rsidP="005663A7">
            <w:pPr>
              <w:snapToGrid w:val="0"/>
              <w:ind w:right="57"/>
              <w:jc w:val="both"/>
              <w:rPr>
                <w:rFonts w:ascii="標楷體" w:eastAsia="標楷體" w:hAnsi="標楷體"/>
                <w:b/>
                <w:bCs/>
                <w:sz w:val="20"/>
                <w:szCs w:val="16"/>
              </w:rPr>
            </w:pPr>
            <w:r w:rsidRPr="00655BDF">
              <w:rPr>
                <w:rFonts w:ascii="標楷體" w:eastAsia="標楷體" w:hAnsi="標楷體" w:hint="eastAsia"/>
                <w:b/>
                <w:sz w:val="20"/>
                <w:szCs w:val="16"/>
              </w:rPr>
              <w:t>十、</w:t>
            </w:r>
            <w:r w:rsidRPr="007876B1">
              <w:rPr>
                <w:rFonts w:ascii="標楷體" w:eastAsia="標楷體" w:hAnsi="標楷體"/>
                <w:b/>
                <w:bCs/>
                <w:sz w:val="20"/>
                <w:szCs w:val="16"/>
              </w:rPr>
              <w:t>等量公理</w:t>
            </w:r>
          </w:p>
          <w:p w:rsidR="005663A7" w:rsidRPr="00A13CDB" w:rsidRDefault="005663A7" w:rsidP="005663A7">
            <w:pPr>
              <w:spacing w:line="360" w:lineRule="auto"/>
              <w:rPr>
                <w:rFonts w:ascii="標楷體" w:eastAsia="標楷體" w:hAnsi="標楷體"/>
                <w:sz w:val="20"/>
                <w:szCs w:val="20"/>
              </w:rPr>
            </w:pPr>
          </w:p>
        </w:tc>
        <w:tc>
          <w:tcPr>
            <w:tcW w:w="3523" w:type="dxa"/>
            <w:gridSpan w:val="2"/>
          </w:tcPr>
          <w:p w:rsidR="005663A7" w:rsidRPr="008A4966" w:rsidRDefault="005663A7" w:rsidP="005663A7">
            <w:pPr>
              <w:snapToGrid w:val="0"/>
              <w:ind w:left="57" w:right="57"/>
              <w:jc w:val="both"/>
              <w:rPr>
                <w:rFonts w:ascii="標楷體" w:eastAsia="標楷體" w:hAnsi="標楷體"/>
                <w:sz w:val="20"/>
                <w:szCs w:val="16"/>
              </w:rPr>
            </w:pPr>
            <w:r w:rsidRPr="008A4966">
              <w:rPr>
                <w:rFonts w:ascii="標楷體" w:eastAsia="標楷體" w:hAnsi="標楷體"/>
                <w:sz w:val="20"/>
                <w:szCs w:val="16"/>
              </w:rPr>
              <w:t>1.</w:t>
            </w:r>
            <w:r w:rsidRPr="008A4966">
              <w:rPr>
                <w:rFonts w:ascii="標楷體" w:eastAsia="標楷體" w:hAnsi="標楷體" w:hint="eastAsia"/>
                <w:sz w:val="20"/>
                <w:szCs w:val="16"/>
              </w:rPr>
              <w:t>能辨識在等式兩邊同加、減、乘、除一數時，等式仍然成立</w:t>
            </w:r>
          </w:p>
          <w:p w:rsidR="005663A7" w:rsidRPr="00A13CDB" w:rsidRDefault="005663A7" w:rsidP="005663A7">
            <w:pPr>
              <w:spacing w:line="360" w:lineRule="auto"/>
              <w:rPr>
                <w:rFonts w:ascii="標楷體" w:eastAsia="標楷體" w:hAnsi="標楷體"/>
                <w:sz w:val="20"/>
                <w:szCs w:val="20"/>
              </w:rPr>
            </w:pPr>
            <w:r w:rsidRPr="008A4966">
              <w:rPr>
                <w:rFonts w:ascii="標楷體" w:eastAsia="標楷體" w:hAnsi="標楷體"/>
                <w:sz w:val="20"/>
                <w:szCs w:val="16"/>
              </w:rPr>
              <w:t>2.</w:t>
            </w:r>
            <w:r w:rsidRPr="008A4966">
              <w:rPr>
                <w:rFonts w:ascii="標楷體" w:eastAsia="標楷體" w:hAnsi="標楷體" w:hint="eastAsia"/>
                <w:sz w:val="20"/>
                <w:szCs w:val="16"/>
              </w:rPr>
              <w:t>能運用等量公理進行單步驟未知數問題的解題</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CA6E66">
        <w:tc>
          <w:tcPr>
            <w:tcW w:w="13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第二十週</w:t>
            </w:r>
          </w:p>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1/10~</w:t>
            </w:r>
            <w:r>
              <w:rPr>
                <w:rFonts w:ascii="標楷體" w:eastAsia="標楷體" w:hAnsi="標楷體"/>
                <w:sz w:val="20"/>
                <w:szCs w:val="20"/>
              </w:rPr>
              <w:t>1/14</w:t>
            </w:r>
          </w:p>
          <w:p w:rsidR="005663A7" w:rsidRDefault="005663A7" w:rsidP="005663A7">
            <w:pPr>
              <w:jc w:val="center"/>
              <w:rPr>
                <w:rFonts w:ascii="標楷體" w:eastAsia="標楷體" w:hAnsi="標楷體"/>
                <w:sz w:val="20"/>
                <w:szCs w:val="20"/>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63A7" w:rsidRDefault="005663A7" w:rsidP="005663A7">
            <w:pPr>
              <w:snapToGrid w:val="0"/>
              <w:ind w:right="57"/>
              <w:jc w:val="both"/>
              <w:rPr>
                <w:rFonts w:ascii="標楷體" w:eastAsia="標楷體" w:hAnsi="標楷體"/>
                <w:b/>
                <w:bCs/>
                <w:sz w:val="20"/>
                <w:szCs w:val="16"/>
              </w:rPr>
            </w:pPr>
            <w:r w:rsidRPr="00655BDF">
              <w:rPr>
                <w:rFonts w:ascii="標楷體" w:eastAsia="標楷體" w:hAnsi="標楷體" w:hint="eastAsia"/>
                <w:b/>
                <w:sz w:val="20"/>
                <w:szCs w:val="16"/>
              </w:rPr>
              <w:t>十、</w:t>
            </w:r>
            <w:r w:rsidRPr="007876B1">
              <w:rPr>
                <w:rFonts w:ascii="標楷體" w:eastAsia="標楷體" w:hAnsi="標楷體"/>
                <w:b/>
                <w:bCs/>
                <w:sz w:val="20"/>
                <w:szCs w:val="16"/>
              </w:rPr>
              <w:t>等量公理</w:t>
            </w:r>
          </w:p>
          <w:p w:rsidR="005663A7" w:rsidRPr="007876B1" w:rsidRDefault="005663A7" w:rsidP="005663A7">
            <w:pPr>
              <w:snapToGrid w:val="0"/>
              <w:ind w:left="57" w:right="57"/>
              <w:jc w:val="both"/>
              <w:rPr>
                <w:rFonts w:ascii="標楷體" w:eastAsia="標楷體" w:hAnsi="標楷體"/>
                <w:b/>
                <w:sz w:val="20"/>
                <w:szCs w:val="16"/>
              </w:rPr>
            </w:pPr>
          </w:p>
        </w:tc>
        <w:tc>
          <w:tcPr>
            <w:tcW w:w="3523" w:type="dxa"/>
            <w:gridSpan w:val="2"/>
          </w:tcPr>
          <w:p w:rsidR="005663A7" w:rsidRPr="008A4966" w:rsidRDefault="005663A7" w:rsidP="005663A7">
            <w:pPr>
              <w:snapToGrid w:val="0"/>
              <w:ind w:left="57" w:right="57"/>
              <w:jc w:val="both"/>
              <w:rPr>
                <w:rFonts w:ascii="標楷體" w:eastAsia="標楷體" w:hAnsi="標楷體"/>
                <w:sz w:val="20"/>
                <w:szCs w:val="16"/>
              </w:rPr>
            </w:pPr>
            <w:r w:rsidRPr="008A4966">
              <w:rPr>
                <w:rFonts w:ascii="標楷體" w:eastAsia="標楷體" w:hAnsi="標楷體"/>
                <w:sz w:val="20"/>
                <w:szCs w:val="16"/>
              </w:rPr>
              <w:t>1.</w:t>
            </w:r>
            <w:r w:rsidRPr="008A4966">
              <w:rPr>
                <w:rFonts w:ascii="標楷體" w:eastAsia="標楷體" w:hAnsi="標楷體" w:hint="eastAsia"/>
                <w:sz w:val="20"/>
                <w:szCs w:val="16"/>
              </w:rPr>
              <w:t>能辨識在等式兩邊同加、減、乘、除一數時，等式仍然成立</w:t>
            </w:r>
          </w:p>
          <w:p w:rsidR="005663A7" w:rsidRDefault="005663A7" w:rsidP="005663A7">
            <w:pPr>
              <w:snapToGrid w:val="0"/>
              <w:ind w:left="57" w:right="57"/>
              <w:jc w:val="both"/>
              <w:rPr>
                <w:rFonts w:ascii="標楷體" w:eastAsia="標楷體" w:hAnsi="標楷體"/>
                <w:sz w:val="20"/>
                <w:szCs w:val="16"/>
              </w:rPr>
            </w:pPr>
            <w:r w:rsidRPr="008A4966">
              <w:rPr>
                <w:rFonts w:ascii="標楷體" w:eastAsia="標楷體" w:hAnsi="標楷體"/>
                <w:sz w:val="20"/>
                <w:szCs w:val="16"/>
              </w:rPr>
              <w:t>2.</w:t>
            </w:r>
            <w:r w:rsidRPr="008A4966">
              <w:rPr>
                <w:rFonts w:ascii="標楷體" w:eastAsia="標楷體" w:hAnsi="標楷體" w:hint="eastAsia"/>
                <w:sz w:val="20"/>
                <w:szCs w:val="16"/>
              </w:rPr>
              <w:t>能運用等量公理進行單步驟未知數問題的解題</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r w:rsidR="005663A7" w:rsidRPr="00A13CDB" w:rsidTr="00CA6E66">
        <w:tc>
          <w:tcPr>
            <w:tcW w:w="13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lastRenderedPageBreak/>
              <w:t>第二十一週</w:t>
            </w:r>
          </w:p>
          <w:p w:rsidR="005663A7" w:rsidRDefault="005663A7" w:rsidP="005663A7">
            <w:pPr>
              <w:jc w:val="center"/>
              <w:rPr>
                <w:rFonts w:ascii="標楷體" w:eastAsia="標楷體" w:hAnsi="標楷體"/>
                <w:sz w:val="20"/>
                <w:szCs w:val="20"/>
              </w:rPr>
            </w:pPr>
            <w:r>
              <w:rPr>
                <w:rFonts w:ascii="標楷體" w:eastAsia="標楷體" w:hAnsi="標楷體" w:hint="eastAsia"/>
                <w:sz w:val="20"/>
                <w:szCs w:val="20"/>
              </w:rPr>
              <w:t>1/17~</w:t>
            </w:r>
            <w:r>
              <w:rPr>
                <w:rFonts w:ascii="標楷體" w:eastAsia="標楷體" w:hAnsi="標楷體"/>
                <w:sz w:val="20"/>
                <w:szCs w:val="20"/>
              </w:rPr>
              <w:t>1/21</w:t>
            </w:r>
          </w:p>
          <w:p w:rsidR="005663A7" w:rsidRDefault="005663A7" w:rsidP="005663A7">
            <w:pPr>
              <w:jc w:val="center"/>
              <w:rPr>
                <w:rFonts w:ascii="標楷體" w:eastAsia="標楷體" w:hAnsi="標楷體"/>
                <w:sz w:val="20"/>
                <w:szCs w:val="20"/>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63A7" w:rsidRDefault="005663A7" w:rsidP="005663A7">
            <w:pPr>
              <w:pStyle w:val="aa"/>
              <w:tabs>
                <w:tab w:val="left" w:pos="2240"/>
              </w:tabs>
              <w:ind w:right="57" w:firstLine="0"/>
              <w:rPr>
                <w:rFonts w:ascii="標楷體" w:eastAsia="標楷體" w:hAnsi="標楷體"/>
                <w:b/>
                <w:color w:val="000000"/>
                <w:sz w:val="20"/>
              </w:rPr>
            </w:pPr>
            <w:r>
              <w:rPr>
                <w:rFonts w:ascii="標楷體" w:eastAsia="標楷體" w:hAnsi="標楷體" w:hint="eastAsia"/>
                <w:b/>
                <w:color w:val="000000"/>
                <w:sz w:val="20"/>
              </w:rPr>
              <w:t>期末評量</w:t>
            </w:r>
          </w:p>
          <w:p w:rsidR="005663A7" w:rsidRPr="007876B1" w:rsidRDefault="005663A7" w:rsidP="005663A7">
            <w:pPr>
              <w:snapToGrid w:val="0"/>
              <w:ind w:left="57" w:right="57"/>
              <w:jc w:val="both"/>
              <w:rPr>
                <w:rFonts w:ascii="標楷體" w:eastAsia="標楷體" w:hAnsi="標楷體"/>
                <w:b/>
                <w:sz w:val="20"/>
                <w:szCs w:val="16"/>
              </w:rPr>
            </w:pPr>
          </w:p>
        </w:tc>
        <w:tc>
          <w:tcPr>
            <w:tcW w:w="3523" w:type="dxa"/>
            <w:gridSpan w:val="2"/>
          </w:tcPr>
          <w:p w:rsidR="005663A7" w:rsidRPr="003A3901" w:rsidRDefault="005663A7" w:rsidP="005663A7">
            <w:pPr>
              <w:pStyle w:val="aa"/>
              <w:tabs>
                <w:tab w:val="left" w:pos="2240"/>
              </w:tabs>
              <w:ind w:right="57" w:firstLine="0"/>
              <w:rPr>
                <w:rFonts w:ascii="標楷體" w:eastAsia="標楷體" w:hAnsi="標楷體"/>
                <w:color w:val="000000"/>
                <w:sz w:val="20"/>
              </w:rPr>
            </w:pPr>
            <w:r>
              <w:rPr>
                <w:rFonts w:ascii="標楷體" w:eastAsia="標楷體" w:hAnsi="標楷體" w:hint="eastAsia"/>
                <w:color w:val="000000"/>
                <w:sz w:val="20"/>
              </w:rPr>
              <w:t>1.調整試卷評量</w:t>
            </w:r>
          </w:p>
          <w:p w:rsidR="005663A7" w:rsidRDefault="005663A7" w:rsidP="005663A7">
            <w:pPr>
              <w:tabs>
                <w:tab w:val="left" w:pos="2240"/>
              </w:tabs>
              <w:ind w:right="57"/>
              <w:jc w:val="both"/>
              <w:rPr>
                <w:rFonts w:ascii="標楷體" w:eastAsia="標楷體" w:hAnsi="標楷體"/>
                <w:color w:val="000000"/>
                <w:sz w:val="20"/>
              </w:rPr>
            </w:pPr>
            <w:r>
              <w:rPr>
                <w:rFonts w:ascii="標楷體" w:eastAsia="標楷體" w:hAnsi="標楷體" w:hint="eastAsia"/>
                <w:color w:val="000000"/>
                <w:sz w:val="20"/>
              </w:rPr>
              <w:t>2.報讀考試</w:t>
            </w:r>
          </w:p>
          <w:p w:rsidR="005663A7" w:rsidRDefault="005663A7" w:rsidP="005663A7">
            <w:pPr>
              <w:snapToGrid w:val="0"/>
              <w:ind w:left="57" w:right="57"/>
              <w:jc w:val="both"/>
              <w:rPr>
                <w:rFonts w:ascii="標楷體" w:eastAsia="標楷體" w:hAnsi="標楷體"/>
                <w:sz w:val="20"/>
                <w:szCs w:val="16"/>
              </w:rPr>
            </w:pPr>
            <w:r w:rsidRPr="003A3901">
              <w:rPr>
                <w:rFonts w:ascii="標楷體" w:eastAsia="標楷體" w:hAnsi="標楷體" w:hint="eastAsia"/>
                <w:b/>
                <w:color w:val="000000"/>
                <w:sz w:val="20"/>
              </w:rPr>
              <w:t>期末IEP檢討會</w:t>
            </w:r>
          </w:p>
        </w:tc>
        <w:tc>
          <w:tcPr>
            <w:tcW w:w="699" w:type="dxa"/>
            <w:gridSpan w:val="2"/>
          </w:tcPr>
          <w:p w:rsidR="005663A7" w:rsidRPr="00A13CDB" w:rsidRDefault="005663A7" w:rsidP="005663A7">
            <w:pPr>
              <w:spacing w:line="360" w:lineRule="auto"/>
              <w:rPr>
                <w:rFonts w:ascii="標楷體" w:eastAsia="標楷體" w:hAnsi="標楷體"/>
                <w:sz w:val="20"/>
                <w:szCs w:val="20"/>
              </w:rPr>
            </w:pPr>
            <w:r>
              <w:rPr>
                <w:rFonts w:ascii="標楷體" w:eastAsia="標楷體" w:hAnsi="標楷體" w:hint="eastAsia"/>
                <w:sz w:val="20"/>
                <w:szCs w:val="20"/>
              </w:rPr>
              <w:t>2</w:t>
            </w:r>
          </w:p>
        </w:tc>
        <w:tc>
          <w:tcPr>
            <w:tcW w:w="2448" w:type="dxa"/>
          </w:tcPr>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問答  </w:t>
            </w:r>
            <w:r>
              <w:rPr>
                <w:rFonts w:ascii="標楷體" w:eastAsia="標楷體" w:hAnsi="標楷體" w:hint="eastAsia"/>
                <w:sz w:val="20"/>
                <w:szCs w:val="20"/>
              </w:rPr>
              <w:t>■</w:t>
            </w:r>
            <w:r w:rsidRPr="00A13CDB">
              <w:rPr>
                <w:rFonts w:ascii="標楷體" w:eastAsia="標楷體" w:hAnsi="標楷體" w:hint="eastAsia"/>
                <w:sz w:val="20"/>
                <w:szCs w:val="20"/>
              </w:rPr>
              <w:t xml:space="preserve">書寫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20"/>
                <w:szCs w:val="20"/>
              </w:rPr>
              <w:t xml:space="preserve">觀察  □操作 </w:t>
            </w:r>
          </w:p>
          <w:p w:rsidR="005663A7" w:rsidRPr="00A13CDB" w:rsidRDefault="005663A7" w:rsidP="005663A7">
            <w:pPr>
              <w:spacing w:line="240" w:lineRule="exact"/>
              <w:rPr>
                <w:rFonts w:ascii="標楷體" w:eastAsia="標楷體" w:hAnsi="標楷體"/>
                <w:sz w:val="20"/>
                <w:szCs w:val="20"/>
              </w:rPr>
            </w:pPr>
            <w:r>
              <w:rPr>
                <w:rFonts w:ascii="標楷體" w:eastAsia="標楷體" w:hAnsi="標楷體" w:hint="eastAsia"/>
                <w:sz w:val="20"/>
                <w:szCs w:val="20"/>
              </w:rPr>
              <w:t>■</w:t>
            </w:r>
            <w:r w:rsidRPr="00A13CDB">
              <w:rPr>
                <w:rFonts w:ascii="標楷體" w:eastAsia="標楷體" w:hAnsi="標楷體" w:hint="eastAsia"/>
                <w:sz w:val="18"/>
                <w:szCs w:val="18"/>
              </w:rPr>
              <w:t>依學生需求調整評量方式</w:t>
            </w:r>
          </w:p>
        </w:tc>
        <w:tc>
          <w:tcPr>
            <w:tcW w:w="1220" w:type="dxa"/>
          </w:tcPr>
          <w:p w:rsidR="005663A7" w:rsidRPr="00A13CDB" w:rsidRDefault="005663A7" w:rsidP="005663A7">
            <w:pPr>
              <w:rPr>
                <w:rFonts w:ascii="標楷體" w:eastAsia="標楷體" w:hAnsi="標楷體"/>
                <w:sz w:val="20"/>
                <w:szCs w:val="20"/>
              </w:rPr>
            </w:pPr>
          </w:p>
        </w:tc>
      </w:tr>
    </w:tbl>
    <w:p w:rsidR="00C40A38" w:rsidRDefault="00C40A38">
      <w:pPr>
        <w:spacing w:line="360" w:lineRule="exact"/>
        <w:rPr>
          <w:rFonts w:ascii="標楷體" w:eastAsia="標楷體" w:hAnsi="標楷體"/>
          <w:sz w:val="28"/>
          <w:szCs w:val="28"/>
        </w:rPr>
      </w:pPr>
    </w:p>
    <w:p w:rsidR="00C40A38" w:rsidRDefault="00C40A38">
      <w:pPr>
        <w:widowControl/>
        <w:rPr>
          <w:rFonts w:ascii="標楷體" w:eastAsia="標楷體" w:hAnsi="標楷體"/>
          <w:sz w:val="28"/>
          <w:szCs w:val="28"/>
        </w:rPr>
      </w:pPr>
      <w:r>
        <w:rPr>
          <w:rFonts w:ascii="標楷體" w:eastAsia="標楷體" w:hAnsi="標楷體"/>
          <w:sz w:val="28"/>
          <w:szCs w:val="28"/>
        </w:rPr>
        <w:br w:type="page"/>
      </w:r>
    </w:p>
    <w:p w:rsidR="00C40A38" w:rsidRPr="00C40A38" w:rsidRDefault="00C40A38" w:rsidP="00C40A38">
      <w:pPr>
        <w:spacing w:line="360" w:lineRule="exact"/>
        <w:jc w:val="center"/>
        <w:rPr>
          <w:rFonts w:ascii="標楷體" w:eastAsia="標楷體" w:hAnsi="標楷體"/>
        </w:rPr>
      </w:pPr>
      <w:r w:rsidRPr="00C40A38">
        <w:rPr>
          <w:rFonts w:ascii="標楷體" w:eastAsia="標楷體" w:hAnsi="標楷體" w:hint="eastAsia"/>
        </w:rPr>
        <w:lastRenderedPageBreak/>
        <w:t>高雄市三民區莊敬國民小學110學年度第學期特殊教育課程進度計畫</w:t>
      </w:r>
    </w:p>
    <w:p w:rsidR="00C40A38" w:rsidRPr="00C40A38" w:rsidRDefault="00C40A38" w:rsidP="00C40A38">
      <w:pPr>
        <w:spacing w:line="360" w:lineRule="exact"/>
        <w:rPr>
          <w:rFonts w:ascii="標楷體" w:eastAsia="標楷體" w:hAnsi="標楷體"/>
        </w:rPr>
      </w:pPr>
      <w:r w:rsidRPr="00C40A38">
        <w:rPr>
          <w:rFonts w:ascii="標楷體" w:eastAsia="標楷體" w:hAnsi="標楷體"/>
        </w:rPr>
        <w:t>班型：</w:t>
      </w:r>
      <w:r w:rsidRPr="00C40A38">
        <w:rPr>
          <w:rFonts w:ascii="標楷體" w:eastAsia="標楷體" w:hAnsi="標楷體" w:hint="eastAsia"/>
        </w:rPr>
        <w:t>□</w:t>
      </w:r>
      <w:r w:rsidRPr="00C40A38">
        <w:rPr>
          <w:rFonts w:ascii="標楷體" w:eastAsia="標楷體" w:hAnsi="標楷體"/>
        </w:rPr>
        <w:t xml:space="preserve">集中式特教班 </w:t>
      </w:r>
      <w:r w:rsidRPr="00C40A38">
        <w:rPr>
          <w:rFonts w:ascii="標楷體" w:eastAsia="標楷體" w:hAnsi="標楷體" w:hint="eastAsia"/>
        </w:rPr>
        <w:t>■分散式資源班 □巡迴輔導班：</w:t>
      </w:r>
      <w:r w:rsidRPr="00C40A38">
        <w:rPr>
          <w:rFonts w:ascii="標楷體" w:eastAsia="標楷體" w:hAnsi="標楷體" w:hint="eastAsia"/>
          <w:sz w:val="20"/>
          <w:szCs w:val="20"/>
        </w:rPr>
        <w:t>(請填寫類型，例：不分類、情巡</w:t>
      </w:r>
      <w:r w:rsidRPr="00C40A38">
        <w:rPr>
          <w:rFonts w:ascii="標楷體" w:eastAsia="標楷體" w:hAnsi="標楷體"/>
          <w:sz w:val="20"/>
          <w:szCs w:val="20"/>
        </w:rPr>
        <w:t>…</w:t>
      </w:r>
      <w:r w:rsidRPr="00C40A38">
        <w:rPr>
          <w:rFonts w:ascii="標楷體" w:eastAsia="標楷體" w:hAnsi="標楷體" w:hint="eastAsia"/>
          <w:sz w:val="20"/>
          <w:szCs w:val="20"/>
        </w:rPr>
        <w:t>)</w:t>
      </w:r>
    </w:p>
    <w:tbl>
      <w:tblPr>
        <w:tblW w:w="10571" w:type="dxa"/>
        <w:jc w:val="center"/>
        <w:tblCellMar>
          <w:left w:w="10" w:type="dxa"/>
          <w:right w:w="10" w:type="dxa"/>
        </w:tblCellMar>
        <w:tblLook w:val="0000"/>
      </w:tblPr>
      <w:tblGrid>
        <w:gridCol w:w="1541"/>
        <w:gridCol w:w="1160"/>
        <w:gridCol w:w="10"/>
        <w:gridCol w:w="2780"/>
        <w:gridCol w:w="883"/>
        <w:gridCol w:w="565"/>
        <w:gridCol w:w="19"/>
        <w:gridCol w:w="2703"/>
        <w:gridCol w:w="19"/>
        <w:gridCol w:w="872"/>
        <w:gridCol w:w="19"/>
      </w:tblGrid>
      <w:tr w:rsidR="00FE5E24" w:rsidRPr="00214051" w:rsidTr="00883D4A">
        <w:trPr>
          <w:gridAfter w:val="1"/>
          <w:wAfter w:w="19" w:type="dxa"/>
          <w:trHeight w:val="187"/>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領域</w:t>
            </w:r>
          </w:p>
        </w:tc>
        <w:tc>
          <w:tcPr>
            <w:tcW w:w="39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hint="eastAsia"/>
                <w:sz w:val="20"/>
              </w:rPr>
              <w:t>數學</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班級/組別</w:t>
            </w:r>
          </w:p>
        </w:tc>
        <w:tc>
          <w:tcPr>
            <w:tcW w:w="36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B85639" w:rsidP="00B85639">
            <w:pPr>
              <w:spacing w:line="276" w:lineRule="auto"/>
              <w:rPr>
                <w:rFonts w:ascii="Calibri" w:eastAsia="新細明體" w:hAnsi="Calibri" w:cs="Times New Roman"/>
              </w:rPr>
            </w:pPr>
            <w:r>
              <w:rPr>
                <w:rFonts w:ascii="標楷體" w:eastAsia="標楷體" w:hAnsi="標楷體" w:hint="eastAsia"/>
                <w:sz w:val="20"/>
                <w:szCs w:val="20"/>
              </w:rPr>
              <w:t>數學 (</w:t>
            </w:r>
            <w:r w:rsidRPr="00C6544F">
              <w:rPr>
                <w:rFonts w:ascii="標楷體" w:eastAsia="標楷體" w:hAnsi="標楷體" w:hint="eastAsia"/>
                <w:sz w:val="20"/>
                <w:szCs w:val="20"/>
              </w:rPr>
              <w:t>六年級</w:t>
            </w:r>
            <w:r>
              <w:rPr>
                <w:rFonts w:ascii="標楷體" w:eastAsia="標楷體" w:hAnsi="標楷體" w:hint="eastAsia"/>
                <w:kern w:val="0"/>
                <w:sz w:val="20"/>
                <w:szCs w:val="20"/>
              </w:rPr>
              <w:t>A、B、C組</w:t>
            </w:r>
            <w:r>
              <w:rPr>
                <w:rFonts w:ascii="標楷體" w:eastAsia="標楷體" w:hAnsi="標楷體" w:hint="eastAsia"/>
                <w:sz w:val="20"/>
                <w:szCs w:val="20"/>
              </w:rPr>
              <w:t>)</w:t>
            </w: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教材來源</w:t>
            </w:r>
          </w:p>
        </w:tc>
        <w:tc>
          <w:tcPr>
            <w:tcW w:w="39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hint="eastAsia"/>
                <w:sz w:val="20"/>
              </w:rPr>
              <w:t>翰林第十二冊或自編</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教學節數</w:t>
            </w:r>
          </w:p>
        </w:tc>
        <w:tc>
          <w:tcPr>
            <w:tcW w:w="36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sz w:val="20"/>
              </w:rPr>
              <w:t>每週</w:t>
            </w:r>
            <w:r w:rsidRPr="00214051">
              <w:rPr>
                <w:rFonts w:ascii="標楷體" w:eastAsia="標楷體" w:hAnsi="標楷體" w:cs="標楷體" w:hint="eastAsia"/>
                <w:sz w:val="20"/>
              </w:rPr>
              <w:t>2</w:t>
            </w:r>
            <w:r w:rsidRPr="00214051">
              <w:rPr>
                <w:rFonts w:ascii="標楷體" w:eastAsia="標楷體" w:hAnsi="標楷體" w:cs="標楷體"/>
                <w:sz w:val="20"/>
              </w:rPr>
              <w:t>節</w:t>
            </w: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設計者</w:t>
            </w:r>
          </w:p>
        </w:tc>
        <w:tc>
          <w:tcPr>
            <w:tcW w:w="39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hint="eastAsia"/>
                <w:sz w:val="20"/>
              </w:rPr>
              <w:t>郭欣怡</w:t>
            </w:r>
            <w:r w:rsidR="005663A7">
              <w:rPr>
                <w:rFonts w:ascii="標楷體" w:eastAsia="標楷體" w:hAnsi="標楷體" w:cs="標楷體" w:hint="eastAsia"/>
                <w:sz w:val="20"/>
              </w:rPr>
              <w:t>、鄭淑美</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jc w:val="center"/>
              <w:rPr>
                <w:rFonts w:ascii="Calibri" w:eastAsia="新細明體" w:hAnsi="Calibri" w:cs="Times New Roman"/>
              </w:rPr>
            </w:pPr>
            <w:r w:rsidRPr="00214051">
              <w:rPr>
                <w:rFonts w:ascii="標楷體" w:eastAsia="標楷體" w:hAnsi="標楷體" w:cs="標楷體"/>
                <w:sz w:val="20"/>
              </w:rPr>
              <w:t>教學者</w:t>
            </w:r>
          </w:p>
        </w:tc>
        <w:tc>
          <w:tcPr>
            <w:tcW w:w="36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FE5E24" w:rsidP="00214051">
            <w:pPr>
              <w:spacing w:line="276" w:lineRule="auto"/>
              <w:rPr>
                <w:rFonts w:ascii="Calibri" w:eastAsia="新細明體" w:hAnsi="Calibri" w:cs="Times New Roman"/>
              </w:rPr>
            </w:pPr>
            <w:r>
              <w:rPr>
                <w:rFonts w:ascii="標楷體" w:eastAsia="標楷體" w:hAnsi="標楷體" w:cs="標楷體" w:hint="eastAsia"/>
                <w:sz w:val="20"/>
              </w:rPr>
              <w:t>郭欣怡</w:t>
            </w:r>
            <w:r w:rsidR="005663A7">
              <w:rPr>
                <w:rFonts w:ascii="標楷體" w:eastAsia="標楷體" w:hAnsi="標楷體" w:cs="標楷體" w:hint="eastAsia"/>
                <w:sz w:val="20"/>
              </w:rPr>
              <w:t>、鄭淑美</w:t>
            </w:r>
          </w:p>
        </w:tc>
      </w:tr>
      <w:tr w:rsidR="00214051" w:rsidRPr="00214051" w:rsidTr="00883D4A">
        <w:trPr>
          <w:gridAfter w:val="1"/>
          <w:wAfter w:w="19" w:type="dxa"/>
          <w:trHeight w:val="1"/>
          <w:jc w:val="center"/>
        </w:trPr>
        <w:tc>
          <w:tcPr>
            <w:tcW w:w="27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標楷體" w:eastAsia="標楷體" w:hAnsi="標楷體" w:cs="標楷體"/>
                <w:sz w:val="20"/>
              </w:rPr>
            </w:pPr>
            <w:r w:rsidRPr="00214051">
              <w:rPr>
                <w:rFonts w:ascii="標楷體" w:eastAsia="標楷體" w:hAnsi="標楷體" w:cs="標楷體"/>
                <w:sz w:val="20"/>
              </w:rPr>
              <w:t>學期學習目標</w:t>
            </w:r>
          </w:p>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sz w:val="20"/>
              </w:rPr>
              <w:t>(請註明對應之能力指標碼，含原九年一貫能力指標或調整後指標)</w:t>
            </w:r>
          </w:p>
        </w:tc>
        <w:tc>
          <w:tcPr>
            <w:tcW w:w="784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6-n-05-2 </w:t>
            </w:r>
            <w:r w:rsidRPr="00214051">
              <w:rPr>
                <w:rFonts w:ascii="標楷體" w:eastAsia="標楷體" w:hAnsi="標楷體" w:cs="標楷體" w:hint="eastAsia"/>
                <w:sz w:val="20"/>
              </w:rPr>
              <w:t>能用兩步驟分數的加法和乘法的併式計算來解決生活中的問題。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6-n-05-4 </w:t>
            </w:r>
            <w:r w:rsidRPr="00214051">
              <w:rPr>
                <w:rFonts w:ascii="標楷體" w:eastAsia="標楷體" w:hAnsi="標楷體" w:cs="標楷體" w:hint="eastAsia"/>
                <w:sz w:val="20"/>
              </w:rPr>
              <w:t>能用兩步驟分數的減法和乘法的併式計算來解決生活中的問題。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6-n-05-6 </w:t>
            </w:r>
            <w:r w:rsidRPr="00214051">
              <w:rPr>
                <w:rFonts w:ascii="標楷體" w:eastAsia="標楷體" w:hAnsi="標楷體" w:cs="標楷體" w:hint="eastAsia"/>
                <w:sz w:val="20"/>
              </w:rPr>
              <w:t>能用兩步驟分數的乘法和除法的併式計算來解決生活中的問題。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6-n-05-7 </w:t>
            </w:r>
            <w:r w:rsidRPr="00214051">
              <w:rPr>
                <w:rFonts w:ascii="標楷體" w:eastAsia="標楷體" w:hAnsi="標楷體" w:cs="標楷體" w:hint="eastAsia"/>
                <w:sz w:val="20"/>
              </w:rPr>
              <w:t>能用兩步驟分數連乘法的併式計算來解決生活中的問題。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6-n-05-8 </w:t>
            </w:r>
            <w:r w:rsidRPr="00214051">
              <w:rPr>
                <w:rFonts w:ascii="標楷體" w:eastAsia="標楷體" w:hAnsi="標楷體" w:cs="標楷體" w:hint="eastAsia"/>
                <w:sz w:val="20"/>
              </w:rPr>
              <w:t>能用兩步驟分數連除法的併式計算來解決生活中的問題。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6-n-08-2 </w:t>
            </w:r>
            <w:r w:rsidRPr="00214051">
              <w:rPr>
                <w:rFonts w:ascii="標楷體" w:eastAsia="標楷體" w:hAnsi="標楷體" w:cs="標楷體" w:hint="eastAsia"/>
                <w:sz w:val="20"/>
              </w:rPr>
              <w:t>能用兩步驟小數的加法和乘法的併式計算來解決生活中的問題。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6-n-08-4 </w:t>
            </w:r>
            <w:r w:rsidRPr="00214051">
              <w:rPr>
                <w:rFonts w:ascii="標楷體" w:eastAsia="標楷體" w:hAnsi="標楷體" w:cs="標楷體" w:hint="eastAsia"/>
                <w:sz w:val="20"/>
              </w:rPr>
              <w:t>能用兩步驟小數的減法和乘法的併式計算來解決生活中的問題。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6-n-08-6 </w:t>
            </w:r>
            <w:r w:rsidRPr="00214051">
              <w:rPr>
                <w:rFonts w:ascii="標楷體" w:eastAsia="標楷體" w:hAnsi="標楷體" w:cs="標楷體" w:hint="eastAsia"/>
                <w:sz w:val="20"/>
              </w:rPr>
              <w:t>能用兩步驟小數的乘法和除法的併式計算來解決生活中的問題。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6-n-08-7 </w:t>
            </w:r>
            <w:r w:rsidRPr="00214051">
              <w:rPr>
                <w:rFonts w:ascii="標楷體" w:eastAsia="標楷體" w:hAnsi="標楷體" w:cs="標楷體" w:hint="eastAsia"/>
                <w:sz w:val="20"/>
              </w:rPr>
              <w:t>能用兩步驟小數連乘法的併式計算來解決生活中的問題。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6-n-08-8 </w:t>
            </w:r>
            <w:r w:rsidRPr="00214051">
              <w:rPr>
                <w:rFonts w:ascii="標楷體" w:eastAsia="標楷體" w:hAnsi="標楷體" w:cs="標楷體" w:hint="eastAsia"/>
                <w:sz w:val="20"/>
              </w:rPr>
              <w:t>能用兩步驟小數連除法的併式計算來解決生活中的問題。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6-n-12-1 </w:t>
            </w:r>
            <w:r w:rsidRPr="00214051">
              <w:rPr>
                <w:rFonts w:ascii="標楷體" w:eastAsia="標楷體" w:hAnsi="標楷體" w:cs="標楷體" w:hint="eastAsia"/>
                <w:sz w:val="20"/>
              </w:rPr>
              <w:t>能辨識速度＝距離</w:t>
            </w:r>
            <w:r w:rsidRPr="00214051">
              <w:rPr>
                <w:rFonts w:ascii="標楷體" w:eastAsia="標楷體" w:hAnsi="標楷體" w:cs="標楷體"/>
                <w:sz w:val="20"/>
              </w:rPr>
              <w:t>/</w:t>
            </w:r>
            <w:r w:rsidRPr="00214051">
              <w:rPr>
                <w:rFonts w:ascii="標楷體" w:eastAsia="標楷體" w:hAnsi="標楷體" w:cs="標楷體" w:hint="eastAsia"/>
                <w:sz w:val="20"/>
              </w:rPr>
              <w:t>時間或距離＝速度×時間。</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6-n-12-3 </w:t>
            </w:r>
            <w:r w:rsidRPr="00214051">
              <w:rPr>
                <w:rFonts w:ascii="標楷體" w:eastAsia="標楷體" w:hAnsi="標楷體" w:cs="標楷體" w:hint="eastAsia"/>
                <w:sz w:val="20"/>
              </w:rPr>
              <w:t>能根據數個數對具有共同比值的關係，進行速度快慢比較的生活問題。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6-n-12-4 </w:t>
            </w:r>
            <w:r w:rsidRPr="00214051">
              <w:rPr>
                <w:rFonts w:ascii="標楷體" w:eastAsia="標楷體" w:hAnsi="標楷體" w:cs="標楷體" w:hint="eastAsia"/>
                <w:sz w:val="20"/>
              </w:rPr>
              <w:t>能辨識常用的速度單位例如：每小時幾公里</w:t>
            </w:r>
            <w:r w:rsidRPr="00214051">
              <w:rPr>
                <w:rFonts w:ascii="標楷體" w:eastAsia="標楷體" w:hAnsi="標楷體" w:cs="標楷體"/>
                <w:sz w:val="20"/>
              </w:rPr>
              <w:t>(</w:t>
            </w:r>
            <w:r w:rsidRPr="00214051">
              <w:rPr>
                <w:rFonts w:ascii="標楷體" w:eastAsia="標楷體" w:hAnsi="標楷體" w:cs="標楷體" w:hint="eastAsia"/>
                <w:sz w:val="20"/>
              </w:rPr>
              <w:t>公里</w:t>
            </w:r>
            <w:r w:rsidRPr="00214051">
              <w:rPr>
                <w:rFonts w:ascii="標楷體" w:eastAsia="標楷體" w:hAnsi="標楷體" w:cs="標楷體"/>
                <w:sz w:val="20"/>
              </w:rPr>
              <w:t>/</w:t>
            </w:r>
            <w:r w:rsidRPr="00214051">
              <w:rPr>
                <w:rFonts w:ascii="標楷體" w:eastAsia="標楷體" w:hAnsi="標楷體" w:cs="標楷體" w:hint="eastAsia"/>
                <w:sz w:val="20"/>
              </w:rPr>
              <w:t>小時</w:t>
            </w:r>
            <w:r w:rsidRPr="00214051">
              <w:rPr>
                <w:rFonts w:ascii="標楷體" w:eastAsia="標楷體" w:hAnsi="標楷體" w:cs="標楷體"/>
                <w:sz w:val="20"/>
              </w:rPr>
              <w:t>)</w:t>
            </w:r>
            <w:r w:rsidRPr="00214051">
              <w:rPr>
                <w:rFonts w:ascii="標楷體" w:eastAsia="標楷體" w:hAnsi="標楷體" w:cs="標楷體" w:hint="eastAsia"/>
                <w:sz w:val="20"/>
              </w:rPr>
              <w:t>、每分鐘幾公尺</w:t>
            </w:r>
            <w:r w:rsidRPr="00214051">
              <w:rPr>
                <w:rFonts w:ascii="標楷體" w:eastAsia="標楷體" w:hAnsi="標楷體" w:cs="標楷體"/>
                <w:sz w:val="20"/>
              </w:rPr>
              <w:t>(</w:t>
            </w:r>
            <w:r w:rsidRPr="00214051">
              <w:rPr>
                <w:rFonts w:ascii="標楷體" w:eastAsia="標楷體" w:hAnsi="標楷體" w:cs="標楷體" w:hint="eastAsia"/>
                <w:sz w:val="20"/>
              </w:rPr>
              <w:t>公尺</w:t>
            </w:r>
            <w:r w:rsidRPr="00214051">
              <w:rPr>
                <w:rFonts w:ascii="標楷體" w:eastAsia="標楷體" w:hAnsi="標楷體" w:cs="標楷體"/>
                <w:sz w:val="20"/>
              </w:rPr>
              <w:t>/</w:t>
            </w:r>
            <w:r w:rsidRPr="00214051">
              <w:rPr>
                <w:rFonts w:ascii="標楷體" w:eastAsia="標楷體" w:hAnsi="標楷體" w:cs="標楷體" w:hint="eastAsia"/>
                <w:sz w:val="20"/>
              </w:rPr>
              <w:t>分</w:t>
            </w:r>
            <w:r w:rsidRPr="00214051">
              <w:rPr>
                <w:rFonts w:ascii="標楷體" w:eastAsia="標楷體" w:hAnsi="標楷體" w:cs="標楷體"/>
                <w:sz w:val="20"/>
              </w:rPr>
              <w:t>)</w:t>
            </w:r>
            <w:r w:rsidRPr="00214051">
              <w:rPr>
                <w:rFonts w:ascii="標楷體" w:eastAsia="標楷體" w:hAnsi="標楷體" w:cs="標楷體" w:hint="eastAsia"/>
                <w:sz w:val="20"/>
              </w:rPr>
              <w:t>、每秒幾公尺</w:t>
            </w:r>
            <w:r w:rsidRPr="00214051">
              <w:rPr>
                <w:rFonts w:ascii="標楷體" w:eastAsia="標楷體" w:hAnsi="標楷體" w:cs="標楷體"/>
                <w:sz w:val="20"/>
              </w:rPr>
              <w:t>(</w:t>
            </w:r>
            <w:r w:rsidRPr="00214051">
              <w:rPr>
                <w:rFonts w:ascii="標楷體" w:eastAsia="標楷體" w:hAnsi="標楷體" w:cs="標楷體" w:hint="eastAsia"/>
                <w:sz w:val="20"/>
              </w:rPr>
              <w:t>公尺</w:t>
            </w:r>
            <w:r w:rsidRPr="00214051">
              <w:rPr>
                <w:rFonts w:ascii="標楷體" w:eastAsia="標楷體" w:hAnsi="標楷體" w:cs="標楷體"/>
                <w:sz w:val="20"/>
              </w:rPr>
              <w:t>/</w:t>
            </w:r>
            <w:r w:rsidRPr="00214051">
              <w:rPr>
                <w:rFonts w:ascii="標楷體" w:eastAsia="標楷體" w:hAnsi="標楷體" w:cs="標楷體" w:hint="eastAsia"/>
                <w:sz w:val="20"/>
              </w:rPr>
              <w:t>秒</w:t>
            </w:r>
            <w:r w:rsidRPr="00214051">
              <w:rPr>
                <w:rFonts w:ascii="標楷體" w:eastAsia="標楷體" w:hAnsi="標楷體" w:cs="標楷體"/>
                <w:sz w:val="20"/>
              </w:rPr>
              <w:t>)</w:t>
            </w:r>
            <w:r w:rsidRPr="00214051">
              <w:rPr>
                <w:rFonts w:ascii="標楷體" w:eastAsia="標楷體" w:hAnsi="標楷體" w:cs="標楷體" w:hint="eastAsia"/>
                <w:sz w:val="20"/>
              </w:rPr>
              <w:t>。</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6-n-12-5 </w:t>
            </w:r>
            <w:r w:rsidRPr="00214051">
              <w:rPr>
                <w:rFonts w:ascii="標楷體" w:eastAsia="標楷體" w:hAnsi="標楷體" w:cs="標楷體" w:hint="eastAsia"/>
                <w:sz w:val="20"/>
              </w:rPr>
              <w:t>能做單位換算以解決生活中的速度問題。</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6-s-04-1 </w:t>
            </w:r>
            <w:r w:rsidRPr="00214051">
              <w:rPr>
                <w:rFonts w:ascii="標楷體" w:eastAsia="標楷體" w:hAnsi="標楷體" w:cs="標楷體" w:hint="eastAsia"/>
                <w:sz w:val="20"/>
              </w:rPr>
              <w:t>經由觀察能辨識正方體與長方體兩對面互相平行。</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6-s-04-2 </w:t>
            </w:r>
            <w:r w:rsidRPr="00214051">
              <w:rPr>
                <w:rFonts w:ascii="標楷體" w:eastAsia="標楷體" w:hAnsi="標楷體" w:cs="標楷體" w:hint="eastAsia"/>
                <w:sz w:val="20"/>
              </w:rPr>
              <w:t>經由觀察能辨識正方體與長方體鄰面互相垂直。</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6-s-04-3 </w:t>
            </w:r>
            <w:r w:rsidRPr="00214051">
              <w:rPr>
                <w:rFonts w:ascii="標楷體" w:eastAsia="標楷體" w:hAnsi="標楷體" w:cs="標楷體" w:hint="eastAsia"/>
                <w:sz w:val="20"/>
              </w:rPr>
              <w:t>經由觀察能辨識正方體與長方體對面與對應頂點連邊垂直。</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6-s-05-1 </w:t>
            </w:r>
            <w:r w:rsidRPr="00214051">
              <w:rPr>
                <w:rFonts w:ascii="標楷體" w:eastAsia="標楷體" w:hAnsi="標楷體" w:cs="標楷體" w:hint="eastAsia"/>
                <w:sz w:val="20"/>
              </w:rPr>
              <w:t>能辨識長方體的體積為長方形的底面積乘以高。</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6-s-05-2 </w:t>
            </w:r>
            <w:r w:rsidRPr="00214051">
              <w:rPr>
                <w:rFonts w:ascii="標楷體" w:eastAsia="標楷體" w:hAnsi="標楷體" w:cs="標楷體" w:hint="eastAsia"/>
                <w:sz w:val="20"/>
              </w:rPr>
              <w:t>能辨識立方體的體積為正方形的底面積乘以高。</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6-n-13 </w:t>
            </w:r>
            <w:r w:rsidRPr="00214051">
              <w:rPr>
                <w:rFonts w:ascii="標楷體" w:eastAsia="標楷體" w:hAnsi="標楷體" w:cs="標楷體" w:hint="eastAsia"/>
                <w:sz w:val="20"/>
              </w:rPr>
              <w:t>能利用常用的數量關係，列出恰當的算式，進行解題，並檢驗解的合理性。</w:t>
            </w:r>
            <w:r w:rsidRPr="00214051">
              <w:rPr>
                <w:rFonts w:ascii="標楷體" w:eastAsia="標楷體" w:hAnsi="標楷體" w:cs="標楷體"/>
                <w:sz w:val="20"/>
              </w:rPr>
              <w:t>(</w:t>
            </w:r>
            <w:r w:rsidRPr="00214051">
              <w:rPr>
                <w:rFonts w:ascii="標楷體" w:eastAsia="標楷體" w:hAnsi="標楷體" w:cs="標楷體" w:hint="eastAsia"/>
                <w:sz w:val="20"/>
              </w:rPr>
              <w:t>同</w:t>
            </w:r>
            <w:r w:rsidRPr="00214051">
              <w:rPr>
                <w:rFonts w:ascii="標楷體" w:eastAsia="標楷體" w:hAnsi="標楷體" w:cs="標楷體"/>
                <w:sz w:val="20"/>
              </w:rPr>
              <w:t>6-a-04)</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6-d-03-1 </w:t>
            </w:r>
            <w:r w:rsidRPr="00214051">
              <w:rPr>
                <w:rFonts w:ascii="標楷體" w:eastAsia="標楷體" w:hAnsi="標楷體" w:cs="標楷體" w:hint="eastAsia"/>
                <w:sz w:val="20"/>
              </w:rPr>
              <w:t>能辨識圓形圖適合用在表現資料的相對比例。</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6-d-03-2 </w:t>
            </w:r>
            <w:r w:rsidRPr="00214051">
              <w:rPr>
                <w:rFonts w:ascii="標楷體" w:eastAsia="標楷體" w:hAnsi="標楷體" w:cs="標楷體" w:hint="eastAsia"/>
                <w:sz w:val="20"/>
              </w:rPr>
              <w:t>能根據圖示說明或對應圖裡的資料，報讀圓形圖的訊息。</w:t>
            </w:r>
          </w:p>
          <w:p w:rsidR="00214051" w:rsidRPr="00214051" w:rsidRDefault="00214051" w:rsidP="00214051">
            <w:pPr>
              <w:jc w:val="both"/>
              <w:rPr>
                <w:rFonts w:ascii="標楷體" w:eastAsia="標楷體" w:hAnsi="標楷體" w:cs="標楷體"/>
                <w:sz w:val="20"/>
              </w:rPr>
            </w:pPr>
            <w:r w:rsidRPr="00214051">
              <w:rPr>
                <w:rFonts w:ascii="標楷體" w:eastAsia="標楷體" w:hAnsi="標楷體" w:cs="標楷體"/>
                <w:sz w:val="20"/>
              </w:rPr>
              <w:t xml:space="preserve">6-d-03-3 </w:t>
            </w:r>
            <w:r w:rsidRPr="00214051">
              <w:rPr>
                <w:rFonts w:ascii="標楷體" w:eastAsia="標楷體" w:hAnsi="標楷體" w:cs="標楷體" w:hint="eastAsia"/>
                <w:sz w:val="20"/>
              </w:rPr>
              <w:t>能將數量資料轉換成百分率或比值，對應成圓心角的角度來製作圓形圖。</w:t>
            </w: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標楷體" w:eastAsia="標楷體" w:hAnsi="標楷體" w:cs="標楷體"/>
                <w:sz w:val="20"/>
              </w:rPr>
            </w:pPr>
            <w:r w:rsidRPr="00214051">
              <w:rPr>
                <w:rFonts w:ascii="標楷體" w:eastAsia="標楷體" w:hAnsi="標楷體" w:cs="標楷體"/>
                <w:sz w:val="20"/>
              </w:rPr>
              <w:t>學生原班（或資源班）已融入之重大議題</w:t>
            </w:r>
          </w:p>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sz w:val="20"/>
              </w:rPr>
              <w:t xml:space="preserve"> (請勾選)</w:t>
            </w:r>
          </w:p>
        </w:tc>
        <w:tc>
          <w:tcPr>
            <w:tcW w:w="901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276" w:lineRule="auto"/>
              <w:rPr>
                <w:rFonts w:ascii="標楷體" w:eastAsia="標楷體" w:hAnsi="標楷體" w:cs="標楷體"/>
                <w:sz w:val="20"/>
              </w:rPr>
            </w:pPr>
            <w:r w:rsidRPr="00214051">
              <w:rPr>
                <w:rFonts w:ascii="標楷體" w:eastAsia="標楷體" w:hAnsi="標楷體" w:cs="標楷體"/>
                <w:sz w:val="20"/>
              </w:rPr>
              <w:t xml:space="preserve">□家庭教育 □家庭暴力防治教育□友善校園□品德教育 □性侵害防治教育 ▓性別平等教育(重大議題) </w:t>
            </w:r>
          </w:p>
          <w:p w:rsidR="00214051" w:rsidRPr="00214051" w:rsidRDefault="00214051" w:rsidP="00214051">
            <w:pPr>
              <w:spacing w:line="276" w:lineRule="auto"/>
              <w:rPr>
                <w:rFonts w:ascii="標楷體" w:eastAsia="標楷體" w:hAnsi="標楷體" w:cs="標楷體"/>
                <w:sz w:val="20"/>
              </w:rPr>
            </w:pPr>
            <w:r w:rsidRPr="00214051">
              <w:rPr>
                <w:rFonts w:ascii="標楷體" w:eastAsia="標楷體" w:hAnsi="標楷體" w:cs="標楷體"/>
                <w:sz w:val="20"/>
              </w:rPr>
              <w:t>□校園性侵害性騷擾及性霸凌防治□環境教育  ▓資訊教育(含資訊倫理) □游泳教學 □飲食教育課程</w:t>
            </w:r>
          </w:p>
          <w:p w:rsidR="00214051" w:rsidRPr="00214051" w:rsidRDefault="00214051" w:rsidP="00214051">
            <w:pPr>
              <w:spacing w:line="276" w:lineRule="auto"/>
              <w:rPr>
                <w:rFonts w:ascii="Calibri" w:eastAsia="新細明體" w:hAnsi="Calibri" w:cs="Times New Roman"/>
              </w:rPr>
            </w:pPr>
            <w:r w:rsidRPr="00214051">
              <w:rPr>
                <w:rFonts w:ascii="標楷體" w:eastAsia="標楷體" w:hAnsi="標楷體" w:cs="標楷體"/>
                <w:sz w:val="20"/>
              </w:rPr>
              <w:t>□愛滋病、結核防治教育  □登革熱防治 □防災教育 □全民國防教育 □書法教育 ▓</w:t>
            </w:r>
            <w:r w:rsidRPr="00214051">
              <w:rPr>
                <w:rFonts w:ascii="標楷體" w:eastAsia="標楷體" w:hAnsi="標楷體" w:cs="標楷體" w:hint="eastAsia"/>
                <w:sz w:val="20"/>
              </w:rPr>
              <w:t>人全</w:t>
            </w:r>
            <w:r w:rsidRPr="00214051">
              <w:rPr>
                <w:rFonts w:ascii="標楷體" w:eastAsia="標楷體" w:hAnsi="標楷體" w:cs="標楷體"/>
                <w:sz w:val="20"/>
              </w:rPr>
              <w:t>教育</w:t>
            </w: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jc w:val="center"/>
              <w:rPr>
                <w:rFonts w:ascii="Calibri" w:eastAsia="新細明體" w:hAnsi="Calibri" w:cs="Times New Roman"/>
              </w:rPr>
            </w:pPr>
            <w:r w:rsidRPr="00214051">
              <w:rPr>
                <w:rFonts w:ascii="標楷體" w:eastAsia="標楷體" w:hAnsi="標楷體" w:cs="標楷體"/>
                <w:sz w:val="20"/>
              </w:rPr>
              <w:t>週次/日期</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pacing w:line="360" w:lineRule="auto"/>
              <w:rPr>
                <w:rFonts w:ascii="Calibri" w:eastAsia="新細明體" w:hAnsi="Calibri" w:cs="Times New Roman"/>
              </w:rPr>
            </w:pPr>
            <w:r w:rsidRPr="00214051">
              <w:rPr>
                <w:rFonts w:ascii="標楷體" w:eastAsia="標楷體" w:hAnsi="標楷體" w:cs="標楷體"/>
                <w:sz w:val="20"/>
              </w:rPr>
              <w:t>單元名稱</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Calibri" w:eastAsia="新細明體" w:hAnsi="Calibri" w:cs="Times New Roman"/>
              </w:rPr>
            </w:pPr>
            <w:r w:rsidRPr="00214051">
              <w:rPr>
                <w:rFonts w:ascii="標楷體" w:eastAsia="標楷體" w:hAnsi="標楷體" w:cs="標楷體"/>
                <w:sz w:val="20"/>
              </w:rPr>
              <w:t>內容重點)</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jc w:val="center"/>
              <w:rPr>
                <w:rFonts w:ascii="Calibri" w:eastAsia="新細明體" w:hAnsi="Calibri" w:cs="Times New Roman"/>
              </w:rPr>
            </w:pPr>
            <w:r w:rsidRPr="00214051">
              <w:rPr>
                <w:rFonts w:ascii="標楷體" w:eastAsia="標楷體" w:hAnsi="標楷體" w:cs="標楷體"/>
                <w:sz w:val="20"/>
              </w:rPr>
              <w:t>節數</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jc w:val="center"/>
              <w:rPr>
                <w:rFonts w:ascii="Calibri" w:eastAsia="新細明體" w:hAnsi="Calibri" w:cs="Times New Roman"/>
              </w:rPr>
            </w:pPr>
            <w:r w:rsidRPr="00214051">
              <w:rPr>
                <w:rFonts w:ascii="標楷體" w:eastAsia="標楷體" w:hAnsi="標楷體" w:cs="標楷體"/>
                <w:sz w:val="20"/>
              </w:rPr>
              <w:t>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jc w:val="center"/>
              <w:rPr>
                <w:rFonts w:ascii="Calibri" w:eastAsia="新細明體" w:hAnsi="Calibri" w:cs="Times New Roman"/>
              </w:rPr>
            </w:pPr>
            <w:r w:rsidRPr="00214051">
              <w:rPr>
                <w:rFonts w:ascii="標楷體" w:eastAsia="標楷體" w:hAnsi="標楷體" w:cs="標楷體"/>
                <w:sz w:val="20"/>
              </w:rPr>
              <w:t>備註</w:t>
            </w: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lastRenderedPageBreak/>
              <w:t>第一週</w:t>
            </w:r>
          </w:p>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2/</w:t>
            </w:r>
            <w:r w:rsidR="005A2F3E">
              <w:rPr>
                <w:rFonts w:ascii="標楷體" w:eastAsia="標楷體" w:hAnsi="標楷體" w:cs="Times New Roman" w:hint="eastAsia"/>
                <w:sz w:val="20"/>
                <w:szCs w:val="20"/>
              </w:rPr>
              <w:t>7</w:t>
            </w:r>
            <w:r w:rsidRPr="00214051">
              <w:rPr>
                <w:rFonts w:ascii="標楷體" w:eastAsia="標楷體" w:hAnsi="標楷體" w:cs="Times New Roman" w:hint="eastAsia"/>
                <w:sz w:val="20"/>
                <w:szCs w:val="20"/>
              </w:rPr>
              <w:t>~2/1</w:t>
            </w:r>
            <w:r w:rsidR="005A2F3E">
              <w:rPr>
                <w:rFonts w:ascii="標楷體" w:eastAsia="標楷體" w:hAnsi="標楷體" w:cs="Times New Roman"/>
                <w:sz w:val="20"/>
                <w:szCs w:val="20"/>
              </w:rPr>
              <w:t>1</w:t>
            </w:r>
          </w:p>
          <w:p w:rsidR="00214051" w:rsidRPr="00214051" w:rsidRDefault="00214051" w:rsidP="00214051">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right="57"/>
              <w:jc w:val="both"/>
              <w:rPr>
                <w:rFonts w:ascii="標楷體" w:eastAsia="標楷體" w:hAnsi="標楷體" w:cs="Times New Roman"/>
                <w:b/>
                <w:sz w:val="20"/>
                <w:szCs w:val="16"/>
              </w:rPr>
            </w:pPr>
          </w:p>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第1單元　小數與分數的四則運算</w:t>
            </w:r>
          </w:p>
          <w:p w:rsidR="00214051" w:rsidRPr="00214051" w:rsidRDefault="00214051" w:rsidP="00214051">
            <w:pPr>
              <w:snapToGrid w:val="0"/>
              <w:ind w:left="57" w:right="57"/>
              <w:jc w:val="both"/>
              <w:rPr>
                <w:rFonts w:ascii="標楷體" w:eastAsia="標楷體" w:hAnsi="標楷體" w:cs="Times New Roman"/>
                <w:b/>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Default="00214051">
            <w:pPr>
              <w:widowControl/>
              <w:rPr>
                <w:rFonts w:ascii="標楷體" w:eastAsia="標楷體" w:hAnsi="標楷體" w:cs="Times New Roman"/>
                <w:b/>
                <w:sz w:val="20"/>
                <w:szCs w:val="16"/>
              </w:rPr>
            </w:pP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1.能解決分數連減和連加問題</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2.能解決分數連乘和連除問題</w:t>
            </w:r>
          </w:p>
          <w:p w:rsidR="00214051" w:rsidRPr="00214051" w:rsidRDefault="00214051" w:rsidP="00214051">
            <w:pPr>
              <w:snapToGrid w:val="0"/>
              <w:ind w:left="57" w:right="57"/>
              <w:jc w:val="both"/>
              <w:rPr>
                <w:rFonts w:ascii="標楷體" w:eastAsia="標楷體" w:hAnsi="標楷體" w:cs="Times New Roman"/>
                <w:b/>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第二週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2/</w:t>
            </w:r>
            <w:r w:rsidR="005A2F3E">
              <w:rPr>
                <w:rFonts w:ascii="標楷體" w:eastAsia="標楷體" w:hAnsi="標楷體" w:cs="Times New Roman"/>
                <w:sz w:val="20"/>
                <w:szCs w:val="20"/>
              </w:rPr>
              <w:t>14</w:t>
            </w:r>
            <w:r w:rsidRPr="00214051">
              <w:rPr>
                <w:rFonts w:ascii="標楷體" w:eastAsia="標楷體" w:hAnsi="標楷體" w:cs="Times New Roman" w:hint="eastAsia"/>
                <w:sz w:val="20"/>
                <w:szCs w:val="20"/>
              </w:rPr>
              <w:t>~2/</w:t>
            </w:r>
            <w:r w:rsidR="005A2F3E">
              <w:rPr>
                <w:rFonts w:ascii="標楷體" w:eastAsia="標楷體" w:hAnsi="標楷體" w:cs="Times New Roman"/>
                <w:sz w:val="20"/>
                <w:szCs w:val="20"/>
              </w:rPr>
              <w:t>18</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第1單元　小數與分數的四則運算</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Default="00214051">
            <w:pPr>
              <w:widowControl/>
              <w:rPr>
                <w:rFonts w:ascii="標楷體" w:eastAsia="標楷體" w:hAnsi="標楷體" w:cs="Times New Roman"/>
                <w:sz w:val="20"/>
                <w:szCs w:val="16"/>
              </w:rPr>
            </w:pP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1.能解決小數連減和連加問題</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2.能解決小數連乘和連除問題</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第三週</w:t>
            </w:r>
          </w:p>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2/</w:t>
            </w:r>
            <w:r w:rsidR="005A2F3E">
              <w:rPr>
                <w:rFonts w:ascii="標楷體" w:eastAsia="標楷體" w:hAnsi="標楷體" w:cs="Times New Roman"/>
                <w:sz w:val="20"/>
                <w:szCs w:val="20"/>
              </w:rPr>
              <w:t>21</w:t>
            </w:r>
            <w:r w:rsidRPr="00214051">
              <w:rPr>
                <w:rFonts w:ascii="標楷體" w:eastAsia="標楷體" w:hAnsi="標楷體" w:cs="Times New Roman" w:hint="eastAsia"/>
                <w:sz w:val="20"/>
                <w:szCs w:val="20"/>
              </w:rPr>
              <w:t>~2/2</w:t>
            </w:r>
            <w:r w:rsidR="005A2F3E">
              <w:rPr>
                <w:rFonts w:ascii="標楷體" w:eastAsia="標楷體" w:hAnsi="標楷體" w:cs="Times New Roman"/>
                <w:sz w:val="20"/>
                <w:szCs w:val="20"/>
              </w:rPr>
              <w:t>5</w:t>
            </w:r>
          </w:p>
          <w:p w:rsidR="00214051" w:rsidRPr="00214051" w:rsidRDefault="00214051" w:rsidP="00214051">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b/>
                <w:sz w:val="20"/>
                <w:szCs w:val="16"/>
              </w:rPr>
              <w:t>第1單元　小數與分數的四則運算</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1.能解決分數連減和連加問題</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2.能解決分數連乘和連除問題</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1.能解決小數連減和連加問題</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2.能解決小數連乘和連除問題</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第四週</w:t>
            </w:r>
          </w:p>
          <w:p w:rsidR="00214051" w:rsidRPr="00214051" w:rsidRDefault="005A2F3E" w:rsidP="00214051">
            <w:pPr>
              <w:suppressAutoHyphens/>
              <w:autoSpaceDN w:val="0"/>
              <w:jc w:val="center"/>
              <w:rPr>
                <w:rFonts w:ascii="標楷體" w:eastAsia="標楷體" w:hAnsi="標楷體" w:cs="新細明體"/>
                <w:kern w:val="3"/>
                <w:sz w:val="20"/>
                <w:szCs w:val="20"/>
              </w:rPr>
            </w:pPr>
            <w:r>
              <w:rPr>
                <w:rFonts w:ascii="標楷體" w:eastAsia="標楷體" w:hAnsi="標楷體" w:cs="Times New Roman"/>
                <w:sz w:val="20"/>
                <w:szCs w:val="20"/>
              </w:rPr>
              <w:t>2</w:t>
            </w:r>
            <w:r w:rsidR="00214051" w:rsidRPr="00214051">
              <w:rPr>
                <w:rFonts w:ascii="標楷體" w:eastAsia="標楷體" w:hAnsi="標楷體" w:cs="Times New Roman" w:hint="eastAsia"/>
                <w:sz w:val="20"/>
                <w:szCs w:val="20"/>
              </w:rPr>
              <w:t>/2</w:t>
            </w:r>
            <w:r>
              <w:rPr>
                <w:rFonts w:ascii="標楷體" w:eastAsia="標楷體" w:hAnsi="標楷體" w:cs="Times New Roman"/>
                <w:sz w:val="20"/>
                <w:szCs w:val="20"/>
              </w:rPr>
              <w:t>8</w:t>
            </w:r>
            <w:r w:rsidR="00214051" w:rsidRPr="00214051">
              <w:rPr>
                <w:rFonts w:ascii="標楷體" w:eastAsia="標楷體" w:hAnsi="標楷體" w:cs="Times New Roman" w:hint="eastAsia"/>
                <w:sz w:val="20"/>
                <w:szCs w:val="20"/>
              </w:rPr>
              <w:t>~3/</w:t>
            </w:r>
            <w:r>
              <w:rPr>
                <w:rFonts w:ascii="標楷體" w:eastAsia="標楷體" w:hAnsi="標楷體" w:cs="Times New Roman"/>
                <w:sz w:val="20"/>
                <w:szCs w:val="20"/>
              </w:rPr>
              <w:t>4</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第2單元　角柱與圓柱</w:t>
            </w:r>
          </w:p>
          <w:p w:rsidR="00214051" w:rsidRPr="00214051" w:rsidRDefault="00214051" w:rsidP="00214051">
            <w:pPr>
              <w:snapToGrid w:val="0"/>
              <w:ind w:left="57" w:right="57"/>
              <w:jc w:val="both"/>
              <w:rPr>
                <w:rFonts w:ascii="標楷體" w:eastAsia="標楷體" w:hAnsi="標楷體" w:cs="Times New Roman"/>
                <w:b/>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1.</w:t>
            </w:r>
            <w:r w:rsidRPr="00214051">
              <w:rPr>
                <w:rFonts w:ascii="標楷體" w:eastAsia="標楷體" w:hAnsi="標楷體" w:cs="Times New Roman" w:hint="eastAsia"/>
                <w:sz w:val="20"/>
                <w:szCs w:val="16"/>
              </w:rPr>
              <w:t>能辨識長方體的體積為長方形的底面積乘以高</w:t>
            </w:r>
          </w:p>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sz w:val="20"/>
                <w:szCs w:val="16"/>
              </w:rPr>
              <w:t>2.</w:t>
            </w:r>
            <w:r w:rsidRPr="00214051">
              <w:rPr>
                <w:rFonts w:ascii="標楷體" w:eastAsia="標楷體" w:hAnsi="標楷體" w:cs="Times New Roman" w:hint="eastAsia"/>
                <w:sz w:val="20"/>
                <w:szCs w:val="16"/>
              </w:rPr>
              <w:t>能辨識立方體的體積為正方形的底面積乘以高</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第五週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3/</w:t>
            </w:r>
            <w:r w:rsidR="005A2F3E">
              <w:rPr>
                <w:rFonts w:ascii="標楷體" w:eastAsia="標楷體" w:hAnsi="標楷體" w:cs="Times New Roman"/>
                <w:sz w:val="20"/>
                <w:szCs w:val="20"/>
              </w:rPr>
              <w:t>7</w:t>
            </w:r>
            <w:r w:rsidRPr="00214051">
              <w:rPr>
                <w:rFonts w:ascii="標楷體" w:eastAsia="標楷體" w:hAnsi="標楷體" w:cs="Times New Roman" w:hint="eastAsia"/>
                <w:sz w:val="20"/>
                <w:szCs w:val="20"/>
              </w:rPr>
              <w:t>~3/1</w:t>
            </w:r>
            <w:r w:rsidR="005A2F3E">
              <w:rPr>
                <w:rFonts w:ascii="標楷體" w:eastAsia="標楷體" w:hAnsi="標楷體" w:cs="Times New Roman"/>
                <w:sz w:val="20"/>
                <w:szCs w:val="20"/>
              </w:rPr>
              <w:t>1</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第2單元　角柱與圓柱</w:t>
            </w:r>
          </w:p>
          <w:p w:rsidR="00214051" w:rsidRPr="00214051" w:rsidRDefault="00214051" w:rsidP="00214051">
            <w:pPr>
              <w:snapToGrid w:val="0"/>
              <w:ind w:left="57" w:right="57"/>
              <w:jc w:val="both"/>
              <w:rPr>
                <w:rFonts w:ascii="標楷體" w:eastAsia="標楷體" w:hAnsi="標楷體" w:cs="Times New Roman"/>
                <w:b/>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1.經由觀察能辨識正方體與長方體兩對面互相平行</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2.經由觀察能辨識正方體與長方體鄰面互相垂直</w:t>
            </w:r>
          </w:p>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sz w:val="20"/>
                <w:szCs w:val="16"/>
              </w:rPr>
              <w:t>3.經由觀察能辨識正方體與長方體對面與對應頂點連邊垂直</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第六週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3/1</w:t>
            </w:r>
            <w:r w:rsidR="005A2F3E">
              <w:rPr>
                <w:rFonts w:ascii="標楷體" w:eastAsia="標楷體" w:hAnsi="標楷體" w:cs="Times New Roman"/>
                <w:sz w:val="20"/>
                <w:szCs w:val="20"/>
              </w:rPr>
              <w:t>4</w:t>
            </w:r>
            <w:r w:rsidRPr="00214051">
              <w:rPr>
                <w:rFonts w:ascii="標楷體" w:eastAsia="標楷體" w:hAnsi="標楷體" w:cs="Times New Roman" w:hint="eastAsia"/>
                <w:sz w:val="20"/>
                <w:szCs w:val="20"/>
              </w:rPr>
              <w:t>~3/</w:t>
            </w:r>
            <w:r w:rsidR="005A2F3E">
              <w:rPr>
                <w:rFonts w:ascii="標楷體" w:eastAsia="標楷體" w:hAnsi="標楷體" w:cs="Times New Roman"/>
                <w:sz w:val="20"/>
                <w:szCs w:val="20"/>
              </w:rPr>
              <w:t>18</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b/>
                <w:sz w:val="20"/>
                <w:szCs w:val="16"/>
              </w:rPr>
              <w:t>第3單元　速率</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1.</w:t>
            </w:r>
            <w:r w:rsidRPr="00214051">
              <w:rPr>
                <w:rFonts w:ascii="標楷體" w:eastAsia="標楷體" w:hAnsi="標楷體" w:cs="Times New Roman" w:hint="eastAsia"/>
                <w:sz w:val="20"/>
                <w:szCs w:val="16"/>
              </w:rPr>
              <w:t>能辨識速度＝距離</w:t>
            </w:r>
            <w:r w:rsidRPr="00214051">
              <w:rPr>
                <w:rFonts w:ascii="標楷體" w:eastAsia="標楷體" w:hAnsi="標楷體" w:cs="Times New Roman"/>
                <w:sz w:val="20"/>
                <w:szCs w:val="16"/>
              </w:rPr>
              <w:t>/</w:t>
            </w:r>
            <w:r w:rsidRPr="00214051">
              <w:rPr>
                <w:rFonts w:ascii="標楷體" w:eastAsia="標楷體" w:hAnsi="標楷體" w:cs="Times New Roman" w:hint="eastAsia"/>
                <w:sz w:val="20"/>
                <w:szCs w:val="16"/>
              </w:rPr>
              <w:t>時間或距離＝速度×時間</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2.</w:t>
            </w:r>
            <w:r w:rsidRPr="00214051">
              <w:rPr>
                <w:rFonts w:ascii="標楷體" w:eastAsia="標楷體" w:hAnsi="標楷體" w:cs="Times New Roman" w:hint="eastAsia"/>
                <w:sz w:val="20"/>
                <w:szCs w:val="16"/>
              </w:rPr>
              <w:t>能根據數個數對具有共同比值的關係，進行速度快慢比較的生活問題</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第七週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3/</w:t>
            </w:r>
            <w:r w:rsidR="005A2F3E">
              <w:rPr>
                <w:rFonts w:ascii="標楷體" w:eastAsia="標楷體" w:hAnsi="標楷體" w:cs="Times New Roman"/>
                <w:sz w:val="20"/>
                <w:szCs w:val="20"/>
              </w:rPr>
              <w:t>21</w:t>
            </w:r>
            <w:r w:rsidRPr="00214051">
              <w:rPr>
                <w:rFonts w:ascii="標楷體" w:eastAsia="標楷體" w:hAnsi="標楷體" w:cs="Times New Roman" w:hint="eastAsia"/>
                <w:sz w:val="20"/>
                <w:szCs w:val="20"/>
              </w:rPr>
              <w:t>~3/2</w:t>
            </w:r>
            <w:r w:rsidR="005A2F3E">
              <w:rPr>
                <w:rFonts w:ascii="標楷體" w:eastAsia="標楷體" w:hAnsi="標楷體" w:cs="Times New Roman"/>
                <w:sz w:val="20"/>
                <w:szCs w:val="20"/>
              </w:rPr>
              <w:t>5</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第3單元　速率</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1.能辨識速度＝距離</w:t>
            </w:r>
            <w:r w:rsidRPr="00214051">
              <w:rPr>
                <w:rFonts w:ascii="標楷體" w:eastAsia="標楷體" w:hAnsi="標楷體" w:cs="Times New Roman"/>
                <w:sz w:val="20"/>
                <w:szCs w:val="16"/>
              </w:rPr>
              <w:t>/</w:t>
            </w:r>
            <w:r w:rsidRPr="00214051">
              <w:rPr>
                <w:rFonts w:ascii="標楷體" w:eastAsia="標楷體" w:hAnsi="標楷體" w:cs="Times New Roman" w:hint="eastAsia"/>
                <w:sz w:val="20"/>
                <w:szCs w:val="16"/>
              </w:rPr>
              <w:t>時間或距離＝速度×時間</w:t>
            </w:r>
          </w:p>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sz w:val="20"/>
                <w:szCs w:val="16"/>
              </w:rPr>
              <w:t>2.能根據數個數對具有共同比值的關係，進行速度快慢比較的生活問題</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第八週</w:t>
            </w:r>
          </w:p>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3/</w:t>
            </w:r>
            <w:r w:rsidR="005A2F3E">
              <w:rPr>
                <w:rFonts w:ascii="標楷體" w:eastAsia="標楷體" w:hAnsi="標楷體" w:cs="Times New Roman"/>
                <w:sz w:val="20"/>
                <w:szCs w:val="20"/>
              </w:rPr>
              <w:t>28</w:t>
            </w:r>
            <w:r w:rsidRPr="00214051">
              <w:rPr>
                <w:rFonts w:ascii="標楷體" w:eastAsia="標楷體" w:hAnsi="標楷體" w:cs="Times New Roman" w:hint="eastAsia"/>
                <w:sz w:val="20"/>
                <w:szCs w:val="20"/>
              </w:rPr>
              <w:t>~4/</w:t>
            </w:r>
            <w:r w:rsidR="005A2F3E">
              <w:rPr>
                <w:rFonts w:ascii="標楷體" w:eastAsia="標楷體" w:hAnsi="標楷體" w:cs="Times New Roman"/>
                <w:sz w:val="20"/>
                <w:szCs w:val="20"/>
              </w:rPr>
              <w:t>1</w:t>
            </w:r>
          </w:p>
          <w:p w:rsidR="00214051" w:rsidRPr="00214051" w:rsidRDefault="00214051" w:rsidP="00214051">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tabs>
                <w:tab w:val="left" w:pos="2240"/>
              </w:tabs>
              <w:ind w:right="57"/>
              <w:jc w:val="both"/>
              <w:rPr>
                <w:rFonts w:ascii="標楷體" w:eastAsia="標楷體" w:hAnsi="標楷體" w:cs="Times New Roman"/>
                <w:b/>
                <w:color w:val="000000"/>
                <w:sz w:val="20"/>
                <w:szCs w:val="20"/>
              </w:rPr>
            </w:pPr>
            <w:r w:rsidRPr="00214051">
              <w:rPr>
                <w:rFonts w:ascii="標楷體" w:eastAsia="標楷體" w:hAnsi="標楷體" w:cs="Times New Roman" w:hint="eastAsia"/>
                <w:b/>
                <w:color w:val="000000"/>
                <w:sz w:val="20"/>
                <w:szCs w:val="20"/>
              </w:rPr>
              <w:t>期中評量</w:t>
            </w:r>
          </w:p>
          <w:p w:rsidR="00214051" w:rsidRPr="00214051" w:rsidRDefault="00214051" w:rsidP="00214051">
            <w:pPr>
              <w:snapToGrid w:val="0"/>
              <w:ind w:right="57"/>
              <w:jc w:val="both"/>
              <w:rPr>
                <w:rFonts w:ascii="標楷體" w:eastAsia="標楷體" w:hAnsi="標楷體" w:cs="Times New Roman"/>
                <w:b/>
                <w:sz w:val="20"/>
                <w:szCs w:val="16"/>
              </w:rPr>
            </w:pPr>
          </w:p>
        </w:tc>
        <w:tc>
          <w:tcPr>
            <w:tcW w:w="3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tabs>
                <w:tab w:val="left" w:pos="2240"/>
              </w:tabs>
              <w:ind w:right="57"/>
              <w:jc w:val="both"/>
              <w:rPr>
                <w:rFonts w:ascii="標楷體" w:eastAsia="標楷體" w:hAnsi="標楷體" w:cs="Times New Roman"/>
                <w:color w:val="000000"/>
                <w:sz w:val="20"/>
                <w:szCs w:val="20"/>
              </w:rPr>
            </w:pPr>
            <w:r w:rsidRPr="00214051">
              <w:rPr>
                <w:rFonts w:ascii="標楷體" w:eastAsia="標楷體" w:hAnsi="標楷體" w:cs="Times New Roman" w:hint="eastAsia"/>
                <w:color w:val="000000"/>
                <w:sz w:val="20"/>
                <w:szCs w:val="20"/>
              </w:rPr>
              <w:t>1.調整試卷評量</w:t>
            </w:r>
          </w:p>
          <w:p w:rsidR="00214051" w:rsidRPr="00214051" w:rsidRDefault="00214051" w:rsidP="00214051">
            <w:pPr>
              <w:snapToGrid w:val="0"/>
              <w:ind w:right="57"/>
              <w:jc w:val="both"/>
              <w:rPr>
                <w:rFonts w:ascii="標楷體" w:eastAsia="標楷體" w:hAnsi="標楷體" w:cs="Times New Roman"/>
                <w:b/>
                <w:sz w:val="20"/>
                <w:szCs w:val="16"/>
              </w:rPr>
            </w:pPr>
            <w:r w:rsidRPr="00214051">
              <w:rPr>
                <w:rFonts w:ascii="標楷體" w:eastAsia="標楷體" w:hAnsi="標楷體" w:cs="Times New Roman" w:hint="eastAsia"/>
                <w:color w:val="000000"/>
                <w:sz w:val="20"/>
              </w:rPr>
              <w:t>2.報讀考試</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第九週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4/</w:t>
            </w:r>
            <w:r w:rsidR="003F47BB">
              <w:rPr>
                <w:rFonts w:ascii="標楷體" w:eastAsia="標楷體" w:hAnsi="標楷體" w:cs="Times New Roman"/>
                <w:sz w:val="20"/>
                <w:szCs w:val="20"/>
              </w:rPr>
              <w:t>4</w:t>
            </w:r>
            <w:r w:rsidRPr="00214051">
              <w:rPr>
                <w:rFonts w:ascii="標楷體" w:eastAsia="標楷體" w:hAnsi="標楷體" w:cs="Times New Roman" w:hint="eastAsia"/>
                <w:sz w:val="20"/>
                <w:szCs w:val="20"/>
              </w:rPr>
              <w:t>~4/</w:t>
            </w:r>
            <w:r w:rsidR="003F47BB">
              <w:rPr>
                <w:rFonts w:ascii="標楷體" w:eastAsia="標楷體" w:hAnsi="標楷體" w:cs="Times New Roman"/>
                <w:sz w:val="20"/>
                <w:szCs w:val="20"/>
              </w:rPr>
              <w:t>8</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數與量</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b/>
                <w:sz w:val="20"/>
                <w:szCs w:val="16"/>
              </w:rPr>
              <w:t>第4單元　圓形圖</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Default="00214051">
            <w:pPr>
              <w:widowControl/>
              <w:rPr>
                <w:rFonts w:ascii="標楷體" w:eastAsia="標楷體" w:hAnsi="標楷體" w:cs="Times New Roman"/>
                <w:sz w:val="20"/>
                <w:szCs w:val="16"/>
              </w:rPr>
            </w:pP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1.</w:t>
            </w:r>
            <w:r w:rsidRPr="00214051">
              <w:rPr>
                <w:rFonts w:ascii="標楷體" w:eastAsia="標楷體" w:hAnsi="標楷體" w:cs="Times New Roman" w:hint="eastAsia"/>
                <w:sz w:val="20"/>
                <w:szCs w:val="16"/>
              </w:rPr>
              <w:t>能辨識圓形圖適合用在表現資料的相對比例</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2.</w:t>
            </w:r>
            <w:r w:rsidRPr="00214051">
              <w:rPr>
                <w:rFonts w:ascii="標楷體" w:eastAsia="標楷體" w:hAnsi="標楷體" w:cs="Times New Roman" w:hint="eastAsia"/>
                <w:sz w:val="20"/>
                <w:szCs w:val="16"/>
              </w:rPr>
              <w:t>能根據圖示說明或對應圖裡的資料，報讀圓形圖的訊息</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第十週</w:t>
            </w:r>
          </w:p>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4/1</w:t>
            </w:r>
            <w:r w:rsidR="003F47BB">
              <w:rPr>
                <w:rFonts w:ascii="標楷體" w:eastAsia="標楷體" w:hAnsi="標楷體" w:cs="Times New Roman"/>
                <w:sz w:val="20"/>
                <w:szCs w:val="20"/>
              </w:rPr>
              <w:t>1</w:t>
            </w:r>
            <w:r w:rsidRPr="00214051">
              <w:rPr>
                <w:rFonts w:ascii="標楷體" w:eastAsia="標楷體" w:hAnsi="標楷體" w:cs="Times New Roman" w:hint="eastAsia"/>
                <w:sz w:val="20"/>
                <w:szCs w:val="20"/>
              </w:rPr>
              <w:t>~4/1</w:t>
            </w:r>
            <w:r w:rsidR="003F47BB">
              <w:rPr>
                <w:rFonts w:ascii="標楷體" w:eastAsia="標楷體" w:hAnsi="標楷體" w:cs="Times New Roman"/>
                <w:sz w:val="20"/>
                <w:szCs w:val="20"/>
              </w:rPr>
              <w:t>5</w:t>
            </w:r>
          </w:p>
          <w:p w:rsidR="00214051" w:rsidRPr="00214051" w:rsidRDefault="00214051" w:rsidP="00214051">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b/>
                <w:sz w:val="20"/>
                <w:szCs w:val="16"/>
              </w:rPr>
            </w:pPr>
          </w:p>
          <w:p w:rsidR="00214051" w:rsidRPr="00214051" w:rsidRDefault="00214051" w:rsidP="00214051">
            <w:pPr>
              <w:snapToGrid w:val="0"/>
              <w:ind w:left="57"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第4單元　圓形圖</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sz w:val="20"/>
                <w:szCs w:val="16"/>
              </w:rPr>
              <w:t>1.</w:t>
            </w:r>
            <w:r w:rsidRPr="00214051">
              <w:rPr>
                <w:rFonts w:ascii="標楷體" w:eastAsia="標楷體" w:hAnsi="標楷體" w:cs="Times New Roman" w:hint="eastAsia"/>
                <w:sz w:val="20"/>
                <w:szCs w:val="16"/>
              </w:rPr>
              <w:t>能辨識圓形圖適合用在表現資料的相對比例</w:t>
            </w:r>
          </w:p>
          <w:p w:rsidR="00214051" w:rsidRDefault="00214051" w:rsidP="00214051">
            <w:pPr>
              <w:widowControl/>
              <w:rPr>
                <w:rFonts w:ascii="標楷體" w:eastAsia="標楷體" w:hAnsi="標楷體" w:cs="Times New Roman"/>
                <w:sz w:val="20"/>
                <w:szCs w:val="16"/>
              </w:rPr>
            </w:pPr>
            <w:r w:rsidRPr="00214051">
              <w:rPr>
                <w:rFonts w:ascii="標楷體" w:eastAsia="標楷體" w:hAnsi="標楷體" w:cs="Times New Roman"/>
                <w:sz w:val="20"/>
                <w:szCs w:val="16"/>
              </w:rPr>
              <w:t>2.</w:t>
            </w:r>
            <w:r w:rsidRPr="00214051">
              <w:rPr>
                <w:rFonts w:ascii="標楷體" w:eastAsia="標楷體" w:hAnsi="標楷體" w:cs="Times New Roman" w:hint="eastAsia"/>
                <w:sz w:val="20"/>
                <w:szCs w:val="16"/>
              </w:rPr>
              <w:t>能根據圖示說明或對應圖裡的資料，報讀圓形圖的訊息</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第十一週</w:t>
            </w:r>
          </w:p>
          <w:p w:rsidR="00214051" w:rsidRPr="00214051" w:rsidRDefault="00214051"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lastRenderedPageBreak/>
              <w:t>4/</w:t>
            </w:r>
            <w:r w:rsidR="003F47BB">
              <w:rPr>
                <w:rFonts w:ascii="標楷體" w:eastAsia="標楷體" w:hAnsi="標楷體" w:cs="Times New Roman"/>
                <w:sz w:val="20"/>
                <w:szCs w:val="20"/>
              </w:rPr>
              <w:t>18</w:t>
            </w:r>
            <w:r w:rsidRPr="00214051">
              <w:rPr>
                <w:rFonts w:ascii="標楷體" w:eastAsia="標楷體" w:hAnsi="標楷體" w:cs="Times New Roman" w:hint="eastAsia"/>
                <w:sz w:val="20"/>
                <w:szCs w:val="20"/>
              </w:rPr>
              <w:t>~4/</w:t>
            </w:r>
            <w:r w:rsidR="003F47BB">
              <w:rPr>
                <w:rFonts w:ascii="標楷體" w:eastAsia="標楷體" w:hAnsi="標楷體" w:cs="Times New Roman"/>
                <w:sz w:val="20"/>
                <w:szCs w:val="20"/>
              </w:rPr>
              <w:t>22</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lastRenderedPageBreak/>
              <w:t>第5單元　基準量與</w:t>
            </w:r>
            <w:r w:rsidRPr="00214051">
              <w:rPr>
                <w:rFonts w:ascii="標楷體" w:eastAsia="標楷體" w:hAnsi="標楷體" w:cs="Times New Roman" w:hint="eastAsia"/>
                <w:b/>
                <w:sz w:val="20"/>
                <w:szCs w:val="16"/>
              </w:rPr>
              <w:lastRenderedPageBreak/>
              <w:t>比較量</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lastRenderedPageBreak/>
              <w:t>1.能在具體情境中，找出基準量和比較量之和差</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lastRenderedPageBreak/>
              <w:t>2.能在具體情境中，運用兩量的和，求出基準量和比較量</w:t>
            </w:r>
          </w:p>
          <w:p w:rsidR="00214051" w:rsidRDefault="00214051" w:rsidP="00214051">
            <w:pPr>
              <w:widowControl/>
              <w:rPr>
                <w:rFonts w:ascii="標楷體" w:eastAsia="標楷體" w:hAnsi="標楷體" w:cs="Times New Roman"/>
                <w:sz w:val="20"/>
                <w:szCs w:val="16"/>
              </w:rPr>
            </w:pPr>
            <w:r w:rsidRPr="00214051">
              <w:rPr>
                <w:rFonts w:ascii="標楷體" w:eastAsia="標楷體" w:hAnsi="標楷體" w:cs="Times New Roman" w:hint="eastAsia"/>
                <w:sz w:val="20"/>
                <w:szCs w:val="16"/>
              </w:rPr>
              <w:t>3.能在具體情境中，運用兩量的差，求出基準量和比較量</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lastRenderedPageBreak/>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lastRenderedPageBreak/>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lastRenderedPageBreak/>
              <w:t>第十二週</w:t>
            </w:r>
          </w:p>
          <w:p w:rsidR="00214051" w:rsidRPr="00214051" w:rsidRDefault="00214051" w:rsidP="00214051">
            <w:pPr>
              <w:suppressAutoHyphens/>
              <w:autoSpaceDN w:val="0"/>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4/</w:t>
            </w:r>
            <w:r w:rsidR="003F47BB">
              <w:rPr>
                <w:rFonts w:ascii="標楷體" w:eastAsia="標楷體" w:hAnsi="標楷體" w:cs="Times New Roman"/>
                <w:sz w:val="20"/>
                <w:szCs w:val="20"/>
              </w:rPr>
              <w:t>25</w:t>
            </w:r>
            <w:r w:rsidRPr="00214051">
              <w:rPr>
                <w:rFonts w:ascii="標楷體" w:eastAsia="標楷體" w:hAnsi="標楷體" w:cs="Times New Roman" w:hint="eastAsia"/>
                <w:sz w:val="20"/>
                <w:szCs w:val="20"/>
              </w:rPr>
              <w:t>~</w:t>
            </w:r>
            <w:r w:rsidR="003F47BB">
              <w:rPr>
                <w:rFonts w:ascii="標楷體" w:eastAsia="標楷體" w:hAnsi="標楷體" w:cs="Times New Roman"/>
                <w:sz w:val="20"/>
                <w:szCs w:val="20"/>
              </w:rPr>
              <w:t>4</w:t>
            </w:r>
            <w:r w:rsidRPr="00214051">
              <w:rPr>
                <w:rFonts w:ascii="標楷體" w:eastAsia="標楷體" w:hAnsi="標楷體" w:cs="Times New Roman" w:hint="eastAsia"/>
                <w:sz w:val="20"/>
                <w:szCs w:val="20"/>
              </w:rPr>
              <w:t>/</w:t>
            </w:r>
            <w:r w:rsidR="003F47BB">
              <w:rPr>
                <w:rFonts w:ascii="標楷體" w:eastAsia="標楷體" w:hAnsi="標楷體" w:cs="Times New Roman"/>
                <w:sz w:val="20"/>
                <w:szCs w:val="20"/>
              </w:rPr>
              <w:t>29</w:t>
            </w:r>
          </w:p>
          <w:p w:rsidR="00214051" w:rsidRPr="00214051" w:rsidRDefault="00214051" w:rsidP="00214051">
            <w:pPr>
              <w:suppressAutoHyphens/>
              <w:autoSpaceDN w:val="0"/>
              <w:jc w:val="center"/>
              <w:rPr>
                <w:rFonts w:ascii="標楷體" w:eastAsia="標楷體" w:hAnsi="標楷體" w:cs="新細明體"/>
                <w:color w:val="FF0000"/>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第5單元　基準量與比較量</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1.能在具體情境中，找出基準量和比較量之和差</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2.能在具體情境中，運用兩量的和，求出基準量和比較量</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3.能在具體情境中，運用兩量的差，求出基準量和比較量</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第十三週</w:t>
            </w:r>
          </w:p>
          <w:p w:rsidR="00214051" w:rsidRPr="00214051" w:rsidRDefault="00214051" w:rsidP="00214051">
            <w:pPr>
              <w:suppressAutoHyphens/>
              <w:autoSpaceDN w:val="0"/>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5/</w:t>
            </w:r>
            <w:r w:rsidR="00883D4A">
              <w:rPr>
                <w:rFonts w:ascii="標楷體" w:eastAsia="標楷體" w:hAnsi="標楷體" w:cs="Times New Roman"/>
                <w:sz w:val="20"/>
                <w:szCs w:val="20"/>
              </w:rPr>
              <w:t>2</w:t>
            </w:r>
            <w:r w:rsidRPr="00214051">
              <w:rPr>
                <w:rFonts w:ascii="標楷體" w:eastAsia="標楷體" w:hAnsi="標楷體" w:cs="Times New Roman" w:hint="eastAsia"/>
                <w:sz w:val="20"/>
                <w:szCs w:val="20"/>
              </w:rPr>
              <w:t>~5/</w:t>
            </w:r>
            <w:r w:rsidR="00883D4A">
              <w:rPr>
                <w:rFonts w:ascii="標楷體" w:eastAsia="標楷體" w:hAnsi="標楷體" w:cs="Times New Roman"/>
                <w:sz w:val="20"/>
                <w:szCs w:val="20"/>
              </w:rPr>
              <w:t>6</w:t>
            </w:r>
          </w:p>
          <w:p w:rsidR="00214051" w:rsidRPr="00214051" w:rsidRDefault="00214051" w:rsidP="00214051">
            <w:pPr>
              <w:suppressAutoHyphens/>
              <w:autoSpaceDN w:val="0"/>
              <w:jc w:val="center"/>
              <w:rPr>
                <w:rFonts w:ascii="標楷體" w:eastAsia="標楷體" w:hAnsi="標楷體" w:cs="Times New Roman"/>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right="57"/>
              <w:jc w:val="both"/>
              <w:rPr>
                <w:rFonts w:ascii="標楷體" w:eastAsia="標楷體" w:hAnsi="標楷體" w:cs="Times New Roman"/>
                <w:sz w:val="20"/>
                <w:szCs w:val="16"/>
              </w:rPr>
            </w:pPr>
            <w:r w:rsidRPr="00214051">
              <w:rPr>
                <w:rFonts w:ascii="標楷體" w:eastAsia="標楷體" w:hAnsi="標楷體" w:cs="Times New Roman" w:hint="eastAsia"/>
                <w:b/>
                <w:sz w:val="20"/>
                <w:szCs w:val="16"/>
              </w:rPr>
              <w:t>第6單元　怎樣解題</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能利用常用的數量關係，列出恰當的算式，進行解題，並檢驗解的合理性。</w:t>
            </w:r>
          </w:p>
          <w:p w:rsidR="00214051" w:rsidRPr="00214051" w:rsidRDefault="00214051" w:rsidP="00214051">
            <w:pPr>
              <w:snapToGrid w:val="0"/>
              <w:ind w:left="57" w:right="57"/>
              <w:jc w:val="both"/>
              <w:rPr>
                <w:rFonts w:ascii="標楷體" w:eastAsia="標楷體" w:hAnsi="標楷體" w:cs="Times New Roman"/>
                <w:sz w:val="20"/>
                <w:szCs w:val="16"/>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214051"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4051" w:rsidRPr="00214051" w:rsidRDefault="00214051"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第十四週</w:t>
            </w:r>
          </w:p>
          <w:p w:rsidR="00214051" w:rsidRPr="00214051" w:rsidRDefault="00FE5E24"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5/</w:t>
            </w:r>
            <w:r>
              <w:rPr>
                <w:rFonts w:ascii="標楷體" w:eastAsia="標楷體" w:hAnsi="標楷體" w:cs="Times New Roman" w:hint="eastAsia"/>
                <w:sz w:val="20"/>
                <w:szCs w:val="20"/>
              </w:rPr>
              <w:t>9</w:t>
            </w:r>
            <w:r w:rsidRPr="00214051">
              <w:rPr>
                <w:rFonts w:ascii="標楷體" w:eastAsia="標楷體" w:hAnsi="標楷體" w:cs="Times New Roman" w:hint="eastAsia"/>
                <w:sz w:val="20"/>
                <w:szCs w:val="20"/>
              </w:rPr>
              <w:t>~5/1</w:t>
            </w:r>
            <w:r>
              <w:rPr>
                <w:rFonts w:ascii="標楷體" w:eastAsia="標楷體" w:hAnsi="標楷體" w:cs="Times New Roman"/>
                <w:sz w:val="20"/>
                <w:szCs w:val="20"/>
              </w:rPr>
              <w:t>3</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b/>
                <w:sz w:val="20"/>
                <w:szCs w:val="16"/>
              </w:rPr>
              <w:t>第6單元　怎樣解題</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1.能辨識圓形圖適合用在表現資料的相對比例</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2.能根據圖示說明或對應圖裡的資料，報讀圓形圖的訊息</w:t>
            </w:r>
          </w:p>
          <w:p w:rsidR="00214051" w:rsidRPr="00214051" w:rsidRDefault="00214051" w:rsidP="00214051">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3.能將數量資料轉換成百分率或比值，對應成圓心角的角度來製作圓形圖</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214051" w:rsidRPr="00214051" w:rsidRDefault="00214051" w:rsidP="00214051">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214051" w:rsidRPr="00214051" w:rsidRDefault="00214051" w:rsidP="00214051">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051" w:rsidRPr="00214051" w:rsidRDefault="00214051" w:rsidP="00214051">
            <w:pPr>
              <w:rPr>
                <w:rFonts w:ascii="新細明體" w:eastAsia="新細明體" w:hAnsi="新細明體" w:cs="新細明體"/>
                <w:sz w:val="22"/>
              </w:rPr>
            </w:pPr>
          </w:p>
        </w:tc>
      </w:tr>
      <w:tr w:rsidR="00883D4A"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3D4A" w:rsidRPr="00214051" w:rsidRDefault="00883D4A" w:rsidP="00883D4A">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第十五週</w:t>
            </w:r>
          </w:p>
          <w:p w:rsidR="00883D4A" w:rsidRPr="00214051" w:rsidRDefault="00883D4A" w:rsidP="00883D4A">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5/</w:t>
            </w:r>
            <w:r>
              <w:rPr>
                <w:rFonts w:ascii="標楷體" w:eastAsia="標楷體" w:hAnsi="標楷體" w:cs="Times New Roman"/>
                <w:sz w:val="20"/>
                <w:szCs w:val="20"/>
              </w:rPr>
              <w:t>16</w:t>
            </w:r>
            <w:r w:rsidRPr="00214051">
              <w:rPr>
                <w:rFonts w:ascii="標楷體" w:eastAsia="標楷體" w:hAnsi="標楷體" w:cs="Times New Roman" w:hint="eastAsia"/>
                <w:sz w:val="20"/>
                <w:szCs w:val="20"/>
              </w:rPr>
              <w:t>~5/</w:t>
            </w:r>
            <w:r>
              <w:rPr>
                <w:rFonts w:ascii="標楷體" w:eastAsia="標楷體" w:hAnsi="標楷體" w:cs="Times New Roman"/>
                <w:sz w:val="20"/>
                <w:szCs w:val="20"/>
              </w:rPr>
              <w:t>20</w:t>
            </w:r>
          </w:p>
          <w:p w:rsidR="00883D4A" w:rsidRPr="00214051" w:rsidRDefault="00883D4A" w:rsidP="00883D4A">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83D4A" w:rsidRPr="00214051" w:rsidRDefault="00883D4A" w:rsidP="00883D4A">
            <w:pPr>
              <w:tabs>
                <w:tab w:val="left" w:pos="2240"/>
              </w:tabs>
              <w:ind w:right="57"/>
              <w:jc w:val="both"/>
              <w:rPr>
                <w:rFonts w:ascii="標楷體" w:eastAsia="標楷體" w:hAnsi="標楷體" w:cs="Times New Roman"/>
                <w:b/>
                <w:sz w:val="20"/>
                <w:szCs w:val="16"/>
              </w:rPr>
            </w:pPr>
            <w:r w:rsidRPr="00214051">
              <w:rPr>
                <w:rFonts w:ascii="標楷體" w:eastAsia="標楷體" w:hAnsi="標楷體" w:cs="Times New Roman" w:hint="eastAsia"/>
                <w:b/>
                <w:sz w:val="20"/>
                <w:szCs w:val="16"/>
              </w:rPr>
              <w:t>第6單元　怎樣解題</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83D4A" w:rsidRPr="00214051" w:rsidRDefault="00883D4A" w:rsidP="00883D4A">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1.能辨識圓形圖適合用在表現資料的相對比例</w:t>
            </w:r>
          </w:p>
          <w:p w:rsidR="00883D4A" w:rsidRPr="00214051" w:rsidRDefault="00883D4A" w:rsidP="00883D4A">
            <w:pPr>
              <w:snapToGrid w:val="0"/>
              <w:ind w:left="57" w:right="57"/>
              <w:jc w:val="both"/>
              <w:rPr>
                <w:rFonts w:ascii="標楷體" w:eastAsia="標楷體" w:hAnsi="標楷體" w:cs="Times New Roman"/>
                <w:sz w:val="20"/>
                <w:szCs w:val="16"/>
              </w:rPr>
            </w:pPr>
            <w:r w:rsidRPr="00214051">
              <w:rPr>
                <w:rFonts w:ascii="標楷體" w:eastAsia="標楷體" w:hAnsi="標楷體" w:cs="Times New Roman" w:hint="eastAsia"/>
                <w:sz w:val="20"/>
                <w:szCs w:val="16"/>
              </w:rPr>
              <w:t>2.能根據圖示說明或對應圖裡的資料，報讀圓形圖的訊息</w:t>
            </w:r>
          </w:p>
          <w:p w:rsidR="00883D4A" w:rsidRPr="00214051" w:rsidRDefault="00883D4A" w:rsidP="00883D4A">
            <w:pPr>
              <w:widowControl/>
              <w:rPr>
                <w:rFonts w:ascii="標楷體" w:eastAsia="標楷體" w:hAnsi="標楷體" w:cs="Times New Roman"/>
                <w:b/>
                <w:sz w:val="20"/>
                <w:szCs w:val="16"/>
              </w:rPr>
            </w:pPr>
            <w:r w:rsidRPr="00214051">
              <w:rPr>
                <w:rFonts w:ascii="標楷體" w:eastAsia="標楷體" w:hAnsi="標楷體" w:cs="Times New Roman" w:hint="eastAsia"/>
                <w:sz w:val="20"/>
                <w:szCs w:val="16"/>
              </w:rPr>
              <w:t>3.能將數量資料轉換成百分率或比值，對應成圓心角的角度來製作圓形圖</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883D4A">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883D4A">
            <w:pPr>
              <w:spacing w:line="300" w:lineRule="auto"/>
              <w:rPr>
                <w:rFonts w:ascii="標楷體" w:eastAsia="標楷體" w:hAnsi="標楷體" w:cs="標楷體"/>
                <w:sz w:val="20"/>
              </w:rPr>
            </w:pPr>
            <w:r w:rsidRPr="00214051">
              <w:rPr>
                <w:rFonts w:ascii="標楷體" w:eastAsia="標楷體" w:hAnsi="標楷體" w:cs="標楷體"/>
                <w:sz w:val="20"/>
              </w:rPr>
              <w:t xml:space="preserve">▓問答  ▓書寫 </w:t>
            </w:r>
          </w:p>
          <w:p w:rsidR="00883D4A" w:rsidRPr="00214051" w:rsidRDefault="00883D4A" w:rsidP="00883D4A">
            <w:pPr>
              <w:spacing w:line="300" w:lineRule="auto"/>
              <w:rPr>
                <w:rFonts w:ascii="標楷體" w:eastAsia="標楷體" w:hAnsi="標楷體" w:cs="標楷體"/>
                <w:sz w:val="20"/>
              </w:rPr>
            </w:pPr>
            <w:r w:rsidRPr="00214051">
              <w:rPr>
                <w:rFonts w:ascii="標楷體" w:eastAsia="標楷體" w:hAnsi="標楷體" w:cs="標楷體"/>
                <w:sz w:val="20"/>
              </w:rPr>
              <w:t xml:space="preserve">□觀察  □操作 </w:t>
            </w:r>
          </w:p>
          <w:p w:rsidR="00883D4A" w:rsidRPr="00214051" w:rsidRDefault="00883D4A" w:rsidP="00883D4A">
            <w:pPr>
              <w:spacing w:line="300" w:lineRule="auto"/>
              <w:rPr>
                <w:rFonts w:ascii="Calibri" w:eastAsia="新細明體" w:hAnsi="Calibri" w:cs="Times New Roman"/>
              </w:rPr>
            </w:pPr>
            <w:r w:rsidRPr="00214051">
              <w:rPr>
                <w:rFonts w:ascii="標楷體" w:eastAsia="標楷體" w:hAnsi="標楷體" w:cs="標楷體"/>
                <w:sz w:val="20"/>
              </w:rPr>
              <w:t>▓</w:t>
            </w:r>
            <w:r w:rsidRPr="00214051">
              <w:rPr>
                <w:rFonts w:ascii="標楷體" w:eastAsia="標楷體" w:hAnsi="標楷體" w:cs="標楷體"/>
                <w:sz w:val="18"/>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883D4A">
            <w:pPr>
              <w:rPr>
                <w:rFonts w:ascii="新細明體" w:eastAsia="新細明體" w:hAnsi="新細明體" w:cs="新細明體"/>
                <w:sz w:val="22"/>
              </w:rPr>
            </w:pPr>
          </w:p>
        </w:tc>
      </w:tr>
      <w:tr w:rsidR="00883D4A"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3D4A" w:rsidRPr="00214051" w:rsidRDefault="00883D4A"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第十六週</w:t>
            </w:r>
          </w:p>
          <w:p w:rsidR="00883D4A" w:rsidRPr="00214051" w:rsidRDefault="00883D4A" w:rsidP="00214051">
            <w:pPr>
              <w:suppressAutoHyphens/>
              <w:autoSpaceDN w:val="0"/>
              <w:jc w:val="center"/>
              <w:rPr>
                <w:rFonts w:ascii="標楷體" w:eastAsia="標楷體" w:hAnsi="標楷體" w:cs="新細明體"/>
                <w:kern w:val="3"/>
                <w:sz w:val="20"/>
                <w:szCs w:val="20"/>
              </w:rPr>
            </w:pPr>
            <w:r w:rsidRPr="00214051">
              <w:rPr>
                <w:rFonts w:ascii="標楷體" w:eastAsia="標楷體" w:hAnsi="標楷體" w:cs="Times New Roman" w:hint="eastAsia"/>
                <w:sz w:val="20"/>
                <w:szCs w:val="20"/>
              </w:rPr>
              <w:t>5/2</w:t>
            </w:r>
            <w:r>
              <w:rPr>
                <w:rFonts w:ascii="標楷體" w:eastAsia="標楷體" w:hAnsi="標楷體" w:cs="Times New Roman"/>
                <w:sz w:val="20"/>
                <w:szCs w:val="20"/>
              </w:rPr>
              <w:t>3</w:t>
            </w:r>
            <w:r w:rsidRPr="00214051">
              <w:rPr>
                <w:rFonts w:ascii="標楷體" w:eastAsia="標楷體" w:hAnsi="標楷體" w:cs="Times New Roman" w:hint="eastAsia"/>
                <w:sz w:val="20"/>
                <w:szCs w:val="20"/>
              </w:rPr>
              <w:t>~5/2</w:t>
            </w:r>
            <w:r>
              <w:rPr>
                <w:rFonts w:ascii="標楷體" w:eastAsia="標楷體" w:hAnsi="標楷體" w:cs="Times New Roman"/>
                <w:sz w:val="20"/>
                <w:szCs w:val="20"/>
              </w:rPr>
              <w:t>7</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83D4A" w:rsidRPr="00883D4A" w:rsidRDefault="00883D4A" w:rsidP="00883D4A">
            <w:pPr>
              <w:tabs>
                <w:tab w:val="left" w:pos="2240"/>
              </w:tabs>
              <w:ind w:right="57"/>
              <w:jc w:val="both"/>
              <w:rPr>
                <w:rFonts w:ascii="標楷體" w:eastAsia="標楷體" w:hAnsi="標楷體" w:cs="Times New Roman"/>
                <w:b/>
                <w:color w:val="000000"/>
                <w:sz w:val="20"/>
                <w:szCs w:val="20"/>
              </w:rPr>
            </w:pPr>
            <w:r w:rsidRPr="00214051">
              <w:rPr>
                <w:rFonts w:ascii="標楷體" w:eastAsia="標楷體" w:hAnsi="標楷體" w:cs="Times New Roman" w:hint="eastAsia"/>
                <w:b/>
                <w:color w:val="000000"/>
                <w:sz w:val="20"/>
                <w:szCs w:val="20"/>
              </w:rPr>
              <w:t>期末評量</w:t>
            </w:r>
          </w:p>
          <w:p w:rsidR="00883D4A" w:rsidRPr="00214051" w:rsidRDefault="00883D4A" w:rsidP="00214051">
            <w:pPr>
              <w:rPr>
                <w:rFonts w:ascii="新細明體" w:eastAsia="新細明體" w:hAnsi="新細明體" w:cs="新細明體"/>
                <w:sz w:val="22"/>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83D4A" w:rsidRPr="00214051" w:rsidRDefault="00883D4A" w:rsidP="00883D4A">
            <w:pPr>
              <w:tabs>
                <w:tab w:val="left" w:pos="2240"/>
              </w:tabs>
              <w:ind w:right="57"/>
              <w:jc w:val="both"/>
              <w:rPr>
                <w:rFonts w:ascii="標楷體" w:eastAsia="標楷體" w:hAnsi="標楷體" w:cs="Times New Roman"/>
                <w:color w:val="000000"/>
                <w:sz w:val="20"/>
                <w:szCs w:val="20"/>
              </w:rPr>
            </w:pPr>
            <w:r w:rsidRPr="00214051">
              <w:rPr>
                <w:rFonts w:ascii="標楷體" w:eastAsia="標楷體" w:hAnsi="標楷體" w:cs="Times New Roman" w:hint="eastAsia"/>
                <w:color w:val="000000"/>
                <w:sz w:val="20"/>
                <w:szCs w:val="20"/>
              </w:rPr>
              <w:t>1.調整試卷評量</w:t>
            </w:r>
          </w:p>
          <w:p w:rsidR="00883D4A" w:rsidRDefault="00883D4A" w:rsidP="00883D4A">
            <w:pPr>
              <w:widowControl/>
              <w:rPr>
                <w:rFonts w:ascii="標楷體" w:eastAsia="標楷體" w:hAnsi="標楷體" w:cs="Times New Roman"/>
                <w:b/>
                <w:sz w:val="20"/>
                <w:szCs w:val="16"/>
              </w:rPr>
            </w:pPr>
            <w:r w:rsidRPr="00214051">
              <w:rPr>
                <w:rFonts w:ascii="標楷體" w:eastAsia="標楷體" w:hAnsi="標楷體" w:cs="Times New Roman" w:hint="eastAsia"/>
                <w:color w:val="000000"/>
                <w:sz w:val="20"/>
              </w:rPr>
              <w:t>2.報讀考試</w:t>
            </w:r>
          </w:p>
          <w:p w:rsidR="00883D4A" w:rsidRDefault="00883D4A">
            <w:pPr>
              <w:widowControl/>
              <w:rPr>
                <w:rFonts w:ascii="新細明體" w:eastAsia="新細明體" w:hAnsi="新細明體" w:cs="新細明體"/>
                <w:sz w:val="22"/>
              </w:rPr>
            </w:pPr>
          </w:p>
          <w:p w:rsidR="00883D4A" w:rsidRPr="00214051" w:rsidRDefault="00883D4A" w:rsidP="00214051">
            <w:pPr>
              <w:rPr>
                <w:rFonts w:ascii="新細明體" w:eastAsia="新細明體" w:hAnsi="新細明體" w:cs="新細明體"/>
                <w:sz w:val="22"/>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spacing w:line="300" w:lineRule="auto"/>
              <w:rPr>
                <w:rFonts w:ascii="標楷體" w:eastAsia="標楷體" w:hAnsi="標楷體" w:cs="標楷體"/>
                <w:sz w:val="20"/>
              </w:rPr>
            </w:pPr>
            <w:r w:rsidRPr="00214051">
              <w:rPr>
                <w:rFonts w:ascii="標楷體" w:eastAsia="標楷體" w:hAnsi="標楷體" w:cs="標楷體" w:hint="eastAsia"/>
                <w:sz w:val="20"/>
              </w:rPr>
              <w:t xml:space="preserve">▓問答  ▓書寫 </w:t>
            </w:r>
          </w:p>
          <w:p w:rsidR="00883D4A" w:rsidRPr="00214051" w:rsidRDefault="00883D4A" w:rsidP="00214051">
            <w:pPr>
              <w:spacing w:line="300" w:lineRule="auto"/>
              <w:rPr>
                <w:rFonts w:ascii="標楷體" w:eastAsia="標楷體" w:hAnsi="標楷體" w:cs="標楷體"/>
                <w:sz w:val="20"/>
              </w:rPr>
            </w:pPr>
            <w:r w:rsidRPr="00214051">
              <w:rPr>
                <w:rFonts w:ascii="標楷體" w:eastAsia="標楷體" w:hAnsi="標楷體" w:cs="標楷體" w:hint="eastAsia"/>
                <w:sz w:val="20"/>
              </w:rPr>
              <w:t xml:space="preserve">□觀察  □操作 </w:t>
            </w:r>
          </w:p>
          <w:p w:rsidR="00883D4A" w:rsidRPr="00214051" w:rsidRDefault="00883D4A" w:rsidP="00214051">
            <w:pPr>
              <w:spacing w:line="300" w:lineRule="auto"/>
              <w:rPr>
                <w:rFonts w:ascii="Calibri" w:eastAsia="新細明體" w:hAnsi="Calibri" w:cs="Times New Roman"/>
              </w:rPr>
            </w:pPr>
            <w:r w:rsidRPr="00214051">
              <w:rPr>
                <w:rFonts w:ascii="標楷體" w:eastAsia="標楷體" w:hAnsi="標楷體" w:cs="標楷體" w:hint="eastAsia"/>
                <w:sz w:val="20"/>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rPr>
                <w:rFonts w:ascii="新細明體" w:eastAsia="新細明體" w:hAnsi="新細明體" w:cs="新細明體"/>
                <w:sz w:val="22"/>
              </w:rPr>
            </w:pPr>
          </w:p>
        </w:tc>
      </w:tr>
      <w:tr w:rsidR="00883D4A"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3D4A" w:rsidRPr="00214051" w:rsidRDefault="00883D4A" w:rsidP="00214051">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第十七週</w:t>
            </w:r>
          </w:p>
          <w:p w:rsidR="00883D4A" w:rsidRPr="00214051" w:rsidRDefault="00FE5E24" w:rsidP="00883D4A">
            <w:pPr>
              <w:suppressAutoHyphens/>
              <w:autoSpaceDN w:val="0"/>
              <w:jc w:val="center"/>
              <w:rPr>
                <w:rFonts w:ascii="標楷體" w:eastAsia="標楷體" w:hAnsi="標楷體" w:cs="新細明體"/>
                <w:kern w:val="3"/>
                <w:sz w:val="20"/>
                <w:szCs w:val="20"/>
              </w:rPr>
            </w:pPr>
            <w:r>
              <w:rPr>
                <w:rFonts w:ascii="標楷體" w:eastAsia="標楷體" w:hAnsi="標楷體" w:cs="新細明體" w:hint="eastAsia"/>
                <w:kern w:val="3"/>
                <w:sz w:val="20"/>
                <w:szCs w:val="20"/>
              </w:rPr>
              <w:t>5</w:t>
            </w:r>
            <w:r>
              <w:rPr>
                <w:rFonts w:ascii="標楷體" w:eastAsia="標楷體" w:hAnsi="標楷體" w:cs="新細明體"/>
                <w:kern w:val="3"/>
                <w:sz w:val="20"/>
                <w:szCs w:val="20"/>
              </w:rPr>
              <w:t>/30</w:t>
            </w:r>
            <w:r w:rsidRPr="00214051">
              <w:rPr>
                <w:rFonts w:ascii="標楷體" w:eastAsia="標楷體" w:hAnsi="標楷體" w:cs="Times New Roman" w:hint="eastAsia"/>
                <w:sz w:val="20"/>
                <w:szCs w:val="20"/>
              </w:rPr>
              <w:t>~</w:t>
            </w:r>
            <w:r>
              <w:rPr>
                <w:rFonts w:ascii="標楷體" w:eastAsia="標楷體" w:hAnsi="標楷體" w:cs="Times New Roman"/>
                <w:sz w:val="20"/>
                <w:szCs w:val="20"/>
              </w:rPr>
              <w:t>6</w:t>
            </w:r>
            <w:r w:rsidRPr="00214051">
              <w:rPr>
                <w:rFonts w:ascii="標楷體" w:eastAsia="標楷體" w:hAnsi="標楷體" w:cs="Times New Roman" w:hint="eastAsia"/>
                <w:sz w:val="20"/>
                <w:szCs w:val="20"/>
              </w:rPr>
              <w:t>/</w:t>
            </w:r>
            <w:r>
              <w:rPr>
                <w:rFonts w:ascii="標楷體" w:eastAsia="標楷體" w:hAnsi="標楷體" w:cs="Times New Roman"/>
                <w:sz w:val="20"/>
                <w:szCs w:val="20"/>
              </w:rPr>
              <w:t>3</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83D4A" w:rsidRPr="00214051" w:rsidRDefault="00FE5E24" w:rsidP="00214051">
            <w:pPr>
              <w:rPr>
                <w:rFonts w:ascii="新細明體" w:eastAsia="新細明體" w:hAnsi="新細明體" w:cs="新細明體"/>
                <w:sz w:val="22"/>
              </w:rPr>
            </w:pPr>
            <w:r w:rsidRPr="00214051">
              <w:rPr>
                <w:rFonts w:ascii="標楷體" w:eastAsia="標楷體" w:hAnsi="標楷體" w:cs="Times New Roman" w:hint="eastAsia"/>
                <w:b/>
                <w:color w:val="000000"/>
                <w:sz w:val="20"/>
              </w:rPr>
              <w:t>期末IEP檢討會</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83D4A" w:rsidRPr="00883D4A" w:rsidRDefault="00FE5E24" w:rsidP="00883D4A">
            <w:pPr>
              <w:tabs>
                <w:tab w:val="left" w:pos="2240"/>
              </w:tabs>
              <w:ind w:right="57"/>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I</w:t>
            </w:r>
            <w:r>
              <w:rPr>
                <w:rFonts w:ascii="標楷體" w:eastAsia="標楷體" w:hAnsi="標楷體" w:cs="Times New Roman"/>
                <w:color w:val="000000"/>
                <w:sz w:val="20"/>
                <w:szCs w:val="20"/>
              </w:rPr>
              <w:t>EP</w:t>
            </w:r>
            <w:r>
              <w:rPr>
                <w:rFonts w:ascii="標楷體" w:eastAsia="標楷體" w:hAnsi="標楷體" w:cs="Times New Roman" w:hint="eastAsia"/>
                <w:color w:val="000000"/>
                <w:sz w:val="20"/>
                <w:szCs w:val="20"/>
              </w:rPr>
              <w:t>檢討</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2</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spacing w:line="300" w:lineRule="auto"/>
              <w:rPr>
                <w:rFonts w:ascii="標楷體" w:eastAsia="標楷體" w:hAnsi="標楷體" w:cs="標楷體"/>
                <w:sz w:val="20"/>
              </w:rPr>
            </w:pPr>
            <w:r w:rsidRPr="00214051">
              <w:rPr>
                <w:rFonts w:ascii="標楷體" w:eastAsia="標楷體" w:hAnsi="標楷體" w:cs="標楷體" w:hint="eastAsia"/>
                <w:sz w:val="20"/>
              </w:rPr>
              <w:t xml:space="preserve">▓問答  ▓書寫 </w:t>
            </w:r>
          </w:p>
          <w:p w:rsidR="00883D4A" w:rsidRPr="00214051" w:rsidRDefault="00883D4A" w:rsidP="00214051">
            <w:pPr>
              <w:spacing w:line="300" w:lineRule="auto"/>
              <w:rPr>
                <w:rFonts w:ascii="標楷體" w:eastAsia="標楷體" w:hAnsi="標楷體" w:cs="標楷體"/>
                <w:sz w:val="20"/>
              </w:rPr>
            </w:pPr>
            <w:r w:rsidRPr="00214051">
              <w:rPr>
                <w:rFonts w:ascii="標楷體" w:eastAsia="標楷體" w:hAnsi="標楷體" w:cs="標楷體" w:hint="eastAsia"/>
                <w:sz w:val="20"/>
              </w:rPr>
              <w:t xml:space="preserve">□觀察  □操作 </w:t>
            </w:r>
          </w:p>
          <w:p w:rsidR="00883D4A" w:rsidRPr="00214051" w:rsidRDefault="00883D4A" w:rsidP="00214051">
            <w:pPr>
              <w:spacing w:line="300" w:lineRule="auto"/>
              <w:rPr>
                <w:rFonts w:ascii="Calibri" w:eastAsia="新細明體" w:hAnsi="Calibri" w:cs="Times New Roman"/>
              </w:rPr>
            </w:pPr>
            <w:r w:rsidRPr="00214051">
              <w:rPr>
                <w:rFonts w:ascii="標楷體" w:eastAsia="標楷體" w:hAnsi="標楷體" w:cs="標楷體" w:hint="eastAsia"/>
                <w:sz w:val="20"/>
              </w:rPr>
              <w:t>▓依學生需求調整評量方式</w:t>
            </w: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D4A" w:rsidRPr="00214051" w:rsidRDefault="00883D4A" w:rsidP="00214051">
            <w:pPr>
              <w:rPr>
                <w:rFonts w:ascii="新細明體" w:eastAsia="新細明體" w:hAnsi="新細明體" w:cs="新細明體"/>
                <w:sz w:val="22"/>
              </w:rPr>
            </w:pP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第十八週</w:t>
            </w:r>
          </w:p>
          <w:p w:rsidR="00FE5E24" w:rsidRDefault="00FE5E24" w:rsidP="00FE5E24">
            <w:pPr>
              <w:suppressAutoHyphens/>
              <w:autoSpaceDN w:val="0"/>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6/</w:t>
            </w:r>
            <w:r>
              <w:rPr>
                <w:rFonts w:ascii="標楷體" w:eastAsia="標楷體" w:hAnsi="標楷體" w:cs="Times New Roman"/>
                <w:sz w:val="20"/>
                <w:szCs w:val="20"/>
              </w:rPr>
              <w:t>6</w:t>
            </w:r>
            <w:r w:rsidRPr="00214051">
              <w:rPr>
                <w:rFonts w:ascii="標楷體" w:eastAsia="標楷體" w:hAnsi="標楷體" w:cs="Times New Roman" w:hint="eastAsia"/>
                <w:sz w:val="20"/>
                <w:szCs w:val="20"/>
              </w:rPr>
              <w:t>~6/</w:t>
            </w:r>
            <w:r>
              <w:rPr>
                <w:rFonts w:ascii="標楷體" w:eastAsia="標楷體" w:hAnsi="標楷體" w:cs="Times New Roman"/>
                <w:sz w:val="20"/>
                <w:szCs w:val="20"/>
              </w:rPr>
              <w:t>10</w:t>
            </w:r>
          </w:p>
          <w:p w:rsidR="00FE5E24" w:rsidRPr="00214051" w:rsidRDefault="00FE5E24" w:rsidP="00FE5E24">
            <w:pPr>
              <w:jc w:val="center"/>
              <w:rPr>
                <w:rFonts w:ascii="標楷體" w:eastAsia="標楷體" w:hAnsi="標楷體" w:cs="標楷體"/>
                <w:color w:val="000000"/>
                <w:sz w:val="20"/>
                <w:szCs w:val="24"/>
              </w:rPr>
            </w:pPr>
            <w:r w:rsidRPr="00214051">
              <w:rPr>
                <w:rFonts w:ascii="標楷體" w:eastAsia="標楷體" w:hAnsi="標楷體" w:cs="標楷體" w:hint="eastAsia"/>
                <w:color w:val="FF0000"/>
                <w:sz w:val="20"/>
              </w:rPr>
              <w:t>6/</w:t>
            </w:r>
            <w:r>
              <w:rPr>
                <w:rFonts w:ascii="標楷體" w:eastAsia="標楷體" w:hAnsi="標楷體" w:cs="標楷體" w:hint="eastAsia"/>
                <w:color w:val="FF0000"/>
                <w:sz w:val="20"/>
              </w:rPr>
              <w:t>7</w:t>
            </w:r>
            <w:r w:rsidRPr="00214051">
              <w:rPr>
                <w:rFonts w:ascii="標楷體" w:eastAsia="標楷體" w:hAnsi="標楷體" w:cs="標楷體" w:hint="eastAsia"/>
                <w:color w:val="FF0000"/>
                <w:sz w:val="20"/>
              </w:rPr>
              <w:t>(二)</w:t>
            </w:r>
          </w:p>
          <w:p w:rsidR="00FE5E24" w:rsidRPr="00214051" w:rsidRDefault="00FE5E24" w:rsidP="00FE5E24">
            <w:pPr>
              <w:jc w:val="center"/>
              <w:rPr>
                <w:rFonts w:ascii="標楷體" w:eastAsia="標楷體" w:hAnsi="標楷體" w:cs="新細明體"/>
                <w:kern w:val="3"/>
                <w:sz w:val="20"/>
                <w:szCs w:val="20"/>
              </w:rPr>
            </w:pPr>
            <w:r w:rsidRPr="00214051">
              <w:rPr>
                <w:rFonts w:ascii="標楷體" w:eastAsia="標楷體" w:hAnsi="標楷體" w:cs="標楷體" w:hint="eastAsia"/>
                <w:color w:val="FF0000"/>
                <w:sz w:val="20"/>
              </w:rPr>
              <w:t>畢業典禮</w:t>
            </w: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E5E24" w:rsidRPr="00214051" w:rsidRDefault="00FE5E24" w:rsidP="00FE5E24">
            <w:pPr>
              <w:jc w:val="both"/>
              <w:rPr>
                <w:rFonts w:ascii="標楷體" w:eastAsia="標楷體" w:hAnsi="標楷體" w:cs="Times New Roman"/>
                <w:b/>
                <w:color w:val="000000"/>
                <w:sz w:val="20"/>
              </w:rPr>
            </w:pPr>
            <w:r w:rsidRPr="00214051">
              <w:rPr>
                <w:rFonts w:ascii="標楷體" w:eastAsia="標楷體" w:hAnsi="Times New Roman" w:cs="標楷體" w:hint="eastAsia"/>
                <w:b/>
                <w:kern w:val="0"/>
                <w:sz w:val="20"/>
                <w:szCs w:val="20"/>
                <w:lang w:val="zh-TW"/>
              </w:rPr>
              <w:t>畢業典禮</w:t>
            </w:r>
          </w:p>
          <w:p w:rsidR="00FE5E24" w:rsidRPr="00214051" w:rsidRDefault="00FE5E24" w:rsidP="00FE5E24">
            <w:pPr>
              <w:jc w:val="both"/>
              <w:rPr>
                <w:rFonts w:ascii="Calibri" w:eastAsia="新細明體" w:hAnsi="Calibri" w:cs="Times New Roman"/>
              </w:rPr>
            </w:pPr>
            <w:r w:rsidRPr="00214051">
              <w:rPr>
                <w:rFonts w:ascii="標楷體" w:eastAsia="標楷體" w:hAnsi="標楷體" w:cs="Times New Roman" w:hint="eastAsia"/>
                <w:b/>
                <w:color w:val="000000"/>
                <w:sz w:val="20"/>
              </w:rPr>
              <w:t>期末IEP檢討會</w:t>
            </w: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E5E24" w:rsidRPr="00883D4A" w:rsidRDefault="00FE5E24" w:rsidP="00FE5E24">
            <w:pPr>
              <w:tabs>
                <w:tab w:val="left" w:pos="2240"/>
              </w:tabs>
              <w:ind w:right="57"/>
              <w:jc w:val="both"/>
              <w:rPr>
                <w:rFonts w:ascii="標楷體" w:eastAsia="標楷體" w:hAnsi="標楷體" w:cs="Times New Roman"/>
                <w:color w:val="000000"/>
                <w:sz w:val="20"/>
                <w:szCs w:val="20"/>
              </w:rPr>
            </w:pPr>
            <w:r w:rsidRPr="00883D4A">
              <w:rPr>
                <w:rFonts w:ascii="標楷體" w:eastAsia="標楷體" w:hAnsi="標楷體" w:cs="Times New Roman" w:hint="eastAsia"/>
                <w:color w:val="000000"/>
                <w:sz w:val="20"/>
                <w:szCs w:val="20"/>
              </w:rPr>
              <w:t>六年級課程結束</w:t>
            </w:r>
          </w:p>
          <w:p w:rsidR="00FE5E24" w:rsidRPr="00883D4A" w:rsidRDefault="00FE5E24" w:rsidP="00FE5E24">
            <w:pPr>
              <w:tabs>
                <w:tab w:val="left" w:pos="2240"/>
              </w:tabs>
              <w:ind w:right="57"/>
              <w:jc w:val="both"/>
              <w:rPr>
                <w:rFonts w:ascii="標楷體" w:eastAsia="標楷體" w:hAnsi="標楷體" w:cs="Times New Roman"/>
                <w:color w:val="000000"/>
                <w:sz w:val="20"/>
                <w:szCs w:val="20"/>
              </w:rPr>
            </w:pPr>
          </w:p>
          <w:p w:rsidR="00FE5E24" w:rsidRPr="00214051" w:rsidRDefault="00FE5E24" w:rsidP="00FE5E24">
            <w:pPr>
              <w:jc w:val="both"/>
              <w:rPr>
                <w:rFonts w:ascii="Calibri" w:eastAsia="新細明體" w:hAnsi="Calibri"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60" w:lineRule="auto"/>
              <w:rPr>
                <w:rFonts w:ascii="新細明體" w:eastAsia="新細明體" w:hAnsi="新細明體" w:cs="新細明體"/>
                <w:sz w:val="22"/>
              </w:rPr>
            </w:pPr>
            <w:r w:rsidRPr="00214051">
              <w:rPr>
                <w:rFonts w:ascii="新細明體" w:eastAsia="新細明體" w:hAnsi="新細明體" w:cs="新細明體" w:hint="eastAsia"/>
                <w:sz w:val="22"/>
              </w:rPr>
              <w:t>0</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00" w:lineRule="auto"/>
              <w:rPr>
                <w:rFonts w:ascii="Calibri" w:eastAsia="新細明體" w:hAnsi="Calibri" w:cs="Times New Roman"/>
              </w:rPr>
            </w:pP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rPr>
                <w:rFonts w:ascii="新細明體" w:eastAsia="新細明體" w:hAnsi="新細明體" w:cs="新細明體"/>
                <w:sz w:val="22"/>
              </w:rPr>
            </w:pP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第十九週</w:t>
            </w:r>
          </w:p>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6/</w:t>
            </w:r>
            <w:r>
              <w:rPr>
                <w:rFonts w:ascii="標楷體" w:eastAsia="標楷體" w:hAnsi="標楷體" w:cs="Times New Roman"/>
                <w:sz w:val="20"/>
                <w:szCs w:val="20"/>
              </w:rPr>
              <w:t>13</w:t>
            </w:r>
            <w:r w:rsidRPr="00214051">
              <w:rPr>
                <w:rFonts w:ascii="標楷體" w:eastAsia="標楷體" w:hAnsi="標楷體" w:cs="Times New Roman" w:hint="eastAsia"/>
                <w:sz w:val="20"/>
                <w:szCs w:val="20"/>
              </w:rPr>
              <w:t>~6/1</w:t>
            </w:r>
            <w:r>
              <w:rPr>
                <w:rFonts w:ascii="標楷體" w:eastAsia="標楷體" w:hAnsi="標楷體" w:cs="Times New Roman"/>
                <w:sz w:val="20"/>
                <w:szCs w:val="20"/>
              </w:rPr>
              <w:t>7</w:t>
            </w:r>
          </w:p>
          <w:p w:rsidR="00FE5E24" w:rsidRPr="00214051" w:rsidRDefault="00FE5E24" w:rsidP="00FE5E24">
            <w:pPr>
              <w:suppressAutoHyphens/>
              <w:autoSpaceDN w:val="0"/>
              <w:jc w:val="center"/>
              <w:rPr>
                <w:rFonts w:ascii="標楷體" w:eastAsia="標楷體" w:hAnsi="標楷體" w:cs="新細明體"/>
                <w:kern w:val="3"/>
                <w:sz w:val="20"/>
                <w:szCs w:val="20"/>
              </w:rPr>
            </w:pPr>
          </w:p>
        </w:tc>
        <w:tc>
          <w:tcPr>
            <w:tcW w:w="117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E5E24" w:rsidRPr="00214051" w:rsidRDefault="00FE5E24" w:rsidP="00FE5E24">
            <w:pPr>
              <w:rPr>
                <w:rFonts w:ascii="Calibri" w:eastAsia="新細明體" w:hAnsi="Calibri" w:cs="Times New Roman"/>
              </w:rPr>
            </w:pPr>
          </w:p>
        </w:tc>
        <w:tc>
          <w:tcPr>
            <w:tcW w:w="3663"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rPr>
                <w:rFonts w:ascii="Calibri" w:eastAsia="新細明體" w:hAnsi="Calibri"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60" w:lineRule="auto"/>
              <w:rPr>
                <w:rFonts w:ascii="新細明體" w:eastAsia="新細明體" w:hAnsi="新細明體" w:cs="新細明體"/>
                <w:sz w:val="22"/>
              </w:rPr>
            </w:pPr>
            <w:r>
              <w:rPr>
                <w:rFonts w:ascii="新細明體" w:eastAsia="新細明體" w:hAnsi="新細明體" w:cs="新細明體" w:hint="eastAsia"/>
                <w:sz w:val="22"/>
              </w:rPr>
              <w:t>0</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00" w:lineRule="auto"/>
              <w:rPr>
                <w:rFonts w:ascii="Calibri" w:eastAsia="新細明體" w:hAnsi="Calibri" w:cs="Times New Roman"/>
              </w:rPr>
            </w:pP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rPr>
                <w:rFonts w:ascii="新細明體" w:eastAsia="新細明體" w:hAnsi="新細明體" w:cs="新細明體"/>
                <w:sz w:val="22"/>
              </w:rPr>
            </w:pP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第二十週</w:t>
            </w:r>
          </w:p>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6/</w:t>
            </w:r>
            <w:r>
              <w:rPr>
                <w:rFonts w:ascii="標楷體" w:eastAsia="標楷體" w:hAnsi="標楷體" w:cs="Times New Roman"/>
                <w:sz w:val="20"/>
                <w:szCs w:val="20"/>
              </w:rPr>
              <w:t>20</w:t>
            </w:r>
            <w:r w:rsidRPr="00214051">
              <w:rPr>
                <w:rFonts w:ascii="標楷體" w:eastAsia="標楷體" w:hAnsi="標楷體" w:cs="Times New Roman" w:hint="eastAsia"/>
                <w:sz w:val="20"/>
                <w:szCs w:val="20"/>
              </w:rPr>
              <w:t>~6/</w:t>
            </w:r>
            <w:r>
              <w:rPr>
                <w:rFonts w:ascii="標楷體" w:eastAsia="標楷體" w:hAnsi="標楷體" w:cs="Times New Roman"/>
                <w:sz w:val="20"/>
                <w:szCs w:val="20"/>
              </w:rPr>
              <w:t>24</w:t>
            </w:r>
          </w:p>
        </w:tc>
        <w:tc>
          <w:tcPr>
            <w:tcW w:w="11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E5E24" w:rsidRPr="00214051" w:rsidRDefault="00FE5E24" w:rsidP="00FE5E24">
            <w:pPr>
              <w:tabs>
                <w:tab w:val="left" w:pos="2240"/>
              </w:tabs>
              <w:ind w:left="57" w:right="57" w:hanging="28"/>
              <w:jc w:val="both"/>
              <w:rPr>
                <w:rFonts w:ascii="Calibri" w:eastAsia="新細明體" w:hAnsi="Calibri" w:cs="Times New Roman"/>
              </w:rPr>
            </w:pPr>
          </w:p>
        </w:tc>
        <w:tc>
          <w:tcPr>
            <w:tcW w:w="3673" w:type="dxa"/>
            <w:gridSpan w:val="3"/>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tabs>
                <w:tab w:val="left" w:pos="2240"/>
              </w:tabs>
              <w:ind w:left="57" w:right="57" w:hanging="28"/>
              <w:jc w:val="both"/>
              <w:rPr>
                <w:rFonts w:ascii="Calibri" w:eastAsia="新細明體" w:hAnsi="Calibri"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60" w:lineRule="auto"/>
              <w:rPr>
                <w:rFonts w:ascii="新細明體" w:eastAsia="新細明體" w:hAnsi="新細明體" w:cs="新細明體"/>
                <w:sz w:val="22"/>
              </w:rPr>
            </w:pPr>
            <w:r>
              <w:rPr>
                <w:rFonts w:ascii="新細明體" w:eastAsia="新細明體" w:hAnsi="新細明體" w:cs="新細明體" w:hint="eastAsia"/>
                <w:sz w:val="22"/>
              </w:rPr>
              <w:t>0</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00" w:lineRule="auto"/>
              <w:rPr>
                <w:rFonts w:ascii="新細明體" w:eastAsia="新細明體" w:hAnsi="新細明體" w:cs="新細明體"/>
                <w:sz w:val="22"/>
              </w:rPr>
            </w:pP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rPr>
                <w:rFonts w:ascii="新細明體" w:eastAsia="新細明體" w:hAnsi="新細明體" w:cs="新細明體"/>
                <w:sz w:val="22"/>
              </w:rPr>
            </w:pPr>
          </w:p>
        </w:tc>
      </w:tr>
      <w:tr w:rsidR="00FE5E24" w:rsidRPr="00214051" w:rsidTr="00883D4A">
        <w:trPr>
          <w:gridAfter w:val="1"/>
          <w:wAfter w:w="19" w:type="dxa"/>
          <w:trHeight w:val="1"/>
          <w:jc w:val="center"/>
        </w:trPr>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E24"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t>第二十</w:t>
            </w:r>
            <w:r>
              <w:rPr>
                <w:rFonts w:ascii="標楷體" w:eastAsia="標楷體" w:hAnsi="標楷體" w:cs="Times New Roman" w:hint="eastAsia"/>
                <w:sz w:val="20"/>
                <w:szCs w:val="20"/>
              </w:rPr>
              <w:t>一</w:t>
            </w:r>
            <w:r w:rsidRPr="00214051">
              <w:rPr>
                <w:rFonts w:ascii="標楷體" w:eastAsia="標楷體" w:hAnsi="標楷體" w:cs="Times New Roman" w:hint="eastAsia"/>
                <w:sz w:val="20"/>
                <w:szCs w:val="20"/>
              </w:rPr>
              <w:t>週</w:t>
            </w:r>
          </w:p>
          <w:p w:rsidR="00FE5E24" w:rsidRPr="00214051" w:rsidRDefault="00FE5E24" w:rsidP="00FE5E24">
            <w:pPr>
              <w:jc w:val="center"/>
              <w:rPr>
                <w:rFonts w:ascii="標楷體" w:eastAsia="標楷體" w:hAnsi="標楷體" w:cs="Times New Roman"/>
                <w:sz w:val="20"/>
                <w:szCs w:val="20"/>
              </w:rPr>
            </w:pPr>
            <w:r w:rsidRPr="00214051">
              <w:rPr>
                <w:rFonts w:ascii="標楷體" w:eastAsia="標楷體" w:hAnsi="標楷體" w:cs="Times New Roman" w:hint="eastAsia"/>
                <w:sz w:val="20"/>
                <w:szCs w:val="20"/>
              </w:rPr>
              <w:lastRenderedPageBreak/>
              <w:t>6/2</w:t>
            </w:r>
            <w:r>
              <w:rPr>
                <w:rFonts w:ascii="標楷體" w:eastAsia="標楷體" w:hAnsi="標楷體" w:cs="Times New Roman"/>
                <w:sz w:val="20"/>
                <w:szCs w:val="20"/>
              </w:rPr>
              <w:t>7</w:t>
            </w:r>
            <w:r w:rsidRPr="00214051">
              <w:rPr>
                <w:rFonts w:ascii="標楷體" w:eastAsia="標楷體" w:hAnsi="標楷體" w:cs="Times New Roman" w:hint="eastAsia"/>
                <w:sz w:val="20"/>
                <w:szCs w:val="20"/>
              </w:rPr>
              <w:t>~6/</w:t>
            </w:r>
            <w:r>
              <w:rPr>
                <w:rFonts w:ascii="標楷體" w:eastAsia="標楷體" w:hAnsi="標楷體" w:cs="Times New Roman"/>
                <w:sz w:val="20"/>
                <w:szCs w:val="20"/>
              </w:rPr>
              <w:t>30</w:t>
            </w:r>
          </w:p>
        </w:tc>
        <w:tc>
          <w:tcPr>
            <w:tcW w:w="11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E5E24" w:rsidRPr="00214051" w:rsidRDefault="00FE5E24" w:rsidP="00FE5E24">
            <w:pPr>
              <w:tabs>
                <w:tab w:val="left" w:pos="2240"/>
              </w:tabs>
              <w:ind w:left="57" w:right="57" w:hanging="28"/>
              <w:jc w:val="both"/>
              <w:rPr>
                <w:rFonts w:ascii="Calibri" w:eastAsia="新細明體" w:hAnsi="Calibri" w:cs="Times New Roman"/>
              </w:rPr>
            </w:pPr>
          </w:p>
        </w:tc>
        <w:tc>
          <w:tcPr>
            <w:tcW w:w="3673" w:type="dxa"/>
            <w:gridSpan w:val="3"/>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tabs>
                <w:tab w:val="left" w:pos="2240"/>
              </w:tabs>
              <w:ind w:left="57" w:right="57" w:hanging="28"/>
              <w:jc w:val="both"/>
              <w:rPr>
                <w:rFonts w:ascii="Calibri" w:eastAsia="新細明體" w:hAnsi="Calibri"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60" w:lineRule="auto"/>
              <w:rPr>
                <w:rFonts w:ascii="新細明體" w:eastAsia="新細明體" w:hAnsi="新細明體" w:cs="新細明體"/>
                <w:sz w:val="22"/>
              </w:rPr>
            </w:pPr>
            <w:r>
              <w:rPr>
                <w:rFonts w:ascii="新細明體" w:eastAsia="新細明體" w:hAnsi="新細明體" w:cs="新細明體" w:hint="eastAsia"/>
                <w:sz w:val="22"/>
              </w:rPr>
              <w:t>0</w:t>
            </w: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spacing w:line="300" w:lineRule="auto"/>
              <w:rPr>
                <w:rFonts w:ascii="新細明體" w:eastAsia="新細明體" w:hAnsi="新細明體" w:cs="新細明體"/>
                <w:sz w:val="22"/>
              </w:rPr>
            </w:pPr>
          </w:p>
        </w:tc>
        <w:tc>
          <w:tcPr>
            <w:tcW w:w="8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E24" w:rsidRPr="00214051" w:rsidRDefault="00FE5E24" w:rsidP="00FE5E24">
            <w:pPr>
              <w:rPr>
                <w:rFonts w:ascii="新細明體" w:eastAsia="新細明體" w:hAnsi="新細明體" w:cs="新細明體"/>
                <w:sz w:val="22"/>
              </w:rPr>
            </w:pPr>
          </w:p>
        </w:tc>
      </w:tr>
    </w:tbl>
    <w:p w:rsidR="006B661C" w:rsidRDefault="006B661C">
      <w:pPr>
        <w:widowControl/>
        <w:rPr>
          <w:rFonts w:ascii="標楷體" w:eastAsia="標楷體" w:hAnsi="標楷體"/>
          <w:sz w:val="28"/>
          <w:szCs w:val="28"/>
        </w:rPr>
      </w:pPr>
    </w:p>
    <w:sectPr w:rsidR="006B661C" w:rsidSect="00082C8C">
      <w:pgSz w:w="11906" w:h="16838"/>
      <w:pgMar w:top="1135" w:right="99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87" w:rsidRDefault="00EC2A87" w:rsidP="00AA2AEB">
      <w:r>
        <w:separator/>
      </w:r>
    </w:p>
  </w:endnote>
  <w:endnote w:type="continuationSeparator" w:id="1">
    <w:p w:rsidR="00EC2A87" w:rsidRDefault="00EC2A87" w:rsidP="00AA2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87" w:rsidRDefault="00EC2A87" w:rsidP="00AA2AEB">
      <w:r>
        <w:separator/>
      </w:r>
    </w:p>
  </w:footnote>
  <w:footnote w:type="continuationSeparator" w:id="1">
    <w:p w:rsidR="00EC2A87" w:rsidRDefault="00EC2A87" w:rsidP="00AA2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A6293"/>
    <w:multiLevelType w:val="hybridMultilevel"/>
    <w:tmpl w:val="56DCC76E"/>
    <w:lvl w:ilvl="0" w:tplc="18B4346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609"/>
    <w:rsid w:val="00001877"/>
    <w:rsid w:val="00007C4F"/>
    <w:rsid w:val="00012681"/>
    <w:rsid w:val="00082C8C"/>
    <w:rsid w:val="00090D23"/>
    <w:rsid w:val="000A66A0"/>
    <w:rsid w:val="000E5F20"/>
    <w:rsid w:val="00131CD3"/>
    <w:rsid w:val="00140E6C"/>
    <w:rsid w:val="001430A8"/>
    <w:rsid w:val="00174ED1"/>
    <w:rsid w:val="00182751"/>
    <w:rsid w:val="001913FE"/>
    <w:rsid w:val="001D0DC4"/>
    <w:rsid w:val="00214051"/>
    <w:rsid w:val="00220942"/>
    <w:rsid w:val="00234A27"/>
    <w:rsid w:val="00236D06"/>
    <w:rsid w:val="00250C86"/>
    <w:rsid w:val="002918B3"/>
    <w:rsid w:val="00304EC1"/>
    <w:rsid w:val="00321680"/>
    <w:rsid w:val="00324AD5"/>
    <w:rsid w:val="0036469B"/>
    <w:rsid w:val="00375D85"/>
    <w:rsid w:val="00381C9B"/>
    <w:rsid w:val="003A1DD1"/>
    <w:rsid w:val="003A788A"/>
    <w:rsid w:val="003D4CC3"/>
    <w:rsid w:val="003F47BB"/>
    <w:rsid w:val="003F66E0"/>
    <w:rsid w:val="00400173"/>
    <w:rsid w:val="00410296"/>
    <w:rsid w:val="00410DE8"/>
    <w:rsid w:val="00411ACC"/>
    <w:rsid w:val="00432841"/>
    <w:rsid w:val="004411B7"/>
    <w:rsid w:val="0044255F"/>
    <w:rsid w:val="00467AA8"/>
    <w:rsid w:val="004748BF"/>
    <w:rsid w:val="004B650B"/>
    <w:rsid w:val="004D13D9"/>
    <w:rsid w:val="004D1B66"/>
    <w:rsid w:val="004D4763"/>
    <w:rsid w:val="00523B25"/>
    <w:rsid w:val="00533477"/>
    <w:rsid w:val="00541785"/>
    <w:rsid w:val="0054505E"/>
    <w:rsid w:val="00552000"/>
    <w:rsid w:val="005663A7"/>
    <w:rsid w:val="00584D81"/>
    <w:rsid w:val="005A2F3E"/>
    <w:rsid w:val="005A38B1"/>
    <w:rsid w:val="005A6869"/>
    <w:rsid w:val="005D6A44"/>
    <w:rsid w:val="005F5D1A"/>
    <w:rsid w:val="00652156"/>
    <w:rsid w:val="006760B2"/>
    <w:rsid w:val="00686351"/>
    <w:rsid w:val="00686F51"/>
    <w:rsid w:val="006B6524"/>
    <w:rsid w:val="006B661C"/>
    <w:rsid w:val="006C27E1"/>
    <w:rsid w:val="006C3A3B"/>
    <w:rsid w:val="007116D0"/>
    <w:rsid w:val="00711867"/>
    <w:rsid w:val="00723B0E"/>
    <w:rsid w:val="00733E0B"/>
    <w:rsid w:val="00752A8D"/>
    <w:rsid w:val="00762398"/>
    <w:rsid w:val="00790C09"/>
    <w:rsid w:val="007A7A05"/>
    <w:rsid w:val="007C2588"/>
    <w:rsid w:val="007F2C2E"/>
    <w:rsid w:val="00812DB2"/>
    <w:rsid w:val="00836B59"/>
    <w:rsid w:val="00851385"/>
    <w:rsid w:val="00883D4A"/>
    <w:rsid w:val="008859E7"/>
    <w:rsid w:val="008C2913"/>
    <w:rsid w:val="008E1290"/>
    <w:rsid w:val="0096260E"/>
    <w:rsid w:val="00984E1C"/>
    <w:rsid w:val="009C2E63"/>
    <w:rsid w:val="00A16967"/>
    <w:rsid w:val="00A17A9A"/>
    <w:rsid w:val="00A22BBF"/>
    <w:rsid w:val="00A2511F"/>
    <w:rsid w:val="00A32CDD"/>
    <w:rsid w:val="00A406F8"/>
    <w:rsid w:val="00A5480B"/>
    <w:rsid w:val="00A60AD2"/>
    <w:rsid w:val="00A90C37"/>
    <w:rsid w:val="00AA0609"/>
    <w:rsid w:val="00AA2AEB"/>
    <w:rsid w:val="00AB7010"/>
    <w:rsid w:val="00AE0C08"/>
    <w:rsid w:val="00B02126"/>
    <w:rsid w:val="00B37687"/>
    <w:rsid w:val="00B54E3E"/>
    <w:rsid w:val="00B57B4E"/>
    <w:rsid w:val="00B85639"/>
    <w:rsid w:val="00B86C86"/>
    <w:rsid w:val="00B86E11"/>
    <w:rsid w:val="00BC37A2"/>
    <w:rsid w:val="00BC5FE0"/>
    <w:rsid w:val="00BD1534"/>
    <w:rsid w:val="00BD315A"/>
    <w:rsid w:val="00BD68CB"/>
    <w:rsid w:val="00BE2A8C"/>
    <w:rsid w:val="00BE4AC5"/>
    <w:rsid w:val="00BE6617"/>
    <w:rsid w:val="00C308B0"/>
    <w:rsid w:val="00C40A38"/>
    <w:rsid w:val="00C6544F"/>
    <w:rsid w:val="00C91682"/>
    <w:rsid w:val="00CA1F62"/>
    <w:rsid w:val="00CB65E0"/>
    <w:rsid w:val="00D10EC9"/>
    <w:rsid w:val="00D11A11"/>
    <w:rsid w:val="00D60355"/>
    <w:rsid w:val="00D90E97"/>
    <w:rsid w:val="00DA43CB"/>
    <w:rsid w:val="00DD62DA"/>
    <w:rsid w:val="00DE36CA"/>
    <w:rsid w:val="00DE7F24"/>
    <w:rsid w:val="00E1598B"/>
    <w:rsid w:val="00E27F20"/>
    <w:rsid w:val="00E60478"/>
    <w:rsid w:val="00E96DC1"/>
    <w:rsid w:val="00EA6F33"/>
    <w:rsid w:val="00EC2A87"/>
    <w:rsid w:val="00ED6D3C"/>
    <w:rsid w:val="00F2631E"/>
    <w:rsid w:val="00F60E39"/>
    <w:rsid w:val="00F913E2"/>
    <w:rsid w:val="00FB4B98"/>
    <w:rsid w:val="00FB5E92"/>
    <w:rsid w:val="00FC247F"/>
    <w:rsid w:val="00FE2026"/>
    <w:rsid w:val="00FE5E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2AEB"/>
    <w:pPr>
      <w:tabs>
        <w:tab w:val="center" w:pos="4153"/>
        <w:tab w:val="right" w:pos="8306"/>
      </w:tabs>
      <w:snapToGrid w:val="0"/>
    </w:pPr>
    <w:rPr>
      <w:sz w:val="20"/>
      <w:szCs w:val="20"/>
    </w:rPr>
  </w:style>
  <w:style w:type="character" w:customStyle="1" w:styleId="a5">
    <w:name w:val="頁首 字元"/>
    <w:basedOn w:val="a0"/>
    <w:link w:val="a4"/>
    <w:uiPriority w:val="99"/>
    <w:rsid w:val="00AA2AEB"/>
    <w:rPr>
      <w:sz w:val="20"/>
      <w:szCs w:val="20"/>
    </w:rPr>
  </w:style>
  <w:style w:type="paragraph" w:styleId="a6">
    <w:name w:val="footer"/>
    <w:basedOn w:val="a"/>
    <w:link w:val="a7"/>
    <w:uiPriority w:val="99"/>
    <w:unhideWhenUsed/>
    <w:rsid w:val="00AA2AEB"/>
    <w:pPr>
      <w:tabs>
        <w:tab w:val="center" w:pos="4153"/>
        <w:tab w:val="right" w:pos="8306"/>
      </w:tabs>
      <w:snapToGrid w:val="0"/>
    </w:pPr>
    <w:rPr>
      <w:sz w:val="20"/>
      <w:szCs w:val="20"/>
    </w:rPr>
  </w:style>
  <w:style w:type="character" w:customStyle="1" w:styleId="a7">
    <w:name w:val="頁尾 字元"/>
    <w:basedOn w:val="a0"/>
    <w:link w:val="a6"/>
    <w:uiPriority w:val="99"/>
    <w:rsid w:val="00AA2AEB"/>
    <w:rPr>
      <w:sz w:val="20"/>
      <w:szCs w:val="20"/>
    </w:rPr>
  </w:style>
  <w:style w:type="paragraph" w:styleId="a8">
    <w:name w:val="Balloon Text"/>
    <w:basedOn w:val="a"/>
    <w:link w:val="a9"/>
    <w:uiPriority w:val="99"/>
    <w:semiHidden/>
    <w:unhideWhenUsed/>
    <w:rsid w:val="00A32C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2CDD"/>
    <w:rPr>
      <w:rFonts w:asciiTheme="majorHAnsi" w:eastAsiaTheme="majorEastAsia" w:hAnsiTheme="majorHAnsi" w:cstheme="majorBidi"/>
      <w:sz w:val="18"/>
      <w:szCs w:val="18"/>
    </w:rPr>
  </w:style>
  <w:style w:type="paragraph" w:customStyle="1" w:styleId="Default">
    <w:name w:val="Default"/>
    <w:qFormat/>
    <w:rsid w:val="00FC247F"/>
    <w:pPr>
      <w:widowControl w:val="0"/>
      <w:autoSpaceDE w:val="0"/>
      <w:autoSpaceDN w:val="0"/>
      <w:adjustRightInd w:val="0"/>
    </w:pPr>
    <w:rPr>
      <w:rFonts w:ascii="標楷體" w:eastAsia="標楷體" w:cs="標楷體"/>
      <w:color w:val="000000"/>
      <w:kern w:val="0"/>
      <w:szCs w:val="24"/>
    </w:rPr>
  </w:style>
  <w:style w:type="paragraph" w:styleId="aa">
    <w:name w:val="Body Text Indent"/>
    <w:basedOn w:val="a"/>
    <w:link w:val="ab"/>
    <w:rsid w:val="004D4763"/>
    <w:pPr>
      <w:ind w:hanging="28"/>
      <w:jc w:val="both"/>
    </w:pPr>
    <w:rPr>
      <w:rFonts w:ascii="Times New Roman" w:eastAsia="新細明體" w:hAnsi="Times New Roman" w:cs="Times New Roman"/>
      <w:sz w:val="16"/>
      <w:szCs w:val="20"/>
    </w:rPr>
  </w:style>
  <w:style w:type="character" w:customStyle="1" w:styleId="ab">
    <w:name w:val="本文縮排 字元"/>
    <w:basedOn w:val="a0"/>
    <w:link w:val="aa"/>
    <w:rsid w:val="004D4763"/>
    <w:rPr>
      <w:rFonts w:ascii="Times New Roman" w:eastAsia="新細明體" w:hAnsi="Times New Roman" w:cs="Times New Roman"/>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2115-471F-48A1-B25D-3A2026C2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9</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lawweijung</cp:lastModifiedBy>
  <cp:revision>11</cp:revision>
  <cp:lastPrinted>2020-05-08T03:57:00Z</cp:lastPrinted>
  <dcterms:created xsi:type="dcterms:W3CDTF">2021-05-30T08:25:00Z</dcterms:created>
  <dcterms:modified xsi:type="dcterms:W3CDTF">2021-06-12T14:57:00Z</dcterms:modified>
</cp:coreProperties>
</file>