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831D0B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bookmarkStart w:id="0" w:name="_GoBack"/>
      <w:bookmarkEnd w:id="0"/>
      <w:r w:rsidRPr="00831D0B">
        <w:rPr>
          <w:rFonts w:ascii="標楷體" w:eastAsia="標楷體" w:hAnsi="標楷體" w:cs="Times New Roman"/>
          <w:kern w:val="3"/>
          <w:sz w:val="28"/>
          <w:szCs w:val="28"/>
          <w:bdr w:val="single" w:sz="4" w:space="0" w:color="auto"/>
        </w:rPr>
        <w:t>附件</w:t>
      </w:r>
      <w:r w:rsidRPr="00831D0B">
        <w:rPr>
          <w:rFonts w:ascii="標楷體" w:eastAsia="標楷體" w:hAnsi="標楷體" w:cs="Times New Roman" w:hint="eastAsia"/>
          <w:kern w:val="3"/>
          <w:sz w:val="28"/>
          <w:szCs w:val="28"/>
          <w:bdr w:val="single" w:sz="4" w:space="0" w:color="auto"/>
        </w:rPr>
        <w:t>伍-1</w:t>
      </w:r>
    </w:p>
    <w:p w:rsidR="006A6590" w:rsidRPr="00831D0B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A1039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A10393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CE7B5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1</w:t>
      </w:r>
      <w:r w:rsidR="00CE7B57">
        <w:rPr>
          <w:rFonts w:ascii="標楷體" w:eastAsia="標楷體" w:hAnsi="標楷體" w:cs="Times New Roman"/>
          <w:b/>
          <w:kern w:val="3"/>
          <w:sz w:val="28"/>
          <w:szCs w:val="28"/>
        </w:rPr>
        <w:t>11</w:t>
      </w:r>
      <w:r w:rsidR="00CE7B5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學年度</w:t>
      </w:r>
      <w:r w:rsidR="00B5585E" w:rsidRPr="00CE7B5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B35C09" w:rsidRPr="00CE7B5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</w:t>
      </w:r>
      <w:r w:rsidRPr="00CE7B57">
        <w:rPr>
          <w:rFonts w:ascii="標楷體" w:eastAsia="標楷體" w:hAnsi="標楷體" w:cs="Times New Roman"/>
          <w:b/>
          <w:kern w:val="3"/>
          <w:sz w:val="28"/>
          <w:szCs w:val="28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B5585E" w:rsidRPr="00CE7B5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 xml:space="preserve"> </w:t>
      </w:r>
      <w:r w:rsidR="00B35C09" w:rsidRPr="00CE7B5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一</w:t>
      </w:r>
      <w:r w:rsidRPr="00CE7B57">
        <w:rPr>
          <w:rFonts w:ascii="標楷體" w:eastAsia="標楷體" w:hAnsi="標楷體" w:cs="Times New Roman"/>
          <w:b/>
          <w:kern w:val="3"/>
          <w:sz w:val="28"/>
          <w:szCs w:val="28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CE7B5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翰林版</w:t>
      </w:r>
      <w:r w:rsidR="00B35C09" w:rsidRPr="00B35C09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數學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CE7B57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00"/>
        <w:gridCol w:w="1418"/>
        <w:gridCol w:w="1105"/>
        <w:gridCol w:w="3431"/>
        <w:gridCol w:w="2976"/>
        <w:gridCol w:w="1276"/>
        <w:gridCol w:w="1276"/>
        <w:gridCol w:w="1276"/>
        <w:gridCol w:w="1388"/>
      </w:tblGrid>
      <w:tr w:rsidR="00F6648F" w:rsidRPr="00900DAB" w:rsidTr="00900DAB">
        <w:trPr>
          <w:trHeight w:val="615"/>
          <w:jc w:val="center"/>
        </w:trPr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0DAB">
              <w:rPr>
                <w:rFonts w:ascii="標楷體" w:eastAsia="標楷體" w:hAnsi="標楷體" w:cs="Times New Roman"/>
                <w:kern w:val="3"/>
                <w:szCs w:val="24"/>
              </w:rPr>
              <w:t>週次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0DAB">
              <w:rPr>
                <w:rFonts w:ascii="標楷體" w:eastAsia="標楷體" w:hAnsi="標楷體" w:cs="Times New Roman"/>
                <w:kern w:val="3"/>
                <w:szCs w:val="24"/>
              </w:rPr>
              <w:t>單元/主題名稱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0DAB">
              <w:rPr>
                <w:rFonts w:ascii="標楷體" w:eastAsia="標楷體" w:hAnsi="標楷體" w:cs="Times New Roman"/>
                <w:kern w:val="3"/>
                <w:szCs w:val="24"/>
              </w:rPr>
              <w:t>對應領域</w:t>
            </w:r>
          </w:p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0DAB">
              <w:rPr>
                <w:rFonts w:ascii="標楷體" w:eastAsia="標楷體" w:hAnsi="標楷體" w:cs="Times New Roman"/>
                <w:kern w:val="3"/>
                <w:szCs w:val="24"/>
              </w:rPr>
              <w:t>核心素養指標</w:t>
            </w:r>
          </w:p>
        </w:tc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F6648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0DAB">
              <w:rPr>
                <w:rFonts w:ascii="標楷體" w:eastAsia="標楷體" w:hAnsi="標楷體" w:cs="Times New Roman"/>
                <w:kern w:val="3"/>
                <w:szCs w:val="24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0DAB">
              <w:rPr>
                <w:rFonts w:ascii="標楷體" w:eastAsia="標楷體" w:hAnsi="標楷體" w:cs="Times New Roman"/>
                <w:kern w:val="3"/>
                <w:szCs w:val="24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0DAB">
              <w:rPr>
                <w:rFonts w:ascii="標楷體" w:eastAsia="標楷體" w:hAnsi="標楷體" w:cs="Times New Roman"/>
                <w:kern w:val="3"/>
                <w:szCs w:val="24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0DAB">
              <w:rPr>
                <w:rFonts w:ascii="標楷體" w:eastAsia="標楷體" w:hAnsi="標楷體" w:cs="Times New Roman" w:hint="eastAsia"/>
                <w:kern w:val="3"/>
                <w:szCs w:val="24"/>
              </w:rPr>
              <w:t>線上教學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648F" w:rsidRPr="00900DAB" w:rsidRDefault="00F6648F" w:rsidP="00900DA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0DAB">
              <w:rPr>
                <w:rFonts w:ascii="標楷體" w:eastAsia="標楷體" w:hAnsi="標楷體" w:cs="Times New Roman"/>
                <w:kern w:val="3"/>
                <w:szCs w:val="24"/>
              </w:rPr>
              <w:t>跨領域統整或協同教學規</w:t>
            </w:r>
            <w:r w:rsidRPr="00900DAB">
              <w:rPr>
                <w:rFonts w:ascii="標楷體" w:eastAsia="標楷體" w:hAnsi="標楷體" w:cs="Times New Roman" w:hint="eastAsia"/>
                <w:kern w:val="3"/>
                <w:szCs w:val="24"/>
              </w:rPr>
              <w:t>劃</w:t>
            </w:r>
            <w:r w:rsidR="00070743" w:rsidRPr="00900DAB">
              <w:rPr>
                <w:rFonts w:ascii="標楷體" w:eastAsia="標楷體" w:hAnsi="標楷體" w:cs="Times New Roman" w:hint="eastAsia"/>
                <w:kern w:val="3"/>
                <w:szCs w:val="24"/>
              </w:rPr>
              <w:t>及線上教學規劃</w:t>
            </w:r>
          </w:p>
        </w:tc>
      </w:tr>
      <w:tr w:rsidR="00F6648F" w:rsidRPr="00900DAB" w:rsidTr="00900DAB">
        <w:trPr>
          <w:trHeight w:val="810"/>
          <w:jc w:val="center"/>
        </w:trPr>
        <w:tc>
          <w:tcPr>
            <w:tcW w:w="1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0DAB">
              <w:rPr>
                <w:rFonts w:ascii="標楷體" w:eastAsia="標楷體" w:hAnsi="標楷體" w:cs="Times New Roman"/>
                <w:kern w:val="3"/>
                <w:szCs w:val="24"/>
              </w:rPr>
              <w:t>學習內容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6648F" w:rsidRPr="00900DAB" w:rsidRDefault="00F6648F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900DAB">
              <w:rPr>
                <w:rFonts w:ascii="標楷體" w:eastAsia="標楷體" w:hAnsi="標楷體" w:cs="Times New Roman"/>
                <w:kern w:val="3"/>
                <w:szCs w:val="24"/>
              </w:rPr>
              <w:t>學習表現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  <w:tc>
          <w:tcPr>
            <w:tcW w:w="13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648F" w:rsidRPr="00900DAB" w:rsidRDefault="00F6648F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第一週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一、10000以內的數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1-1  認識10000以內的數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900DA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N-3-1 一萬以內的數：含位值積木操作活動。結合點數、位值表徵、位值表。位值單位「千」。位值單位換算。</w:t>
            </w:r>
          </w:p>
          <w:p w:rsidR="0080758D" w:rsidRPr="00900DAB" w:rsidRDefault="008075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n-II-1 理解一億以內數的位值結構，並據以作為各種運算與估算之基礎。</w:t>
            </w:r>
          </w:p>
          <w:p w:rsidR="0080758D" w:rsidRPr="00900DAB" w:rsidRDefault="008075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n-II-2 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口頭評量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07074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第二週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一、10000以內的數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1-2 點數錢幣、1-3 比大小、練習園地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900DAB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N-3-1 一萬以內的數：含位值積木操作活動。結合點數、位值表徵、位值表。位值單位「千」。位值單位換算。</w:t>
            </w:r>
          </w:p>
          <w:p w:rsidR="0080758D" w:rsidRPr="00900DAB" w:rsidRDefault="008075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n-II-1 理解一億以內數的位值結構，並據以作為各種運算與估算之基礎。</w:t>
            </w:r>
          </w:p>
          <w:p w:rsidR="0080758D" w:rsidRPr="00900DAB" w:rsidRDefault="008075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n-II-2 熟練較大位數之加、減、乘計算或估算，並能應用於日常解題。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900DA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習作評量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07074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第三週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二、角與形狀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2-1認識角、2-2角的大小比較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N-3-13 角與角度（同S-3-1）：以具體操作為主。初步認識角和角度。角度的直接比較與間接比較。認識直角。</w:t>
            </w:r>
          </w:p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S-3-1 角與角度（同N-3-13）：以具體操作為主。初步認識角和角度。角度的直接比較與間接比較。認識直角。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n-II-9 理解長度、角度、面積、容量、重量的常用單位與換算，培養量感與估測能力，並能做計算和應用解題。認識體積。</w:t>
            </w:r>
          </w:p>
          <w:p w:rsidR="0080758D" w:rsidRPr="00900DAB" w:rsidRDefault="0080758D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s-II-1 理解正方形和長方形的面積與周長公式與應用。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900DA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習作評量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070743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第四週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二、 角與形狀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2-3認識直角、2-4正方形與長方形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N-3-13 角與角度（同S-3-1）：以具體操作為主。初步認識角和角度。角度的直接比較與間接比較。認識直角。</w:t>
            </w:r>
          </w:p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S-3-2 正方形和長方形：以邊與角的特徵來定義正方形和長方形。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n-II-9 理解長度、角度、面積、容量、重量的常用單位與換算，培養量感與估測能力，並能做計算和應用解題。認識體積。</w:t>
            </w:r>
          </w:p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s-II-1 理解正方形和長方形的面積與周長公式與應用。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900DA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作業評量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900DA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/>
                <w:kern w:val="3"/>
                <w:szCs w:val="24"/>
              </w:rPr>
            </w:pPr>
            <w:r w:rsidRPr="00900DAB">
              <w:rPr>
                <w:rFonts w:ascii="標楷體" w:eastAsia="標楷體" w:hAnsi="標楷體" w:cs="微軟正黑體" w:hint="eastAsia"/>
                <w:szCs w:val="24"/>
              </w:rPr>
              <w:sym w:font="Wingdings" w:char="F0FE"/>
            </w:r>
            <w:r w:rsidR="00B35C09" w:rsidRPr="00900DAB">
              <w:rPr>
                <w:rFonts w:ascii="標楷體" w:eastAsia="標楷體" w:hAnsi="標楷體" w:cs="標楷體" w:hint="eastAsia"/>
                <w:kern w:val="3"/>
                <w:szCs w:val="24"/>
              </w:rPr>
              <w:t>線上教學</w:t>
            </w:r>
          </w:p>
          <w:p w:rsidR="00992B8D" w:rsidRPr="00900DAB" w:rsidRDefault="00992B8D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因才網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lastRenderedPageBreak/>
              <w:t>第五週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三、10000以內的加減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3-1 10000以內的加法、3-2 10000以內的減法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N-3-2 加減直式計算：含加、減法多次進、退位。</w:t>
            </w:r>
          </w:p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758D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n-II-2 熟練較大位數之加、減、乘計算或估算，並能應用於日常解題。</w:t>
            </w:r>
          </w:p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</w:t>
            </w:r>
            <w:r w:rsidR="0080758D" w:rsidRPr="00900DA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II-4 解決四則估算之日常應用問題。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900DAB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習作評量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56608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900DAB" w:rsidRDefault="00C5660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第六週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900DAB" w:rsidRDefault="00C5660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三、10000以內的加減、遊戲中學數學(一)</w:t>
            </w:r>
          </w:p>
          <w:p w:rsidR="00C56608" w:rsidRPr="00900DAB" w:rsidRDefault="00C5660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3-3 加與減、遊戲中學數學(一)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900DAB" w:rsidRDefault="00C56608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08" w:rsidRPr="00900DAB" w:rsidRDefault="00C5660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N-3-2 加減直式計算：含加、減法多次進、退位。</w:t>
            </w:r>
          </w:p>
          <w:p w:rsidR="00C56608" w:rsidRPr="00900DAB" w:rsidRDefault="00C5660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08" w:rsidRPr="00900DAB" w:rsidRDefault="00C5660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n-II-2 熟練較大位數之加、減、乘計算或估算，並能應用於日常解題。</w:t>
            </w:r>
          </w:p>
          <w:p w:rsidR="00C56608" w:rsidRPr="00900DAB" w:rsidRDefault="00C56608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n-II-4 解決四則估算之日常應用問題。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900DAB" w:rsidRDefault="00C56608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作業評量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900DAB" w:rsidRDefault="00C566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08" w:rsidRPr="00900DAB" w:rsidRDefault="00C56608" w:rsidP="00150EFF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08" w:rsidRPr="00900DAB" w:rsidRDefault="00C56608" w:rsidP="00150EF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第七週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四、乘法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4-1 二位數乘以一位數、4-2 三位數乘以一位數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數-E-B1</w:t>
            </w:r>
          </w:p>
          <w:p w:rsidR="001C1D4C" w:rsidRPr="00900DAB" w:rsidRDefault="008B2F27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N-3-3 乘以一位數：乘法直式計算。教師用位值的概念說明直式計算的合理性。被乘數為二、三位數。</w:t>
            </w:r>
          </w:p>
          <w:p w:rsidR="00937503" w:rsidRPr="00900DAB" w:rsidRDefault="009375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n-II-2 熟練較大位數之加、減、乘計算或估算，並能應用於日常解題。</w:t>
            </w:r>
          </w:p>
          <w:p w:rsidR="0080758D" w:rsidRPr="00900DAB" w:rsidRDefault="008075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n-II-4 解決四則估算之日常應用問題。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93750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作業評量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第八週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6D61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四、乘法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4-2 三位數乘以一位數、</w:t>
            </w:r>
            <w:r w:rsidRPr="00900DAB">
              <w:rPr>
                <w:rFonts w:ascii="標楷體" w:eastAsia="標楷體" w:hAnsi="標楷體"/>
                <w:szCs w:val="24"/>
              </w:rPr>
              <w:t>4-3 讀一讀，算一算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N-3-3 乘以一位數：乘法直式計算。教師用位值的概念說明直式計算的合理性。被乘數為二、三位數。</w:t>
            </w:r>
          </w:p>
          <w:p w:rsidR="00937503" w:rsidRPr="00900DAB" w:rsidRDefault="009375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n-II-2 熟練較大位數之加、減、乘計算或估算，並能應用於日常解題。</w:t>
            </w:r>
          </w:p>
          <w:p w:rsidR="0080758D" w:rsidRPr="00900DAB" w:rsidRDefault="008075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n-II-4 解決四則估算之日常應用問題。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93750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紙筆評量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第九週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6D61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五、毫米與數線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5-1認識毫米、5-2長度的換算與比較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N-3-12 長度：「毫米」。實測、量感、估測與計算。單位換算。</w:t>
            </w:r>
          </w:p>
          <w:p w:rsidR="00937503" w:rsidRPr="00900DAB" w:rsidRDefault="00937503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N-3-11 整數數線：認識數線，含報讀與標示。連結數序、長度、尺的經驗，理解在數線上做比較、加、減的意義。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n-II-9 理解長度、角度、面積、容量、重量的常用單位與換算，培養量感與估測能力，並能做計算和應用解題。認識體積。</w:t>
            </w:r>
          </w:p>
          <w:p w:rsidR="00937503" w:rsidRPr="00900DAB" w:rsidRDefault="0093750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937503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習作評量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F37A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第十週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6D61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五、毫米與數線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lastRenderedPageBreak/>
              <w:t>5-3 長度的加減、5-4 數線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數-E-C1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N-3-12 長度：「毫米」。實測、量感、估測與計算。單位換算。</w:t>
            </w:r>
          </w:p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lastRenderedPageBreak/>
              <w:t>N-3-11 整數數線：認識數線，含報讀與標示。連結數序、長度、尺的經驗，理解在數線上做比較、加、減的意義。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lastRenderedPageBreak/>
              <w:t>n-II-9 理解長度、角度、面積、容量、重量的常用單</w:t>
            </w:r>
            <w:r w:rsidRPr="00900DAB">
              <w:rPr>
                <w:rFonts w:ascii="標楷體" w:eastAsia="標楷體" w:hAnsi="標楷體"/>
                <w:szCs w:val="24"/>
              </w:rPr>
              <w:lastRenderedPageBreak/>
              <w:t>位與換算，培養量感與估測能力，並能做計算和應用解題。認識體積。</w:t>
            </w:r>
          </w:p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937503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lastRenderedPageBreak/>
              <w:t>作業評量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lastRenderedPageBreak/>
              <w:t>第十一週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學習加油讚(一)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綜合與應用、探索中學數學、看繪本學數學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N-3-11 整數數線：認識數線，含報讀與標示。連結數序、長度、尺的經驗，理解在數線上做比較、加、減的意義。</w:t>
            </w:r>
          </w:p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n-II-8 能在數線標示整數、分數、小數並做比較與加減，理解整數、分數、小數都是數。</w:t>
            </w:r>
          </w:p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s-II-4 在活動中，認識幾何概念的應用，如旋轉角、展開圖與空間形體。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900DAB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習作評量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第十二週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6D61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六、除法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6-1 分裝與除、6-2 平分與除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N-3-4 除法：除法的意義與應用。基於N-2-9 之學習，透過幾個一數的解題方法，理解如何用乘法解決除法問題。熟練十十乘法範圍的除法，做為估商的基礎。</w:t>
            </w:r>
          </w:p>
          <w:p w:rsidR="0080758D" w:rsidRPr="00900DAB" w:rsidRDefault="008075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n-II-3 理解除法的意義，能做計算與估算，並能應用於日常解題。</w:t>
            </w:r>
          </w:p>
          <w:p w:rsidR="0080758D" w:rsidRPr="00900DAB" w:rsidRDefault="008075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n-II-4 解決四則估算之日常應用問題。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297759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口頭評量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C56608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900DAB" w:rsidRDefault="00C5660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第十三週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900DAB" w:rsidRDefault="00C56608" w:rsidP="006D61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六、除法、遊戲中學數學(二)</w:t>
            </w:r>
          </w:p>
          <w:p w:rsidR="00C56608" w:rsidRPr="00900DAB" w:rsidRDefault="00C56608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6-3 除法與直式、遊戲中學數學(二)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900DAB" w:rsidRDefault="00C56608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08" w:rsidRPr="00900DAB" w:rsidRDefault="00C5660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N-3-4 除法：除法的意義與應用。基於N-2-9之學習，透過幾個一數的解題方法，理解如何用乘法解決除法問題。熟練十十乘法範圍的除法，做為估商的基礎。</w:t>
            </w:r>
          </w:p>
          <w:p w:rsidR="0080758D" w:rsidRPr="00900DAB" w:rsidRDefault="008075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N-3-8 解題：四則估算。具體生活情境。較大位數之估算策略。能用估算檢驗計算結果的合理性。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608" w:rsidRPr="00900DAB" w:rsidRDefault="00C56608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n-II-3 理解除法的意義，能做計算與估算，並能應用於日常解題。</w:t>
            </w:r>
          </w:p>
          <w:p w:rsidR="0080758D" w:rsidRPr="00900DAB" w:rsidRDefault="0080758D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n-II-4 解決四則估算之日常應用問題。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900DAB" w:rsidRDefault="00C56608" w:rsidP="00297759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紙筆評量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608" w:rsidRPr="00900DAB" w:rsidRDefault="00C5660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6608" w:rsidRPr="00900DAB" w:rsidRDefault="00C56608" w:rsidP="00F37A1A">
            <w:pPr>
              <w:widowControl/>
              <w:autoSpaceDN w:val="0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608" w:rsidRPr="00900DAB" w:rsidRDefault="00C56608" w:rsidP="00150EFF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第十四週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6D61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七、公斤與公克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7-1 認識公斤、7-2 認</w:t>
            </w:r>
            <w:r w:rsidRPr="00900DAB">
              <w:rPr>
                <w:rFonts w:ascii="標楷體" w:eastAsia="標楷體" w:hAnsi="標楷體"/>
                <w:szCs w:val="24"/>
              </w:rPr>
              <w:lastRenderedPageBreak/>
              <w:t>識公克、7-3 幾公斤幾公克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數-E-A3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N-3-16 重量：「公斤」、「公克」。實測、量感、估測與計算。單位換算。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n-II-9 理解長度、角度、面積、容量、重量的常用單位與換算，培養量感與估測能力，並能做計算和應用解</w:t>
            </w:r>
            <w:r w:rsidRPr="00900DAB">
              <w:rPr>
                <w:rFonts w:ascii="標楷體" w:eastAsia="標楷體" w:hAnsi="標楷體"/>
                <w:szCs w:val="24"/>
              </w:rPr>
              <w:lastRenderedPageBreak/>
              <w:t>題。認識體積。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lastRenderedPageBreak/>
              <w:t>實作評量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lastRenderedPageBreak/>
              <w:t>第十五週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6D61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七、公斤與公克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7-4 重量的換算與比較、7-5 重量的計算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數-E-A3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N-3-16 重量：「公斤」、「公克」。實測、量感、估測與計算。單位換算。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n-II-9 理解長度、角度、面積、容量、重量的常用單位與換算，培養量感與估測能力，並能做計算和應用解題。認識體積。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8C046E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作業評量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第十六週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6D61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八、分數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8-1 幾分之幾、8-2 分數與1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n-II-6 理解同分母分數的加、減、整數倍的意義、計算與應用。認識等值分數的意義，並應用於認識簡單異分母分數之比較與加減的意義。</w:t>
            </w:r>
          </w:p>
          <w:p w:rsidR="00297759" w:rsidRPr="00900DAB" w:rsidRDefault="00297759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8C046E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習作評量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第十七週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6D61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八、分數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8-3 分數的大小比較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數-E-B1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n-II-6 理解同分母分數的加、減、整數倍的意義、計算與應用。認識等值分數的意義，並應用於認識簡單異分母分數之比較與加減的意義。</w:t>
            </w:r>
          </w:p>
          <w:p w:rsidR="00297759" w:rsidRPr="00900DAB" w:rsidRDefault="00297759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00DAB">
              <w:rPr>
                <w:rFonts w:ascii="標楷體" w:eastAsia="標楷體" w:hAnsi="標楷體"/>
                <w:color w:val="000000" w:themeColor="text1"/>
                <w:szCs w:val="24"/>
              </w:rPr>
              <w:t>n-II-8 能在數線標示整數、分數、小數並做比較與加減，理解整數、分數、小數都是數。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8C046E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紙筆評量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B35C09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第十八週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6D6119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九、列表與規律</w:t>
            </w:r>
          </w:p>
          <w:p w:rsidR="001C1D4C" w:rsidRPr="00900DAB" w:rsidRDefault="00AA0000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9-1 生活中的表格、9-2 分類與製作表格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D-3-1 一維表格與二維表格：以操作活動為主。報讀、說明與製作生活中的表格。二維表格含列聯表。</w:t>
            </w:r>
          </w:p>
          <w:p w:rsidR="00F37A1A" w:rsidRPr="00900DAB" w:rsidRDefault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R-3-2 數量模式與推理（I）：以操作活動為主。一維變化模式之觀察與推理，例如數列、一維圖表等。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D4C" w:rsidRPr="00900DAB" w:rsidRDefault="00AA0000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d-II-1 報讀與製作一維表格、二維表格與長條圖，報讀折線圖，並據以做簡單推論。</w:t>
            </w:r>
          </w:p>
          <w:p w:rsidR="00F37A1A" w:rsidRPr="00900DAB" w:rsidRDefault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r-II-2 認識一維及二維之數量模式，並能說明與簡單推理。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D4C" w:rsidRPr="00900DAB" w:rsidRDefault="00AA0000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習作評量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rPr>
                <w:rFonts w:ascii="標楷體" w:eastAsia="標楷體" w:hAnsi="標楷體"/>
                <w:szCs w:val="24"/>
              </w:rPr>
            </w:pPr>
          </w:p>
          <w:p w:rsidR="003D679A" w:rsidRPr="00900DAB" w:rsidRDefault="003D679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900DAB" w:rsidRDefault="00B35C0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900DAB" w:rsidRDefault="00B35C0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37A1A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第十九週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九、列表與規律</w:t>
            </w:r>
          </w:p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 xml:space="preserve">9-3 圖案的規律、9-4 </w:t>
            </w:r>
            <w:r w:rsidRPr="00900DAB">
              <w:rPr>
                <w:rFonts w:ascii="標楷體" w:eastAsia="標楷體" w:hAnsi="標楷體"/>
                <w:szCs w:val="24"/>
              </w:rPr>
              <w:lastRenderedPageBreak/>
              <w:t>數形的規律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lastRenderedPageBreak/>
              <w:t>數-E-C1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D-3-1 一維表格與二維表格：以操作活動為主。報讀、說明與製作生活中的表格。二維表格含列聯表。</w:t>
            </w:r>
          </w:p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lastRenderedPageBreak/>
              <w:t>R-3-2 數量模式與推理（I）：以操作活動為主。一維變化模式之觀察與推理，例如數列、一維圖表等。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lastRenderedPageBreak/>
              <w:t>d-II-1 報讀與製作一維表格、二維表格與長條圖，報讀折線圖，並據以做簡單推論。</w:t>
            </w:r>
          </w:p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lastRenderedPageBreak/>
              <w:t>r-II-2 認識一維及二維之數量模式，並能說明與簡單推理。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lastRenderedPageBreak/>
              <w:t>作業評量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1A" w:rsidRPr="00900DAB" w:rsidRDefault="00F37A1A" w:rsidP="00F37A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1A" w:rsidRPr="00900DAB" w:rsidRDefault="00F37A1A" w:rsidP="00F37A1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  <w:tr w:rsidR="00F37A1A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lastRenderedPageBreak/>
              <w:t>第</w:t>
            </w:r>
            <w:r w:rsidR="00900DAB" w:rsidRPr="00900D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廿</w:t>
            </w: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學習加油讚(二)</w:t>
            </w:r>
          </w:p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綜合與應用、探索中學數學、看繪本學數學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數-E-C3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N-3-4 除法：除法的意義與應用。基於N-2-9 之學習，透過幾個一數的解題方法，理解如何用乘法解決除法問題。熟練十十乘法範圍的除法，做為估商的基礎。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n-II-6 理解同分母分數的加、減、整數倍的意義、計算與應用。認識等值分數的意義，並應用於認識簡單異分母分數之比較與加減的意義。</w:t>
            </w:r>
          </w:p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n-II-3 理解除法的意義，能做計算與估算，並能應用於日常解題。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實作評量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1A" w:rsidRPr="00900DAB" w:rsidRDefault="00F37A1A" w:rsidP="00F37A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FF0000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1A" w:rsidRPr="00900DAB" w:rsidRDefault="00F37A1A" w:rsidP="00F37A1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FF0000"/>
                <w:kern w:val="3"/>
                <w:szCs w:val="24"/>
              </w:rPr>
            </w:pPr>
          </w:p>
        </w:tc>
      </w:tr>
      <w:tr w:rsidR="00F37A1A" w:rsidRPr="00900DAB" w:rsidTr="00900DAB">
        <w:trPr>
          <w:jc w:val="center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第</w:t>
            </w:r>
            <w:r w:rsidR="00900DAB" w:rsidRPr="00900DAB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廿</w:t>
            </w: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一週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數學園地</w:t>
            </w:r>
          </w:p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生活中的毫米、一樣不一樣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napToGrid w:val="0"/>
                <w:kern w:val="0"/>
                <w:szCs w:val="24"/>
              </w:rPr>
              <w:t>數-E-C2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N-3-12 長度：「毫米」。實測、量感、估測與計算。單位換算。</w:t>
            </w:r>
          </w:p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napToGrid w:val="0"/>
                <w:kern w:val="0"/>
                <w:szCs w:val="24"/>
              </w:rPr>
              <w:t>S-3-4 幾何形體之操作：以操作活動為主。平面圖形的分割與重組。初步體驗展開圖如何黏合成立體形體。知道不同之展開圖可能黏合成同一形狀之立體形體。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n-II-9 理解長度、角度、面積、容量、重量的常用單位與換算，培養量感與估測能力，並能做計算和應用解題。認識體積。</w:t>
            </w:r>
          </w:p>
          <w:p w:rsidR="00F37A1A" w:rsidRPr="00900DAB" w:rsidRDefault="00F37A1A" w:rsidP="00F37A1A">
            <w:pPr>
              <w:spacing w:line="2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00DAB">
              <w:rPr>
                <w:rFonts w:ascii="標楷體" w:eastAsia="標楷體" w:hAnsi="標楷體"/>
                <w:szCs w:val="24"/>
              </w:rPr>
              <w:t>s-II-4 在活動中，認識幾何概念的應用，如旋轉角、展開圖與空間形體。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spacing w:line="260" w:lineRule="exact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00DAB">
              <w:rPr>
                <w:rFonts w:ascii="標楷體" w:eastAsia="標楷體" w:hAnsi="標楷體"/>
                <w:bCs/>
                <w:szCs w:val="24"/>
              </w:rPr>
              <w:t>口頭評量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37A1A" w:rsidRPr="00900DAB" w:rsidRDefault="00F37A1A" w:rsidP="00F37A1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7A1A" w:rsidRPr="00900DAB" w:rsidRDefault="00F37A1A" w:rsidP="00F37A1A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AEAAAA" w:themeColor="background2" w:themeShade="BF"/>
                <w:kern w:val="3"/>
                <w:szCs w:val="24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A1A" w:rsidRPr="00900DAB" w:rsidRDefault="00F37A1A" w:rsidP="00F37A1A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AEAAAA"/>
                <w:kern w:val="3"/>
                <w:szCs w:val="24"/>
              </w:rPr>
            </w:pPr>
          </w:p>
        </w:tc>
      </w:tr>
    </w:tbl>
    <w:p w:rsidR="006A6590" w:rsidRPr="00900DA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註1：若為一個單元或主題跨數週實施，可合併欄位書寫。</w:t>
      </w:r>
    </w:p>
    <w:p w:rsidR="006A6590" w:rsidRPr="00900DA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0"/>
          <w:szCs w:val="20"/>
        </w:rPr>
      </w:pP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註2：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「</w:t>
      </w:r>
      <w:r w:rsidRPr="00900DAB">
        <w:rPr>
          <w:rFonts w:ascii="標楷體" w:eastAsia="標楷體" w:hAnsi="標楷體" w:cs="DFKaiShu-SB-Estd-BF"/>
          <w:kern w:val="0"/>
          <w:sz w:val="20"/>
          <w:szCs w:val="20"/>
        </w:rPr>
        <w:t>議題融入</w:t>
      </w:r>
      <w:r w:rsidRPr="00900DAB">
        <w:rPr>
          <w:rFonts w:ascii="標楷體" w:eastAsia="標楷體" w:hAnsi="標楷體" w:cs="DFKaiShu-SB-Estd-BF" w:hint="eastAsia"/>
          <w:kern w:val="0"/>
          <w:sz w:val="20"/>
          <w:szCs w:val="20"/>
        </w:rPr>
        <w:t>」中「</w:t>
      </w:r>
      <w:r w:rsidRPr="00900DAB">
        <w:rPr>
          <w:rFonts w:ascii="標楷體" w:eastAsia="標楷體" w:hAnsi="標楷體" w:cs="DFKaiShu-SB-Estd-BF"/>
          <w:kern w:val="0"/>
          <w:sz w:val="20"/>
          <w:szCs w:val="20"/>
        </w:rPr>
        <w:t>法定議題</w:t>
      </w:r>
      <w:r w:rsidRPr="00900DAB">
        <w:rPr>
          <w:rFonts w:ascii="標楷體" w:eastAsia="標楷體" w:hAnsi="標楷體" w:cs="DFKaiShu-SB-Estd-BF" w:hint="eastAsia"/>
          <w:kern w:val="0"/>
          <w:sz w:val="20"/>
          <w:szCs w:val="20"/>
        </w:rPr>
        <w:t>」</w:t>
      </w:r>
      <w:r w:rsidRPr="00900DAB">
        <w:rPr>
          <w:rFonts w:ascii="標楷體" w:eastAsia="標楷體" w:hAnsi="標楷體" w:cs="DFKaiShu-SB-Estd-BF"/>
          <w:kern w:val="0"/>
          <w:sz w:val="20"/>
          <w:szCs w:val="20"/>
        </w:rPr>
        <w:t>為必要項目，</w:t>
      </w:r>
      <w:r w:rsidRPr="00900DAB">
        <w:rPr>
          <w:rFonts w:ascii="標楷體" w:eastAsia="標楷體" w:hAnsi="標楷體" w:cs="DFKaiShu-SB-Estd-BF" w:hint="eastAsia"/>
          <w:kern w:val="0"/>
          <w:sz w:val="20"/>
          <w:szCs w:val="20"/>
        </w:rPr>
        <w:t>課綱</w:t>
      </w:r>
      <w:r w:rsidRPr="00900DAB">
        <w:rPr>
          <w:rFonts w:ascii="標楷體" w:eastAsia="標楷體" w:hAnsi="標楷體" w:cs="DFKaiShu-SB-Estd-BF"/>
          <w:kern w:val="0"/>
          <w:sz w:val="20"/>
          <w:szCs w:val="20"/>
        </w:rPr>
        <w:t>議題則</w:t>
      </w:r>
      <w:r w:rsidRPr="00900DAB">
        <w:rPr>
          <w:rFonts w:ascii="標楷體" w:eastAsia="標楷體" w:hAnsi="標楷體" w:cs="DFKaiShu-SB-Estd-BF" w:hint="eastAsia"/>
          <w:kern w:val="0"/>
          <w:sz w:val="20"/>
          <w:szCs w:val="20"/>
        </w:rPr>
        <w:t>為</w:t>
      </w:r>
      <w:r w:rsidRPr="00900DAB">
        <w:rPr>
          <w:rFonts w:ascii="標楷體" w:eastAsia="標楷體" w:hAnsi="標楷體" w:cs="DFKaiShu-SB-Estd-BF"/>
          <w:kern w:val="0"/>
          <w:sz w:val="20"/>
          <w:szCs w:val="20"/>
        </w:rPr>
        <w:t>鼓勵填寫。</w:t>
      </w: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(例：法定/課綱：領域-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議題-</w:t>
      </w: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(議題實質內涵代碼)-時數)。</w:t>
      </w:r>
    </w:p>
    <w:p w:rsidR="006A6590" w:rsidRPr="00900DA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kern w:val="3"/>
          <w:sz w:val="20"/>
          <w:szCs w:val="20"/>
        </w:rPr>
      </w:pP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（一）</w:t>
      </w: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法定議題：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依每學年度核定函辦理。</w:t>
      </w:r>
    </w:p>
    <w:p w:rsidR="006A6590" w:rsidRPr="00900DAB" w:rsidRDefault="006A6590" w:rsidP="00900DAB">
      <w:pPr>
        <w:widowControl/>
        <w:autoSpaceDN w:val="0"/>
        <w:adjustRightInd w:val="0"/>
        <w:snapToGrid w:val="0"/>
        <w:spacing w:line="240" w:lineRule="atLeast"/>
        <w:ind w:left="1534" w:hangingChars="767" w:hanging="1534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（二）</w:t>
      </w: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課綱議題：</w:t>
      </w:r>
      <w:r w:rsidRPr="00900DAB">
        <w:rPr>
          <w:rFonts w:ascii="標楷體" w:eastAsia="標楷體" w:hAnsi="標楷體" w:cs="Times New Roman"/>
          <w:spacing w:val="9"/>
          <w:kern w:val="3"/>
          <w:sz w:val="20"/>
          <w:szCs w:val="20"/>
          <w:u w:val="single"/>
        </w:rPr>
        <w:t>性別平等</w:t>
      </w:r>
      <w:r w:rsidRPr="00900DAB">
        <w:rPr>
          <w:rFonts w:ascii="標楷體" w:eastAsia="標楷體" w:hAnsi="標楷體" w:cs="Times New Roman"/>
          <w:spacing w:val="9"/>
          <w:kern w:val="3"/>
          <w:sz w:val="20"/>
          <w:szCs w:val="20"/>
        </w:rPr>
        <w:t>、</w:t>
      </w:r>
      <w:r w:rsidRPr="00900DAB">
        <w:rPr>
          <w:rFonts w:ascii="標楷體" w:eastAsia="標楷體" w:hAnsi="標楷體" w:cs="Times New Roman"/>
          <w:spacing w:val="9"/>
          <w:kern w:val="3"/>
          <w:sz w:val="20"/>
          <w:szCs w:val="20"/>
          <w:u w:val="single"/>
        </w:rPr>
        <w:t>環境</w:t>
      </w:r>
      <w:r w:rsidRPr="00900DAB">
        <w:rPr>
          <w:rFonts w:ascii="標楷體" w:eastAsia="標楷體" w:hAnsi="標楷體" w:cs="Times New Roman"/>
          <w:spacing w:val="9"/>
          <w:kern w:val="3"/>
          <w:sz w:val="20"/>
          <w:szCs w:val="20"/>
        </w:rPr>
        <w:t>、</w:t>
      </w:r>
      <w:r w:rsidRPr="00900DAB">
        <w:rPr>
          <w:rFonts w:ascii="標楷體" w:eastAsia="標楷體" w:hAnsi="標楷體" w:cs="Times New Roman"/>
          <w:spacing w:val="9"/>
          <w:kern w:val="3"/>
          <w:sz w:val="20"/>
          <w:szCs w:val="20"/>
          <w:u w:val="single"/>
        </w:rPr>
        <w:t>海洋</w:t>
      </w: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、</w:t>
      </w:r>
      <w:r w:rsidRPr="00900DAB">
        <w:rPr>
          <w:rFonts w:ascii="標楷體" w:eastAsia="標楷體" w:hAnsi="標楷體" w:cs="Times New Roman"/>
          <w:kern w:val="3"/>
          <w:sz w:val="20"/>
          <w:szCs w:val="20"/>
          <w:u w:val="single"/>
        </w:rPr>
        <w:t>家庭教育</w:t>
      </w:r>
      <w:r w:rsidRPr="00900DAB">
        <w:rPr>
          <w:rFonts w:ascii="標楷體" w:eastAsia="標楷體" w:hAnsi="標楷體" w:cs="Times New Roman"/>
          <w:spacing w:val="9"/>
          <w:kern w:val="3"/>
          <w:sz w:val="20"/>
          <w:szCs w:val="20"/>
        </w:rPr>
        <w:t>、人權、品德、生命、法治、科技、資</w:t>
      </w: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訊、能源、安全、防災、生涯規劃、多元文化、閱讀素養、戶外教育、國際教育、原住民族教育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。</w:t>
      </w:r>
    </w:p>
    <w:p w:rsidR="006A6590" w:rsidRPr="00900DAB" w:rsidRDefault="006A6590" w:rsidP="00900DAB">
      <w:pPr>
        <w:widowControl/>
        <w:autoSpaceDN w:val="0"/>
        <w:adjustRightInd w:val="0"/>
        <w:snapToGrid w:val="0"/>
        <w:spacing w:line="240" w:lineRule="atLeast"/>
        <w:ind w:left="1532" w:hangingChars="766" w:hanging="1532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（三）請與</w:t>
      </w: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附件参-2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(e</w:t>
      </w: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-2)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「</w:t>
      </w: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法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律規定教育</w:t>
      </w: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議題或重要宣導融入課程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規劃</w:t>
      </w:r>
      <w:r w:rsidRPr="00900DAB">
        <w:rPr>
          <w:rFonts w:ascii="標楷體" w:eastAsia="標楷體" w:hAnsi="標楷體" w:cs="Times New Roman"/>
          <w:kern w:val="3"/>
          <w:sz w:val="20"/>
          <w:szCs w:val="20"/>
        </w:rPr>
        <w:t>檢核表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」相對照。</w:t>
      </w:r>
    </w:p>
    <w:p w:rsidR="006A6590" w:rsidRPr="00900DAB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FF0000"/>
          <w:kern w:val="0"/>
          <w:sz w:val="20"/>
          <w:szCs w:val="20"/>
          <w:u w:val="single"/>
        </w:rPr>
      </w:pPr>
      <w:r w:rsidRPr="00900DAB">
        <w:rPr>
          <w:rFonts w:ascii="標楷體" w:eastAsia="標楷體" w:hAnsi="標楷體" w:cs="Times New Roman"/>
          <w:color w:val="FF0000"/>
          <w:kern w:val="3"/>
          <w:sz w:val="20"/>
          <w:szCs w:val="20"/>
        </w:rPr>
        <w:t>註3：</w:t>
      </w:r>
      <w:r w:rsidRPr="00900DAB">
        <w:rPr>
          <w:rFonts w:ascii="標楷體" w:eastAsia="標楷體" w:hAnsi="標楷體" w:cs="Times New Roman" w:hint="eastAsia"/>
          <w:b/>
          <w:color w:val="FF0000"/>
          <w:kern w:val="3"/>
          <w:sz w:val="20"/>
          <w:szCs w:val="20"/>
          <w:u w:val="single"/>
        </w:rPr>
        <w:t>六年級第二</w:t>
      </w:r>
      <w:r w:rsidRPr="00900DAB">
        <w:rPr>
          <w:rFonts w:ascii="標楷體" w:eastAsia="標楷體" w:hAnsi="標楷體" w:cs="Times New Roman"/>
          <w:b/>
          <w:color w:val="FF0000"/>
          <w:kern w:val="3"/>
          <w:sz w:val="20"/>
          <w:szCs w:val="20"/>
          <w:u w:val="single"/>
        </w:rPr>
        <w:t>學期</w:t>
      </w:r>
      <w:r w:rsidRPr="00900DAB">
        <w:rPr>
          <w:rFonts w:ascii="標楷體" w:eastAsia="標楷體" w:hAnsi="標楷體" w:cs="DFKaiShu-SB-Estd-BF"/>
          <w:b/>
          <w:color w:val="FF0000"/>
          <w:kern w:val="0"/>
          <w:sz w:val="20"/>
          <w:szCs w:val="20"/>
          <w:u w:val="single"/>
        </w:rPr>
        <w:t>須規劃學生畢業考後至畢業前課程活動之安排</w:t>
      </w:r>
      <w:r w:rsidRPr="00900DAB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  <w:u w:val="single"/>
        </w:rPr>
        <w:t>。</w:t>
      </w:r>
    </w:p>
    <w:p w:rsidR="006A6590" w:rsidRPr="00900DAB" w:rsidRDefault="006A6590" w:rsidP="00900DAB">
      <w:pPr>
        <w:widowControl/>
        <w:autoSpaceDN w:val="0"/>
        <w:adjustRightInd w:val="0"/>
        <w:snapToGrid w:val="0"/>
        <w:spacing w:line="240" w:lineRule="atLeast"/>
        <w:ind w:left="521" w:hangingChars="260" w:hanging="52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900DAB">
        <w:rPr>
          <w:rFonts w:ascii="標楷體" w:eastAsia="標楷體" w:hAnsi="標楷體" w:cs="DFKaiShu-SB-Estd-BF" w:hint="eastAsia"/>
          <w:b/>
          <w:color w:val="FF0000"/>
          <w:kern w:val="0"/>
          <w:sz w:val="20"/>
          <w:szCs w:val="20"/>
          <w:u w:val="single"/>
        </w:rPr>
        <w:t>註4</w:t>
      </w:r>
      <w:r w:rsidRPr="00900DAB">
        <w:rPr>
          <w:rFonts w:ascii="標楷體" w:eastAsia="標楷體" w:hAnsi="標楷體" w:cs="Times New Roman"/>
          <w:color w:val="FF0000"/>
          <w:kern w:val="3"/>
          <w:sz w:val="20"/>
          <w:szCs w:val="20"/>
        </w:rPr>
        <w:t>：</w:t>
      </w:r>
      <w:r w:rsidRPr="00900DAB">
        <w:rPr>
          <w:rFonts w:ascii="標楷體" w:eastAsia="標楷體" w:hAnsi="標楷體" w:cs="Times New Roman"/>
          <w:b/>
          <w:color w:val="FF0000"/>
          <w:kern w:val="3"/>
          <w:sz w:val="20"/>
          <w:szCs w:val="20"/>
        </w:rPr>
        <w:t>評量方式</w:t>
      </w:r>
      <w:r w:rsidRPr="00900DAB">
        <w:rPr>
          <w:rFonts w:ascii="標楷體" w:eastAsia="標楷體" w:hAnsi="標楷體" w:cs="Times New Roman" w:hint="eastAsia"/>
          <w:b/>
          <w:color w:val="FF0000"/>
          <w:kern w:val="3"/>
          <w:sz w:val="20"/>
          <w:szCs w:val="20"/>
        </w:rPr>
        <w:t>撰寫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請參採「國民小學及國民中學學生成績評量準則」</w:t>
      </w:r>
      <w:r w:rsidRPr="00900DAB">
        <w:rPr>
          <w:rFonts w:ascii="標楷體" w:eastAsia="標楷體" w:hAnsi="標楷體" w:cs="Times New Roman" w:hint="eastAsia"/>
          <w:b/>
          <w:bCs/>
          <w:kern w:val="3"/>
          <w:sz w:val="20"/>
          <w:szCs w:val="20"/>
        </w:rPr>
        <w:t>第五條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：國民中小學學生成績評量，應依第三條規定，並視學生身心發展、個別差異、文化差異及核心素養內涵，採取下列適當之</w:t>
      </w:r>
      <w:r w:rsidRPr="00900DAB">
        <w:rPr>
          <w:rFonts w:ascii="標楷體" w:eastAsia="標楷體" w:hAnsi="標楷體" w:cs="Times New Roman" w:hint="eastAsia"/>
          <w:b/>
          <w:kern w:val="3"/>
          <w:sz w:val="20"/>
          <w:szCs w:val="20"/>
        </w:rPr>
        <w:t>多元評量</w:t>
      </w: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方式：</w:t>
      </w:r>
    </w:p>
    <w:p w:rsidR="006A6590" w:rsidRPr="00900DAB" w:rsidRDefault="006A6590" w:rsidP="00900DAB">
      <w:pPr>
        <w:widowControl/>
        <w:autoSpaceDN w:val="0"/>
        <w:adjustRightInd w:val="0"/>
        <w:snapToGrid w:val="0"/>
        <w:spacing w:line="240" w:lineRule="atLeast"/>
        <w:ind w:leftChars="236" w:left="2574" w:hangingChars="1004" w:hanging="2008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900DAB" w:rsidRDefault="006A6590" w:rsidP="00900DAB">
      <w:pPr>
        <w:widowControl/>
        <w:autoSpaceDN w:val="0"/>
        <w:adjustRightInd w:val="0"/>
        <w:snapToGrid w:val="0"/>
        <w:spacing w:line="240" w:lineRule="atLeast"/>
        <w:ind w:leftChars="236" w:left="1984" w:hangingChars="709" w:hanging="1418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900DAB" w:rsidRDefault="006A6590" w:rsidP="00900DAB">
      <w:pPr>
        <w:widowControl/>
        <w:autoSpaceDN w:val="0"/>
        <w:adjustRightInd w:val="0"/>
        <w:snapToGrid w:val="0"/>
        <w:spacing w:line="240" w:lineRule="atLeast"/>
        <w:ind w:leftChars="236" w:left="1984" w:hangingChars="709" w:hanging="1418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  <w:r w:rsidRPr="00900DAB">
        <w:rPr>
          <w:rFonts w:ascii="標楷體" w:eastAsia="標楷體" w:hAnsi="標楷體" w:cs="Times New Roman" w:hint="eastAsia"/>
          <w:kern w:val="3"/>
          <w:sz w:val="20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900DAB" w:rsidRDefault="006A6590" w:rsidP="00900DAB">
      <w:pPr>
        <w:widowControl/>
        <w:autoSpaceDN w:val="0"/>
        <w:adjustRightInd w:val="0"/>
        <w:snapToGrid w:val="0"/>
        <w:spacing w:line="240" w:lineRule="atLeast"/>
        <w:ind w:leftChars="1" w:left="502" w:hangingChars="250" w:hanging="500"/>
        <w:jc w:val="both"/>
        <w:textAlignment w:val="baseline"/>
        <w:rPr>
          <w:sz w:val="20"/>
          <w:szCs w:val="20"/>
        </w:rPr>
      </w:pPr>
      <w:r w:rsidRPr="00900DAB">
        <w:rPr>
          <w:rFonts w:ascii="標楷體" w:eastAsia="標楷體" w:hAnsi="標楷體" w:cs="標楷體" w:hint="eastAsia"/>
          <w:color w:val="FF0000"/>
          <w:kern w:val="3"/>
          <w:sz w:val="20"/>
          <w:szCs w:val="2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900DAB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27" w:rsidRDefault="008B2F27" w:rsidP="001A1EF6">
      <w:r>
        <w:separator/>
      </w:r>
    </w:p>
  </w:endnote>
  <w:endnote w:type="continuationSeparator" w:id="0">
    <w:p w:rsidR="008B2F27" w:rsidRDefault="008B2F27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27" w:rsidRDefault="008B2F27" w:rsidP="001A1EF6">
      <w:r>
        <w:separator/>
      </w:r>
    </w:p>
  </w:footnote>
  <w:footnote w:type="continuationSeparator" w:id="0">
    <w:p w:rsidR="008B2F27" w:rsidRDefault="008B2F27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04FCD"/>
    <w:rsid w:val="00070743"/>
    <w:rsid w:val="00091318"/>
    <w:rsid w:val="00107562"/>
    <w:rsid w:val="00142C53"/>
    <w:rsid w:val="001A1EF6"/>
    <w:rsid w:val="001E2425"/>
    <w:rsid w:val="00297759"/>
    <w:rsid w:val="002F6B77"/>
    <w:rsid w:val="003D679A"/>
    <w:rsid w:val="004234DB"/>
    <w:rsid w:val="0064243C"/>
    <w:rsid w:val="006A6590"/>
    <w:rsid w:val="007937F5"/>
    <w:rsid w:val="007F527B"/>
    <w:rsid w:val="0080758D"/>
    <w:rsid w:val="008B2F27"/>
    <w:rsid w:val="008C046E"/>
    <w:rsid w:val="00900DAB"/>
    <w:rsid w:val="00937503"/>
    <w:rsid w:val="00992B8D"/>
    <w:rsid w:val="009B481C"/>
    <w:rsid w:val="00A10393"/>
    <w:rsid w:val="00AA0000"/>
    <w:rsid w:val="00B35C09"/>
    <w:rsid w:val="00B5585E"/>
    <w:rsid w:val="00BC3616"/>
    <w:rsid w:val="00C56608"/>
    <w:rsid w:val="00CE7B57"/>
    <w:rsid w:val="00E32A2E"/>
    <w:rsid w:val="00F37A1A"/>
    <w:rsid w:val="00F6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12</cp:revision>
  <cp:lastPrinted>2022-05-05T04:18:00Z</cp:lastPrinted>
  <dcterms:created xsi:type="dcterms:W3CDTF">2022-05-04T06:46:00Z</dcterms:created>
  <dcterms:modified xsi:type="dcterms:W3CDTF">2022-05-05T04:20:00Z</dcterms:modified>
</cp:coreProperties>
</file>