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8ABD6" w14:textId="77777777" w:rsidR="006A6590" w:rsidRPr="000C0493" w:rsidRDefault="001A1EF6" w:rsidP="006A6590">
      <w:pPr>
        <w:widowControl/>
        <w:autoSpaceDN w:val="0"/>
        <w:adjustRightInd w:val="0"/>
        <w:snapToGrid w:val="0"/>
        <w:spacing w:line="240" w:lineRule="atLeast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</w:rPr>
      </w:pPr>
      <w:r w:rsidRPr="000C0493">
        <w:rPr>
          <w:rFonts w:ascii="標楷體" w:eastAsia="標楷體" w:hAnsi="標楷體" w:cs="Times New Roman"/>
          <w:color w:val="000000" w:themeColor="text1"/>
          <w:kern w:val="3"/>
          <w:sz w:val="28"/>
          <w:szCs w:val="28"/>
          <w:bdr w:val="single" w:sz="4" w:space="0" w:color="auto"/>
        </w:rPr>
        <w:t>附件</w:t>
      </w:r>
      <w:r w:rsidRPr="000C0493">
        <w:rPr>
          <w:rFonts w:ascii="標楷體" w:eastAsia="標楷體" w:hAnsi="標楷體" w:cs="Times New Roman" w:hint="eastAsia"/>
          <w:color w:val="000000" w:themeColor="text1"/>
          <w:kern w:val="3"/>
          <w:sz w:val="28"/>
          <w:szCs w:val="28"/>
          <w:bdr w:val="single" w:sz="4" w:space="0" w:color="auto"/>
        </w:rPr>
        <w:t>伍-1</w:t>
      </w:r>
    </w:p>
    <w:p w14:paraId="4AD8ABD7" w14:textId="47C465A0" w:rsidR="006A6590" w:rsidRPr="000C0493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</w:pPr>
      <w:r w:rsidRPr="000C049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高雄市</w:t>
      </w:r>
      <w:r w:rsidR="006A4FF6" w:rsidRPr="000C049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三民</w:t>
      </w:r>
      <w:r w:rsidRPr="000C049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區</w:t>
      </w:r>
      <w:r w:rsidR="006A4FF6" w:rsidRPr="000C049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莊敬</w:t>
      </w:r>
      <w:r w:rsidRPr="000C049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國小</w:t>
      </w:r>
      <w:r w:rsidR="00B5585E" w:rsidRPr="000C049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  <w:u w:val="single"/>
        </w:rPr>
        <w:t xml:space="preserve"> </w:t>
      </w:r>
      <w:r w:rsidR="00B35C09" w:rsidRPr="000C049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  <w:u w:val="single"/>
        </w:rPr>
        <w:t>四</w:t>
      </w:r>
      <w:r w:rsidRPr="000C049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  <w:u w:val="single"/>
        </w:rPr>
        <w:t xml:space="preserve"> </w:t>
      </w:r>
      <w:r w:rsidRPr="000C049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年級第</w:t>
      </w:r>
      <w:r w:rsidR="00B5585E" w:rsidRPr="000C049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  <w:u w:val="single"/>
        </w:rPr>
        <w:t xml:space="preserve"> </w:t>
      </w:r>
      <w:r w:rsidR="00B35C09" w:rsidRPr="000C049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  <w:u w:val="single"/>
        </w:rPr>
        <w:t>二</w:t>
      </w:r>
      <w:r w:rsidRPr="000C049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  <w:u w:val="single"/>
        </w:rPr>
        <w:t xml:space="preserve"> </w:t>
      </w:r>
      <w:r w:rsidRPr="000C049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學期</w:t>
      </w:r>
      <w:r w:rsidRPr="000C049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部定課程【</w:t>
      </w:r>
      <w:r w:rsidR="00722661" w:rsidRPr="000C049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翰林版</w:t>
      </w:r>
      <w:r w:rsidR="00B35C09" w:rsidRPr="000C049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綜合</w:t>
      </w:r>
      <w:r w:rsidRPr="000C049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領域</w:t>
      </w:r>
      <w:r w:rsidRPr="000C049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】</w:t>
      </w:r>
      <w:r w:rsidRPr="000C0493">
        <w:rPr>
          <w:rFonts w:ascii="標楷體" w:eastAsia="標楷體" w:hAnsi="標楷體" w:cs="Times New Roman"/>
          <w:b/>
          <w:color w:val="000000" w:themeColor="text1"/>
          <w:kern w:val="3"/>
          <w:sz w:val="28"/>
          <w:szCs w:val="28"/>
        </w:rPr>
        <w:t>課程計畫</w:t>
      </w:r>
      <w:r w:rsidRPr="000C049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(新課綱)</w:t>
      </w:r>
      <w:r w:rsidR="006A4FF6" w:rsidRPr="000C0493">
        <w:rPr>
          <w:rFonts w:ascii="標楷體" w:eastAsia="標楷體" w:hAnsi="標楷體" w:cs="Times New Roman" w:hint="eastAsia"/>
          <w:b/>
          <w:color w:val="000000" w:themeColor="text1"/>
          <w:kern w:val="3"/>
          <w:sz w:val="28"/>
          <w:szCs w:val="28"/>
        </w:rPr>
        <w:t>翰林版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216"/>
        <w:gridCol w:w="1643"/>
        <w:gridCol w:w="1276"/>
        <w:gridCol w:w="3119"/>
        <w:gridCol w:w="3260"/>
        <w:gridCol w:w="1276"/>
        <w:gridCol w:w="1417"/>
        <w:gridCol w:w="1134"/>
        <w:gridCol w:w="1105"/>
      </w:tblGrid>
      <w:tr w:rsidR="000C0493" w:rsidRPr="000C0493" w14:paraId="4AD8ABE3" w14:textId="77777777" w:rsidTr="000C0493">
        <w:trPr>
          <w:trHeight w:val="645"/>
          <w:jc w:val="center"/>
        </w:trPr>
        <w:tc>
          <w:tcPr>
            <w:tcW w:w="121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BD8" w14:textId="77777777" w:rsidR="00005937" w:rsidRPr="000C0493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週次</w:t>
            </w:r>
          </w:p>
        </w:tc>
        <w:tc>
          <w:tcPr>
            <w:tcW w:w="16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BD9" w14:textId="77777777" w:rsidR="00005937" w:rsidRPr="000C0493" w:rsidRDefault="00005937" w:rsidP="000C0493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單元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/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主題名稱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BDA" w14:textId="77777777" w:rsidR="00005937" w:rsidRPr="000C0493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對應領域</w:t>
            </w:r>
          </w:p>
          <w:p w14:paraId="4AD8ABDB" w14:textId="77777777" w:rsidR="00005937" w:rsidRPr="000C0493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核心素養指標</w:t>
            </w:r>
          </w:p>
        </w:tc>
        <w:tc>
          <w:tcPr>
            <w:tcW w:w="63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BDC" w14:textId="77777777" w:rsidR="00005937" w:rsidRPr="000C0493" w:rsidRDefault="00005937" w:rsidP="00005937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學習重點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BDD" w14:textId="77777777" w:rsidR="00005937" w:rsidRPr="000C0493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評量方式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BDE" w14:textId="77777777" w:rsidR="00005937" w:rsidRPr="000C0493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議題融入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AD8ABDF" w14:textId="77777777" w:rsidR="00005937" w:rsidRPr="000C0493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線上教學</w:t>
            </w:r>
          </w:p>
        </w:tc>
        <w:tc>
          <w:tcPr>
            <w:tcW w:w="110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D8ABE2" w14:textId="584A18E2" w:rsidR="00005937" w:rsidRPr="000C0493" w:rsidRDefault="00005937" w:rsidP="000C0493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3"/>
                <w:sz w:val="20"/>
                <w:szCs w:val="20"/>
              </w:rPr>
              <w:t>跨領域統整或協同教學規劃及線上教學規劃</w:t>
            </w:r>
          </w:p>
        </w:tc>
      </w:tr>
      <w:tr w:rsidR="000C0493" w:rsidRPr="000C0493" w14:paraId="4AD8ABED" w14:textId="77777777" w:rsidTr="000C0493">
        <w:trPr>
          <w:trHeight w:val="780"/>
          <w:jc w:val="center"/>
        </w:trPr>
        <w:tc>
          <w:tcPr>
            <w:tcW w:w="121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BE4" w14:textId="77777777" w:rsidR="00005937" w:rsidRPr="000C0493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6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BE5" w14:textId="77777777" w:rsidR="00005937" w:rsidRPr="000C0493" w:rsidRDefault="00005937" w:rsidP="000C0493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BE6" w14:textId="77777777" w:rsidR="00005937" w:rsidRPr="000C0493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BE7" w14:textId="77777777" w:rsidR="00005937" w:rsidRPr="000C0493" w:rsidRDefault="00005937" w:rsidP="007C632D">
            <w:pPr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學習內容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AD8ABE8" w14:textId="77777777" w:rsidR="00005937" w:rsidRPr="000C0493" w:rsidRDefault="00005937" w:rsidP="007C632D">
            <w:pPr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學習表現</w:t>
            </w: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BE9" w14:textId="77777777" w:rsidR="00005937" w:rsidRPr="000C0493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BEA" w14:textId="77777777" w:rsidR="00005937" w:rsidRPr="000C0493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AD8ABEB" w14:textId="77777777" w:rsidR="00005937" w:rsidRPr="000C0493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10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D8ABEC" w14:textId="77777777" w:rsidR="00005937" w:rsidRPr="000C0493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</w:p>
        </w:tc>
      </w:tr>
      <w:tr w:rsidR="000C0493" w:rsidRPr="000C0493" w14:paraId="4AD8ABFA" w14:textId="77777777" w:rsidTr="000C0493">
        <w:trPr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BEE" w14:textId="77777777" w:rsidR="00005937" w:rsidRPr="000C0493" w:rsidRDefault="00005937" w:rsidP="00332558">
            <w:pPr>
              <w:spacing w:line="260" w:lineRule="exac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4"/>
              </w:rPr>
              <w:t>第一週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BEF" w14:textId="6D513E0B" w:rsidR="00005937" w:rsidRPr="000C0493" w:rsidRDefault="00005937" w:rsidP="000C0493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主題一生活小達人</w:t>
            </w:r>
          </w:p>
          <w:p w14:paraId="4AD8ABF0" w14:textId="50EF0760" w:rsidR="00005937" w:rsidRPr="000C0493" w:rsidRDefault="00005937" w:rsidP="000C0493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單元一生活大發現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BF1" w14:textId="77777777" w:rsidR="00005937" w:rsidRPr="000C0493" w:rsidRDefault="00005937" w:rsidP="00EC0976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綜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-E-A2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ABF2" w14:textId="77777777" w:rsidR="00005937" w:rsidRPr="000C0493" w:rsidRDefault="00005937" w:rsidP="00EC0976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Bc-II-1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各類資源的認識與彙整。</w:t>
            </w:r>
          </w:p>
          <w:p w14:paraId="4AD8ABF4" w14:textId="77777777" w:rsidR="00005937" w:rsidRPr="000C0493" w:rsidRDefault="00005937" w:rsidP="00EC0976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Bc-II-3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運用資源處理日常生活動問題的行動。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C189B5" w14:textId="77777777" w:rsidR="00005937" w:rsidRPr="000C0493" w:rsidRDefault="00005937" w:rsidP="00EC0976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2C-II-1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蒐集與整理各類資源，處理個人日常生活問題。</w:t>
            </w:r>
          </w:p>
          <w:p w14:paraId="4AD8ABF5" w14:textId="4ECCC838" w:rsidR="00190EEC" w:rsidRPr="000C0493" w:rsidRDefault="00190EEC" w:rsidP="00EC0976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2d-II-2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分享自己運用創意解決生活問題的經驗與觀察。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AD139D" w14:textId="77777777" w:rsidR="00FA231A" w:rsidRPr="000C0493" w:rsidRDefault="00005937" w:rsidP="00EC097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口語評量</w:t>
            </w:r>
          </w:p>
          <w:p w14:paraId="4AD8ABF6" w14:textId="5FF9FEB3" w:rsidR="00005937" w:rsidRPr="000C0493" w:rsidRDefault="00005937" w:rsidP="00EC0976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實作評量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BF7" w14:textId="50ED6CE8" w:rsidR="00005937" w:rsidRPr="000C0493" w:rsidRDefault="0000593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ABF8" w14:textId="7AE7ADED" w:rsidR="00005937" w:rsidRPr="000C0493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ABF9" w14:textId="77777777" w:rsidR="00005937" w:rsidRPr="000C0493" w:rsidRDefault="00005937" w:rsidP="007C632D">
            <w:pPr>
              <w:widowControl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</w:p>
        </w:tc>
      </w:tr>
      <w:tr w:rsidR="000C0493" w:rsidRPr="000C0493" w14:paraId="4AD8AC07" w14:textId="77777777" w:rsidTr="000C0493">
        <w:trPr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3BF6ED" w14:textId="77777777" w:rsidR="00190EEC" w:rsidRPr="000C0493" w:rsidRDefault="00005937" w:rsidP="00332558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4"/>
              </w:rPr>
              <w:t>第二週</w:t>
            </w:r>
          </w:p>
          <w:p w14:paraId="4AD8ABFB" w14:textId="36C3D7D6" w:rsidR="00005937" w:rsidRPr="000C0493" w:rsidRDefault="00FA231A" w:rsidP="00332558">
            <w:pPr>
              <w:spacing w:line="260" w:lineRule="exac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4"/>
              </w:rPr>
              <w:t>第三週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BFD" w14:textId="52744104" w:rsidR="00005937" w:rsidRPr="000C0493" w:rsidRDefault="00005937" w:rsidP="000C0493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單元二多彩多「資」的生活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BFE" w14:textId="77777777" w:rsidR="00005937" w:rsidRPr="000C0493" w:rsidRDefault="00005937" w:rsidP="00EC0976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綜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-E-A2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ABFF" w14:textId="77777777" w:rsidR="00005937" w:rsidRPr="000C0493" w:rsidRDefault="00005937" w:rsidP="00EC0976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Bc-II-1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各類資源的認識與彙整。</w:t>
            </w:r>
          </w:p>
          <w:p w14:paraId="4AD8AC01" w14:textId="3DAFEA67" w:rsidR="00005937" w:rsidRPr="000C0493" w:rsidRDefault="00005937" w:rsidP="00EC0976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Bc-II-2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個人日常生活問題所需的資源。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0B213B" w14:textId="77777777" w:rsidR="00005937" w:rsidRPr="000C0493" w:rsidRDefault="00005937" w:rsidP="00EC0976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2C-II-1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蒐集與整理各類資源，處理個人日常生活問題。</w:t>
            </w:r>
          </w:p>
          <w:p w14:paraId="4AD8AC02" w14:textId="3D06C1AE" w:rsidR="00190EEC" w:rsidRPr="000C0493" w:rsidRDefault="00190EEC" w:rsidP="00EC0976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2d-II-2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分享自己運用創意解決生活問題的經驗與觀察。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C1E567" w14:textId="77777777" w:rsidR="00FA231A" w:rsidRPr="000C0493" w:rsidRDefault="00005937" w:rsidP="00EC0976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口語評量</w:t>
            </w:r>
          </w:p>
          <w:p w14:paraId="4AD8AC03" w14:textId="4ED627CE" w:rsidR="00005937" w:rsidRPr="000C0493" w:rsidRDefault="00005937" w:rsidP="00EC0976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實作評量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C04" w14:textId="766A4CBD" w:rsidR="00005937" w:rsidRPr="000C0493" w:rsidRDefault="00005937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AC05" w14:textId="25085AE7" w:rsidR="00005937" w:rsidRPr="000C0493" w:rsidRDefault="00005937" w:rsidP="007C632D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AC06" w14:textId="77777777" w:rsidR="00005937" w:rsidRPr="000C0493" w:rsidRDefault="00005937" w:rsidP="007C632D">
            <w:pPr>
              <w:widowControl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</w:p>
        </w:tc>
      </w:tr>
      <w:tr w:rsidR="000C0493" w:rsidRPr="000C0493" w14:paraId="4AD8AC21" w14:textId="77777777" w:rsidTr="000C0493">
        <w:trPr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31AB2" w14:textId="77777777" w:rsidR="00190EEC" w:rsidRPr="000C0493" w:rsidRDefault="00FA231A" w:rsidP="00FA231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4"/>
              </w:rPr>
              <w:t>第四週</w:t>
            </w:r>
          </w:p>
          <w:p w14:paraId="4AD8AC15" w14:textId="1C315F56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4"/>
              </w:rPr>
              <w:t>第五週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C17" w14:textId="77777777" w:rsidR="00FA231A" w:rsidRPr="000C0493" w:rsidRDefault="00FA231A" w:rsidP="000C0493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單元三資源萬事通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C18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綜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-E-A2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AC1A" w14:textId="77777777" w:rsidR="00FA231A" w:rsidRPr="000C0493" w:rsidRDefault="00FA231A" w:rsidP="00FA231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Bc-II-2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個人日常生活問題所需的資源。</w:t>
            </w:r>
          </w:p>
          <w:p w14:paraId="4AD8AC1B" w14:textId="77777777" w:rsidR="00FA231A" w:rsidRPr="000C0493" w:rsidRDefault="00FA231A" w:rsidP="00FA231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Bc-II-3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運用資源處理日常生活動問題的行動。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43185" w14:textId="77777777" w:rsidR="00FA231A" w:rsidRPr="000C0493" w:rsidRDefault="00FA231A" w:rsidP="00FA231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2C-II-1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蒐集與整理各類資源，處理個人日常生活問題。</w:t>
            </w:r>
          </w:p>
          <w:p w14:paraId="4AD8AC1C" w14:textId="015C777D" w:rsidR="00190EEC" w:rsidRPr="000C0493" w:rsidRDefault="00190EEC" w:rsidP="00FA231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2d-II-2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分享自己運用創意解決生活問題的經驗與觀察。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2A61B4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口語評量</w:t>
            </w:r>
          </w:p>
          <w:p w14:paraId="4AD8AC1D" w14:textId="447D7626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實作評量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C1E" w14:textId="670EDE60" w:rsidR="00FA231A" w:rsidRPr="000C0493" w:rsidRDefault="00FA231A" w:rsidP="00FA231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AC1F" w14:textId="4B0CDDB7" w:rsidR="00FA231A" w:rsidRPr="000C0493" w:rsidRDefault="00FA231A" w:rsidP="00FA231A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■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線上教學將分組討論結果上傳至平台分享區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AC20" w14:textId="77777777" w:rsidR="00FA231A" w:rsidRPr="000C0493" w:rsidRDefault="00FA231A" w:rsidP="00FA231A">
            <w:pPr>
              <w:widowControl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</w:p>
        </w:tc>
      </w:tr>
      <w:tr w:rsidR="000C0493" w:rsidRPr="000C0493" w14:paraId="4AD8AC3B" w14:textId="77777777" w:rsidTr="000C0493">
        <w:trPr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8045B7" w14:textId="77777777" w:rsidR="00190EEC" w:rsidRPr="000C0493" w:rsidRDefault="00FA231A" w:rsidP="00FA231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4"/>
              </w:rPr>
              <w:t>第六週</w:t>
            </w:r>
          </w:p>
          <w:p w14:paraId="4AD8AC2F" w14:textId="217C8ED5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4"/>
              </w:rPr>
              <w:t>第七週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C30" w14:textId="20C05719" w:rsidR="00FA231A" w:rsidRPr="000C0493" w:rsidRDefault="00FA231A" w:rsidP="000C0493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主題二工作大探索</w:t>
            </w:r>
          </w:p>
          <w:p w14:paraId="4AD8AC31" w14:textId="5F67F0FF" w:rsidR="00FA231A" w:rsidRPr="000C0493" w:rsidRDefault="00FA231A" w:rsidP="000C0493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單元一工作大發現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C32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綜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-E-C1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AC33" w14:textId="77777777" w:rsidR="00FA231A" w:rsidRPr="000C0493" w:rsidRDefault="00FA231A" w:rsidP="00FA231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Ac-II-1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工作的意義。</w:t>
            </w:r>
          </w:p>
          <w:p w14:paraId="4AD8AC35" w14:textId="7354596A" w:rsidR="00FA231A" w:rsidRPr="000C0493" w:rsidRDefault="00FA231A" w:rsidP="00FA231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Ac-II-3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各行業對社會的貢獻。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7D272" w14:textId="77777777" w:rsidR="00FA231A" w:rsidRPr="000C0493" w:rsidRDefault="00FA231A" w:rsidP="00FA231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1c-II-1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覺察工作的意義與重要性。</w:t>
            </w:r>
          </w:p>
          <w:p w14:paraId="4AD8AC36" w14:textId="10B1355C" w:rsidR="00190EEC" w:rsidRPr="000C0493" w:rsidRDefault="00190EEC" w:rsidP="00FA231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2a-II-1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覺察自己的人際溝通方式，展現合宜的互動與溝通態度和技巧。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9C3ED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口語評量</w:t>
            </w:r>
          </w:p>
          <w:p w14:paraId="43D89A18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實作評量</w:t>
            </w:r>
          </w:p>
          <w:p w14:paraId="47F6E0E8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小組討論</w:t>
            </w:r>
          </w:p>
          <w:p w14:paraId="7FC47AD0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同儕互評</w:t>
            </w:r>
          </w:p>
          <w:p w14:paraId="4AD8AC37" w14:textId="736EE141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紀錄單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C38" w14:textId="1C8A564E" w:rsidR="00FA231A" w:rsidRPr="000C0493" w:rsidRDefault="00FA231A" w:rsidP="00FA231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AC39" w14:textId="1F6E9982" w:rsidR="00FA231A" w:rsidRPr="000C0493" w:rsidRDefault="00FA231A" w:rsidP="00FA231A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AC3A" w14:textId="77777777" w:rsidR="00FA231A" w:rsidRPr="000C0493" w:rsidRDefault="00FA231A" w:rsidP="00FA231A">
            <w:pPr>
              <w:widowControl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</w:p>
        </w:tc>
      </w:tr>
      <w:tr w:rsidR="000C0493" w:rsidRPr="000C0493" w14:paraId="4AD8AC55" w14:textId="77777777" w:rsidTr="000C0493">
        <w:trPr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CBCD39" w14:textId="77777777" w:rsidR="00190EEC" w:rsidRPr="000C0493" w:rsidRDefault="00FA231A" w:rsidP="00FA231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4"/>
              </w:rPr>
              <w:t>第八週</w:t>
            </w:r>
          </w:p>
          <w:p w14:paraId="4AD8AC49" w14:textId="4DFF4A22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4"/>
              </w:rPr>
              <w:t>第九週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C4B" w14:textId="77777777" w:rsidR="00FA231A" w:rsidRPr="000C0493" w:rsidRDefault="00FA231A" w:rsidP="000C0493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單元二工作放大鏡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C4C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綜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-E-C1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AC4D" w14:textId="77777777" w:rsidR="00FA231A" w:rsidRPr="000C0493" w:rsidRDefault="00FA231A" w:rsidP="00FA231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Ac-II-1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工作的意義。</w:t>
            </w:r>
          </w:p>
          <w:p w14:paraId="4AD8AC4F" w14:textId="77777777" w:rsidR="00FA231A" w:rsidRPr="000C0493" w:rsidRDefault="00FA231A" w:rsidP="00FA231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Ac-II-3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各行業對社會的貢獻。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70FB98" w14:textId="77777777" w:rsidR="00FA231A" w:rsidRPr="000C0493" w:rsidRDefault="00FA231A" w:rsidP="00FA231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1c-II-1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覺察工作的意義與重要性。</w:t>
            </w:r>
          </w:p>
          <w:p w14:paraId="4AD8AC50" w14:textId="2F70D767" w:rsidR="00190EEC" w:rsidRPr="000C0493" w:rsidRDefault="00190EEC" w:rsidP="00FA231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2a-II-1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覺察自己的人際溝通方式，展現合宜的互動與溝通態度和技巧。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78A5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口語評量</w:t>
            </w:r>
          </w:p>
          <w:p w14:paraId="7DB3E474" w14:textId="0DEFB305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實作評量</w:t>
            </w:r>
          </w:p>
          <w:p w14:paraId="795029C0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小組討論</w:t>
            </w:r>
          </w:p>
          <w:p w14:paraId="135EB572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同儕互評</w:t>
            </w:r>
          </w:p>
          <w:p w14:paraId="4AD8AC51" w14:textId="33639248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紀錄單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C52" w14:textId="58ED0B33" w:rsidR="00FA231A" w:rsidRPr="000C0493" w:rsidRDefault="00FA231A" w:rsidP="00FA231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AC53" w14:textId="0503FB8E" w:rsidR="00FA231A" w:rsidRPr="000C0493" w:rsidRDefault="00FA231A" w:rsidP="00FA231A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■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線上教學將分組討論結果上傳至平台分享區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AC54" w14:textId="77777777" w:rsidR="00FA231A" w:rsidRPr="000C0493" w:rsidRDefault="00FA231A" w:rsidP="00FA231A">
            <w:pPr>
              <w:widowControl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</w:p>
        </w:tc>
      </w:tr>
      <w:tr w:rsidR="000C0493" w:rsidRPr="000C0493" w14:paraId="4AD8AC6F" w14:textId="77777777" w:rsidTr="000C0493">
        <w:trPr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C63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4"/>
              </w:rPr>
              <w:t>第十週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C65" w14:textId="77777777" w:rsidR="00FA231A" w:rsidRPr="000C0493" w:rsidRDefault="00FA231A" w:rsidP="000C0493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單元三感謝有你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C66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綜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-E-C1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AC67" w14:textId="77777777" w:rsidR="00FA231A" w:rsidRPr="000C0493" w:rsidRDefault="00FA231A" w:rsidP="00FA231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Ac-II-1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工作的意義。</w:t>
            </w:r>
          </w:p>
          <w:p w14:paraId="4AD8AC69" w14:textId="590CF8A7" w:rsidR="00FA231A" w:rsidRPr="000C0493" w:rsidRDefault="00FA231A" w:rsidP="00FA231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Ac-II-2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各種工作的甘苦。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2884F0" w14:textId="77777777" w:rsidR="00FA231A" w:rsidRPr="000C0493" w:rsidRDefault="00FA231A" w:rsidP="00FA231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1c-II-1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覺察工作的意義與重要性。</w:t>
            </w:r>
          </w:p>
          <w:p w14:paraId="4AD8AC6A" w14:textId="5980B7C3" w:rsidR="00190EEC" w:rsidRPr="000C0493" w:rsidRDefault="00190EEC" w:rsidP="00FA231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2a-II-1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覺察自己的人際溝通方式，展現合宜的互動與溝通態度和技巧。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13630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口語評量</w:t>
            </w:r>
          </w:p>
          <w:p w14:paraId="70F8C094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實作評量</w:t>
            </w:r>
          </w:p>
          <w:p w14:paraId="1200D266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小組討論</w:t>
            </w:r>
          </w:p>
          <w:p w14:paraId="4494446F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同儕互評</w:t>
            </w:r>
          </w:p>
          <w:p w14:paraId="4AD8AC6B" w14:textId="071224B4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紀錄單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C6C" w14:textId="038EBB8F" w:rsidR="00FA231A" w:rsidRPr="000C0493" w:rsidRDefault="00FA231A" w:rsidP="00FA231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AC6D" w14:textId="56E31241" w:rsidR="00FA231A" w:rsidRPr="000C0493" w:rsidRDefault="00FA231A" w:rsidP="00FA231A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AC6E" w14:textId="77777777" w:rsidR="00FA231A" w:rsidRPr="000C0493" w:rsidRDefault="00FA231A" w:rsidP="00FA231A">
            <w:pPr>
              <w:widowControl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</w:p>
        </w:tc>
      </w:tr>
      <w:tr w:rsidR="000C0493" w:rsidRPr="000C0493" w14:paraId="4AD8AC7C" w14:textId="77777777" w:rsidTr="000C0493">
        <w:trPr>
          <w:trHeight w:val="65"/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C70" w14:textId="6E051964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4"/>
              </w:rPr>
              <w:lastRenderedPageBreak/>
              <w:t>第十一週第十二週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AFDFCF" w14:textId="77777777" w:rsidR="000C0493" w:rsidRPr="000C0493" w:rsidRDefault="000C0493" w:rsidP="000C0493">
            <w:pPr>
              <w:spacing w:line="260" w:lineRule="exact"/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主題三溝</w:t>
            </w:r>
          </w:p>
          <w:p w14:paraId="4AD8AC72" w14:textId="432304F0" w:rsidR="00FA231A" w:rsidRPr="000C0493" w:rsidRDefault="00FA231A" w:rsidP="000C0493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訣竅單元一溝通停看聽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C73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kern w:val="0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綜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-E-B2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AC74" w14:textId="77777777" w:rsidR="00FA231A" w:rsidRPr="000C0493" w:rsidRDefault="00FA231A" w:rsidP="00FA231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Ba-II-1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自我表達的適切性。</w:t>
            </w:r>
          </w:p>
          <w:p w14:paraId="4AD8AC76" w14:textId="2DA9757D" w:rsidR="00FA231A" w:rsidRPr="000C0493" w:rsidRDefault="00FA231A" w:rsidP="000C0493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Ba-II-2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與家人、同儕及師長的互動。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AC77" w14:textId="77777777" w:rsidR="00FA231A" w:rsidRPr="000C0493" w:rsidRDefault="00FA231A" w:rsidP="00FA231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2a-II-1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覺察自己的人際溝通方式，展現合宜的互動與溝通態度和技巧。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8692C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口語評量</w:t>
            </w:r>
          </w:p>
          <w:p w14:paraId="51B7824B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實作評量</w:t>
            </w:r>
          </w:p>
          <w:p w14:paraId="080E68C2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小組討論</w:t>
            </w:r>
          </w:p>
          <w:p w14:paraId="2BD585C9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同儕互評</w:t>
            </w:r>
          </w:p>
          <w:p w14:paraId="4AD8AC78" w14:textId="397A4969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紀錄單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C79" w14:textId="27E125ED" w:rsidR="00FA231A" w:rsidRPr="000C0493" w:rsidRDefault="000C0493" w:rsidP="00FA231A">
            <w:pPr>
              <w:rPr>
                <w:rFonts w:ascii="標楷體" w:eastAsia="標楷體" w:hAnsi="標楷體" w:cs="Times New Roman"/>
                <w:color w:val="000000" w:themeColor="text1"/>
                <w:szCs w:val="24"/>
              </w:rPr>
            </w:pPr>
            <w:r w:rsidRPr="000C0493"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  <w:t>性E10 </w:t>
            </w:r>
            <w:r w:rsidRPr="000C0493">
              <w:rPr>
                <w:rFonts w:ascii="標楷體" w:eastAsia="標楷體" w:hAnsi="標楷體" w:cs="Times New Roman"/>
                <w:color w:val="000000" w:themeColor="text1"/>
              </w:rPr>
              <w:br/>
            </w:r>
            <w:r w:rsidRPr="000C0493">
              <w:rPr>
                <w:rFonts w:ascii="標楷體" w:eastAsia="標楷體" w:hAnsi="標楷體" w:cs="Times New Roman"/>
                <w:color w:val="000000" w:themeColor="text1"/>
                <w:shd w:val="clear" w:color="auto" w:fill="FFFFFF"/>
              </w:rPr>
              <w:t>辨識性別刻板的情感表達與人際互動。 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AC7A" w14:textId="3047510E" w:rsidR="00FA231A" w:rsidRPr="000C0493" w:rsidRDefault="00FA231A" w:rsidP="00FA231A">
            <w:pPr>
              <w:widowControl/>
              <w:autoSpaceDN w:val="0"/>
              <w:jc w:val="center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■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  <w:t>線上教學將分組討論結果上傳至平台分享區</w:t>
            </w: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AC7B" w14:textId="77777777" w:rsidR="00FA231A" w:rsidRPr="000C0493" w:rsidRDefault="00FA231A" w:rsidP="00FA231A">
            <w:pPr>
              <w:widowControl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</w:p>
        </w:tc>
      </w:tr>
      <w:tr w:rsidR="000C0493" w:rsidRPr="000C0493" w14:paraId="4AD8AC96" w14:textId="77777777" w:rsidTr="000C0493">
        <w:trPr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C8A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4"/>
              </w:rPr>
              <w:t>第十三週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C8C" w14:textId="77777777" w:rsidR="00FA231A" w:rsidRPr="000C0493" w:rsidRDefault="00FA231A" w:rsidP="000C0493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單元二用別人的眼睛看世界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C8D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 w:themeColor="text1"/>
                <w:kern w:val="0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綜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-E-B1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AC8F" w14:textId="77777777" w:rsidR="00FA231A" w:rsidRPr="000C0493" w:rsidRDefault="00FA231A" w:rsidP="00FA231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Ba-II-2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與家人、同儕及師長的互動。</w:t>
            </w:r>
          </w:p>
          <w:p w14:paraId="4AD8AC90" w14:textId="77777777" w:rsidR="00FA231A" w:rsidRPr="000C0493" w:rsidRDefault="00FA231A" w:rsidP="00FA231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Ba-II-3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人際溝通的態度與技巧。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6BE5CF" w14:textId="77777777" w:rsidR="00FA231A" w:rsidRPr="000C0493" w:rsidRDefault="00FA231A" w:rsidP="00FA231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2a-II-1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覺察自己的人際溝通方式，展現合宜的互動與溝通態度和技巧。</w:t>
            </w:r>
          </w:p>
          <w:p w14:paraId="4AD8AC91" w14:textId="07530DD3" w:rsidR="00190EEC" w:rsidRPr="000C0493" w:rsidRDefault="00190EEC" w:rsidP="00FA231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2d-II-2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分享自己運用創意解決生活問題的經驗與觀察。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D7B44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口語評量</w:t>
            </w:r>
          </w:p>
          <w:p w14:paraId="1BCEABAF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實作評量</w:t>
            </w:r>
          </w:p>
          <w:p w14:paraId="629D1317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小組討論</w:t>
            </w:r>
          </w:p>
          <w:p w14:paraId="3EF2543D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同儕互評</w:t>
            </w:r>
          </w:p>
          <w:p w14:paraId="4AD8AC92" w14:textId="71967DCD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紀錄單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C93" w14:textId="36FC1D9B" w:rsidR="00FA231A" w:rsidRPr="000C0493" w:rsidRDefault="00FA231A" w:rsidP="00FA231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AC94" w14:textId="7901F3CA" w:rsidR="00FA231A" w:rsidRPr="000C0493" w:rsidRDefault="00FA231A" w:rsidP="00FA231A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AC95" w14:textId="77777777" w:rsidR="00FA231A" w:rsidRPr="000C0493" w:rsidRDefault="00FA231A" w:rsidP="00FA231A">
            <w:pPr>
              <w:widowControl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</w:p>
        </w:tc>
      </w:tr>
      <w:tr w:rsidR="000C0493" w:rsidRPr="000C0493" w14:paraId="4AD8ACA3" w14:textId="77777777" w:rsidTr="000C0493">
        <w:trPr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C97" w14:textId="64E4C0F9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4"/>
              </w:rPr>
              <w:t>第十四週第十五週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C99" w14:textId="77777777" w:rsidR="00FA231A" w:rsidRPr="000C0493" w:rsidRDefault="00FA231A" w:rsidP="000C0493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單元三心靈捕手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C9A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 w:themeColor="text1"/>
                <w:kern w:val="0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綜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kern w:val="0"/>
                <w:szCs w:val="24"/>
              </w:rPr>
              <w:t>-E-C2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AC9B" w14:textId="77777777" w:rsidR="00FA231A" w:rsidRPr="000C0493" w:rsidRDefault="00FA231A" w:rsidP="00FA231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Ba-II-1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自我表達的適切性。</w:t>
            </w:r>
          </w:p>
          <w:p w14:paraId="4AD8AC9C" w14:textId="77777777" w:rsidR="00FA231A" w:rsidRPr="000C0493" w:rsidRDefault="00FA231A" w:rsidP="00FA231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Ba-II-2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與家人、同儕及師長的互動。</w:t>
            </w:r>
          </w:p>
          <w:p w14:paraId="4AD8AC9D" w14:textId="58CC1DEE" w:rsidR="00FA231A" w:rsidRPr="000C0493" w:rsidRDefault="00FA231A" w:rsidP="00FA231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010AB" w14:textId="77777777" w:rsidR="00FA231A" w:rsidRPr="000C0493" w:rsidRDefault="00FA231A" w:rsidP="00FA231A">
            <w:pPr>
              <w:spacing w:line="26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2a-II-1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覺察自己的人際溝通方式，展現合宜的互動與溝通態度和技巧。</w:t>
            </w:r>
          </w:p>
          <w:p w14:paraId="4AD8AC9E" w14:textId="54BC379A" w:rsidR="00190EEC" w:rsidRPr="000C0493" w:rsidRDefault="00190EEC" w:rsidP="00FA231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2d-II-2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分享自己運用創意解決生活問題的經驗與觀察。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37527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口語評量</w:t>
            </w:r>
          </w:p>
          <w:p w14:paraId="1101F9FD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實作評量</w:t>
            </w:r>
          </w:p>
          <w:p w14:paraId="13E027D2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小組討論</w:t>
            </w:r>
          </w:p>
          <w:p w14:paraId="19645827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同儕互評</w:t>
            </w:r>
          </w:p>
          <w:p w14:paraId="4AD8AC9F" w14:textId="39969C7C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紀錄單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CA0" w14:textId="0108A6D1" w:rsidR="00FA231A" w:rsidRPr="000C0493" w:rsidRDefault="00FA231A" w:rsidP="00FA231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ACA1" w14:textId="320D6D9B" w:rsidR="00FA231A" w:rsidRPr="000C0493" w:rsidRDefault="00FA231A" w:rsidP="00FA231A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ACA2" w14:textId="77777777" w:rsidR="00FA231A" w:rsidRPr="000C0493" w:rsidRDefault="00FA231A" w:rsidP="00FA231A">
            <w:pPr>
              <w:widowControl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</w:p>
        </w:tc>
      </w:tr>
      <w:tr w:rsidR="000C0493" w:rsidRPr="000C0493" w14:paraId="4AD8ACBE" w14:textId="77777777" w:rsidTr="000C0493">
        <w:trPr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14911F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4"/>
              </w:rPr>
              <w:t>第十六週</w:t>
            </w:r>
          </w:p>
          <w:p w14:paraId="4AD8ACB1" w14:textId="77104E91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4"/>
              </w:rPr>
              <w:t>第十七週第十八週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CB2" w14:textId="77777777" w:rsidR="00FA231A" w:rsidRPr="000C0493" w:rsidRDefault="00FA231A" w:rsidP="000C0493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主題四　美好生活家</w:t>
            </w:r>
          </w:p>
          <w:p w14:paraId="4AD8ACB3" w14:textId="3115A84F" w:rsidR="00FA231A" w:rsidRPr="000C0493" w:rsidRDefault="00FA231A" w:rsidP="000C0493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單元一舒適衣著怎麼穿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CB4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 w:themeColor="text1"/>
                <w:kern w:val="0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bCs/>
                <w:snapToGrid w:val="0"/>
                <w:color w:val="000000" w:themeColor="text1"/>
                <w:kern w:val="0"/>
                <w:szCs w:val="24"/>
              </w:rPr>
              <w:t>綜</w:t>
            </w:r>
            <w:r w:rsidRPr="000C0493">
              <w:rPr>
                <w:rFonts w:ascii="Times New Roman" w:eastAsia="標楷體" w:hAnsi="Times New Roman" w:cs="Times New Roman"/>
                <w:bCs/>
                <w:snapToGrid w:val="0"/>
                <w:color w:val="000000" w:themeColor="text1"/>
                <w:kern w:val="0"/>
                <w:szCs w:val="24"/>
              </w:rPr>
              <w:t>-E-B3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ACB6" w14:textId="77777777" w:rsidR="00FA231A" w:rsidRPr="000C0493" w:rsidRDefault="00FA231A" w:rsidP="00FA231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Bd-II-2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生活美感的體察與感知。</w:t>
            </w:r>
          </w:p>
          <w:p w14:paraId="4AD8ACB7" w14:textId="77777777" w:rsidR="00FA231A" w:rsidRPr="000C0493" w:rsidRDefault="00FA231A" w:rsidP="00FA231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Bd-II-3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生活問題的創意解決。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ACB8" w14:textId="77777777" w:rsidR="00FA231A" w:rsidRPr="000C0493" w:rsidRDefault="00FA231A" w:rsidP="00FA231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2d-II-1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體察並感知生活中美感的普遍性與多樣性。</w:t>
            </w:r>
          </w:p>
          <w:p w14:paraId="4AD8ACB9" w14:textId="77777777" w:rsidR="00FA231A" w:rsidRPr="000C0493" w:rsidRDefault="00FA231A" w:rsidP="00FA231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2d-II-2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分享自己運用創意解決生活問題的經驗與觀察。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350562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口語評量</w:t>
            </w:r>
          </w:p>
          <w:p w14:paraId="4AD8ACBA" w14:textId="32E4F919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實作評量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CBB" w14:textId="792C119E" w:rsidR="00FA231A" w:rsidRPr="000C0493" w:rsidRDefault="00FA231A" w:rsidP="00FA231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ACBC" w14:textId="6E0E245C" w:rsidR="00FA231A" w:rsidRPr="000C0493" w:rsidRDefault="00FA231A" w:rsidP="00FA231A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ACBD" w14:textId="6D9B7142" w:rsidR="00FA231A" w:rsidRPr="000C0493" w:rsidRDefault="00FA231A" w:rsidP="00FA231A">
            <w:pPr>
              <w:widowControl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</w:p>
        </w:tc>
      </w:tr>
      <w:tr w:rsidR="000C0493" w:rsidRPr="000C0493" w14:paraId="4AD8ACE8" w14:textId="77777777" w:rsidTr="000C0493">
        <w:trPr>
          <w:jc w:val="center"/>
        </w:trPr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CDB" w14:textId="3795178B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hAnsi="Times New Roman" w:cs="Times New Roman"/>
                <w:snapToGrid w:val="0"/>
                <w:color w:val="000000" w:themeColor="text1"/>
                <w:kern w:val="0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snapToGrid w:val="0"/>
                <w:color w:val="000000" w:themeColor="text1"/>
                <w:kern w:val="0"/>
                <w:szCs w:val="24"/>
              </w:rPr>
              <w:t>第十九週第二十週</w:t>
            </w:r>
          </w:p>
        </w:tc>
        <w:tc>
          <w:tcPr>
            <w:tcW w:w="1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CDD" w14:textId="77777777" w:rsidR="00FA231A" w:rsidRPr="000C0493" w:rsidRDefault="00FA231A" w:rsidP="000C0493">
            <w:pPr>
              <w:spacing w:line="260" w:lineRule="exact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單元二美味午餐怎麼吃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CDE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hAnsi="Times New Roman" w:cs="Times New Roman"/>
                <w:bCs/>
                <w:snapToGrid w:val="0"/>
                <w:color w:val="000000" w:themeColor="text1"/>
                <w:kern w:val="0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bCs/>
                <w:snapToGrid w:val="0"/>
                <w:color w:val="000000" w:themeColor="text1"/>
                <w:kern w:val="0"/>
                <w:szCs w:val="24"/>
              </w:rPr>
              <w:t>綜</w:t>
            </w:r>
            <w:r w:rsidRPr="000C0493">
              <w:rPr>
                <w:rFonts w:ascii="Times New Roman" w:eastAsia="標楷體" w:hAnsi="Times New Roman" w:cs="Times New Roman"/>
                <w:bCs/>
                <w:snapToGrid w:val="0"/>
                <w:color w:val="000000" w:themeColor="text1"/>
                <w:kern w:val="0"/>
                <w:szCs w:val="24"/>
              </w:rPr>
              <w:t>-E-B3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ACDF" w14:textId="77777777" w:rsidR="00FA231A" w:rsidRPr="000C0493" w:rsidRDefault="00FA231A" w:rsidP="00FA231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Bd-II-1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生活美感的普遍性與多樣性。</w:t>
            </w:r>
          </w:p>
          <w:p w14:paraId="4AD8ACE1" w14:textId="77777777" w:rsidR="00FA231A" w:rsidRPr="000C0493" w:rsidRDefault="00FA231A" w:rsidP="00FA231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Bd-II-3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生活問題的創意解決。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D8ACE2" w14:textId="77777777" w:rsidR="00FA231A" w:rsidRPr="000C0493" w:rsidRDefault="00FA231A" w:rsidP="00FA231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2d-II-1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體察並感知生活中美感的普遍性與多樣性。</w:t>
            </w:r>
          </w:p>
          <w:p w14:paraId="4AD8ACE3" w14:textId="77777777" w:rsidR="00FA231A" w:rsidRPr="000C0493" w:rsidRDefault="00FA231A" w:rsidP="00FA231A">
            <w:pPr>
              <w:spacing w:line="260" w:lineRule="exact"/>
              <w:jc w:val="both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 xml:space="preserve">2d-II-2 </w:t>
            </w: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分享自己運用創意解決生活問題的經驗與觀察。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CE4" w14:textId="77777777" w:rsidR="00FA231A" w:rsidRPr="000C0493" w:rsidRDefault="00FA231A" w:rsidP="00FA231A">
            <w:pPr>
              <w:spacing w:line="260" w:lineRule="exact"/>
              <w:jc w:val="center"/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  <w:r w:rsidRPr="000C049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口語評量、實作評量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D8ACE5" w14:textId="44C3413D" w:rsidR="00FA231A" w:rsidRPr="000C0493" w:rsidRDefault="00FA231A" w:rsidP="00FA231A">
            <w:pPr>
              <w:rPr>
                <w:rFonts w:ascii="Times New Roman" w:hAnsi="Times New Roman" w:cs="Times New Roman"/>
                <w:color w:val="000000" w:themeColor="text1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D8ACE6" w14:textId="06761ED0" w:rsidR="00FA231A" w:rsidRPr="000C0493" w:rsidRDefault="00FA231A" w:rsidP="00FA231A">
            <w:pPr>
              <w:widowControl/>
              <w:autoSpaceDN w:val="0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</w:p>
        </w:tc>
        <w:tc>
          <w:tcPr>
            <w:tcW w:w="1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8ACE7" w14:textId="7F54EDE1" w:rsidR="00FA231A" w:rsidRPr="000C0493" w:rsidRDefault="00FA231A" w:rsidP="00FA231A">
            <w:pPr>
              <w:widowControl/>
              <w:autoSpaceDN w:val="0"/>
              <w:jc w:val="both"/>
              <w:textAlignment w:val="baseline"/>
              <w:rPr>
                <w:rFonts w:ascii="Times New Roman" w:eastAsia="標楷體" w:hAnsi="Times New Roman" w:cs="Times New Roman"/>
                <w:color w:val="000000" w:themeColor="text1"/>
                <w:kern w:val="3"/>
                <w:szCs w:val="24"/>
              </w:rPr>
            </w:pPr>
          </w:p>
        </w:tc>
      </w:tr>
    </w:tbl>
    <w:p w14:paraId="4AD8ACF7" w14:textId="77777777" w:rsidR="006A6590" w:rsidRPr="000C0493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</w:pPr>
      <w:r w:rsidRPr="000C0493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註1：若為一個單元或主題跨數週實施，可合併欄位書寫。</w:t>
      </w:r>
    </w:p>
    <w:p w14:paraId="4AD8ACF8" w14:textId="77777777" w:rsidR="006A6590" w:rsidRPr="000C0493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 w:val="20"/>
          <w:szCs w:val="20"/>
        </w:rPr>
      </w:pPr>
      <w:r w:rsidRPr="000C0493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註2：</w:t>
      </w:r>
      <w:r w:rsidRPr="000C0493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「</w:t>
      </w:r>
      <w:r w:rsidRPr="000C0493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議題融入</w:t>
      </w:r>
      <w:r w:rsidRPr="000C0493">
        <w:rPr>
          <w:rFonts w:ascii="標楷體" w:eastAsia="標楷體" w:hAnsi="標楷體" w:cs="DFKaiShu-SB-Estd-BF" w:hint="eastAsia"/>
          <w:color w:val="000000" w:themeColor="text1"/>
          <w:kern w:val="0"/>
          <w:sz w:val="20"/>
          <w:szCs w:val="20"/>
        </w:rPr>
        <w:t>」中「</w:t>
      </w:r>
      <w:r w:rsidRPr="000C0493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法定議題</w:t>
      </w:r>
      <w:r w:rsidRPr="000C0493">
        <w:rPr>
          <w:rFonts w:ascii="標楷體" w:eastAsia="標楷體" w:hAnsi="標楷體" w:cs="DFKaiShu-SB-Estd-BF" w:hint="eastAsia"/>
          <w:color w:val="000000" w:themeColor="text1"/>
          <w:kern w:val="0"/>
          <w:sz w:val="20"/>
          <w:szCs w:val="20"/>
        </w:rPr>
        <w:t>」</w:t>
      </w:r>
      <w:r w:rsidRPr="000C0493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為必要項目，</w:t>
      </w:r>
      <w:r w:rsidRPr="000C0493">
        <w:rPr>
          <w:rFonts w:ascii="標楷體" w:eastAsia="標楷體" w:hAnsi="標楷體" w:cs="DFKaiShu-SB-Estd-BF" w:hint="eastAsia"/>
          <w:color w:val="000000" w:themeColor="text1"/>
          <w:kern w:val="0"/>
          <w:sz w:val="20"/>
          <w:szCs w:val="20"/>
        </w:rPr>
        <w:t>課綱</w:t>
      </w:r>
      <w:r w:rsidRPr="000C0493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議題則</w:t>
      </w:r>
      <w:r w:rsidRPr="000C0493">
        <w:rPr>
          <w:rFonts w:ascii="標楷體" w:eastAsia="標楷體" w:hAnsi="標楷體" w:cs="DFKaiShu-SB-Estd-BF" w:hint="eastAsia"/>
          <w:color w:val="000000" w:themeColor="text1"/>
          <w:kern w:val="0"/>
          <w:sz w:val="20"/>
          <w:szCs w:val="20"/>
        </w:rPr>
        <w:t>為</w:t>
      </w:r>
      <w:r w:rsidRPr="000C0493">
        <w:rPr>
          <w:rFonts w:ascii="標楷體" w:eastAsia="標楷體" w:hAnsi="標楷體" w:cs="DFKaiShu-SB-Estd-BF"/>
          <w:color w:val="000000" w:themeColor="text1"/>
          <w:kern w:val="0"/>
          <w:sz w:val="20"/>
          <w:szCs w:val="20"/>
        </w:rPr>
        <w:t>鼓勵填寫。</w:t>
      </w:r>
      <w:r w:rsidRPr="000C0493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(例：法定/課綱：領域-</w:t>
      </w:r>
      <w:r w:rsidRPr="000C0493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議題-</w:t>
      </w:r>
      <w:r w:rsidRPr="000C0493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(議題實質內涵代碼)-時數)。</w:t>
      </w:r>
    </w:p>
    <w:p w14:paraId="4AD8ACF9" w14:textId="77777777" w:rsidR="006A6590" w:rsidRPr="000C0493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 w:val="20"/>
          <w:szCs w:val="20"/>
        </w:rPr>
      </w:pPr>
      <w:r w:rsidRPr="000C0493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（一）</w:t>
      </w:r>
      <w:r w:rsidRPr="000C0493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法定議題：</w:t>
      </w:r>
      <w:r w:rsidRPr="000C0493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依每學年度核定函辦理。</w:t>
      </w:r>
    </w:p>
    <w:p w14:paraId="4AD8ACFA" w14:textId="77777777" w:rsidR="006A6590" w:rsidRPr="000C0493" w:rsidRDefault="006A6590" w:rsidP="000C0493">
      <w:pPr>
        <w:widowControl/>
        <w:autoSpaceDN w:val="0"/>
        <w:adjustRightInd w:val="0"/>
        <w:snapToGrid w:val="0"/>
        <w:spacing w:line="240" w:lineRule="atLeast"/>
        <w:ind w:left="1534" w:hangingChars="767" w:hanging="1534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</w:pPr>
      <w:r w:rsidRPr="000C0493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（二）</w:t>
      </w:r>
      <w:r w:rsidRPr="000C0493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課綱議題：</w:t>
      </w:r>
      <w:r w:rsidRPr="000C0493">
        <w:rPr>
          <w:rFonts w:ascii="標楷體" w:eastAsia="標楷體" w:hAnsi="標楷體" w:cs="Times New Roman"/>
          <w:color w:val="000000" w:themeColor="text1"/>
          <w:spacing w:val="9"/>
          <w:kern w:val="3"/>
          <w:sz w:val="20"/>
          <w:szCs w:val="20"/>
          <w:u w:val="single"/>
        </w:rPr>
        <w:t>性別平等</w:t>
      </w:r>
      <w:r w:rsidRPr="000C0493">
        <w:rPr>
          <w:rFonts w:ascii="標楷體" w:eastAsia="標楷體" w:hAnsi="標楷體" w:cs="Times New Roman"/>
          <w:color w:val="000000" w:themeColor="text1"/>
          <w:spacing w:val="9"/>
          <w:kern w:val="3"/>
          <w:sz w:val="20"/>
          <w:szCs w:val="20"/>
        </w:rPr>
        <w:t>、</w:t>
      </w:r>
      <w:r w:rsidRPr="000C0493">
        <w:rPr>
          <w:rFonts w:ascii="標楷體" w:eastAsia="標楷體" w:hAnsi="標楷體" w:cs="Times New Roman"/>
          <w:color w:val="000000" w:themeColor="text1"/>
          <w:spacing w:val="9"/>
          <w:kern w:val="3"/>
          <w:sz w:val="20"/>
          <w:szCs w:val="20"/>
          <w:u w:val="single"/>
        </w:rPr>
        <w:t>環境</w:t>
      </w:r>
      <w:r w:rsidRPr="000C0493">
        <w:rPr>
          <w:rFonts w:ascii="標楷體" w:eastAsia="標楷體" w:hAnsi="標楷體" w:cs="Times New Roman"/>
          <w:color w:val="000000" w:themeColor="text1"/>
          <w:spacing w:val="9"/>
          <w:kern w:val="3"/>
          <w:sz w:val="20"/>
          <w:szCs w:val="20"/>
        </w:rPr>
        <w:t>、</w:t>
      </w:r>
      <w:r w:rsidRPr="000C0493">
        <w:rPr>
          <w:rFonts w:ascii="標楷體" w:eastAsia="標楷體" w:hAnsi="標楷體" w:cs="Times New Roman"/>
          <w:color w:val="000000" w:themeColor="text1"/>
          <w:spacing w:val="9"/>
          <w:kern w:val="3"/>
          <w:sz w:val="20"/>
          <w:szCs w:val="20"/>
          <w:u w:val="single"/>
        </w:rPr>
        <w:t>海洋</w:t>
      </w:r>
      <w:r w:rsidRPr="000C0493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、</w:t>
      </w:r>
      <w:r w:rsidRPr="000C0493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  <w:u w:val="single"/>
        </w:rPr>
        <w:t>家庭教育</w:t>
      </w:r>
      <w:r w:rsidRPr="000C0493">
        <w:rPr>
          <w:rFonts w:ascii="標楷體" w:eastAsia="標楷體" w:hAnsi="標楷體" w:cs="Times New Roman"/>
          <w:color w:val="000000" w:themeColor="text1"/>
          <w:spacing w:val="9"/>
          <w:kern w:val="3"/>
          <w:sz w:val="20"/>
          <w:szCs w:val="20"/>
        </w:rPr>
        <w:t>、人權、品德、生命、法治、科技、資</w:t>
      </w:r>
      <w:r w:rsidRPr="000C0493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訊、能源、安全、防災、生涯規劃、多元文化、閱讀素養、戶外教育、國際教育、原住民族教育</w:t>
      </w:r>
      <w:r w:rsidRPr="000C0493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。</w:t>
      </w:r>
    </w:p>
    <w:p w14:paraId="4AD8ACFB" w14:textId="77777777" w:rsidR="006A6590" w:rsidRPr="000C0493" w:rsidRDefault="006A6590" w:rsidP="000C0493">
      <w:pPr>
        <w:widowControl/>
        <w:autoSpaceDN w:val="0"/>
        <w:adjustRightInd w:val="0"/>
        <w:snapToGrid w:val="0"/>
        <w:spacing w:line="240" w:lineRule="atLeast"/>
        <w:ind w:left="1532" w:hangingChars="766" w:hanging="1532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</w:pPr>
      <w:r w:rsidRPr="000C0493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（三）請與</w:t>
      </w:r>
      <w:r w:rsidRPr="000C0493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附件参-2</w:t>
      </w:r>
      <w:r w:rsidRPr="000C0493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(e</w:t>
      </w:r>
      <w:r w:rsidRPr="000C0493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-2)</w:t>
      </w:r>
      <w:r w:rsidRPr="000C0493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「</w:t>
      </w:r>
      <w:r w:rsidRPr="000C0493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法</w:t>
      </w:r>
      <w:r w:rsidRPr="000C0493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律規定教育</w:t>
      </w:r>
      <w:r w:rsidRPr="000C0493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議題或重要宣導融入課程</w:t>
      </w:r>
      <w:r w:rsidRPr="000C0493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規劃</w:t>
      </w:r>
      <w:r w:rsidRPr="000C0493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檢核表</w:t>
      </w:r>
      <w:r w:rsidRPr="000C0493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」相對照。</w:t>
      </w:r>
    </w:p>
    <w:p w14:paraId="4AD8ACFC" w14:textId="77777777" w:rsidR="006A6590" w:rsidRPr="000C0493" w:rsidRDefault="006A6590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DFKaiShu-SB-Estd-BF"/>
          <w:b/>
          <w:color w:val="000000" w:themeColor="text1"/>
          <w:kern w:val="0"/>
          <w:sz w:val="20"/>
          <w:szCs w:val="20"/>
          <w:u w:val="single"/>
        </w:rPr>
      </w:pPr>
      <w:r w:rsidRPr="000C0493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註3：</w:t>
      </w:r>
      <w:r w:rsidRPr="000C0493">
        <w:rPr>
          <w:rFonts w:ascii="標楷體" w:eastAsia="標楷體" w:hAnsi="標楷體" w:cs="Times New Roman" w:hint="eastAsia"/>
          <w:b/>
          <w:color w:val="000000" w:themeColor="text1"/>
          <w:kern w:val="3"/>
          <w:sz w:val="20"/>
          <w:szCs w:val="20"/>
          <w:u w:val="single"/>
        </w:rPr>
        <w:t>六年級第二</w:t>
      </w:r>
      <w:r w:rsidRPr="000C0493">
        <w:rPr>
          <w:rFonts w:ascii="標楷體" w:eastAsia="標楷體" w:hAnsi="標楷體" w:cs="Times New Roman"/>
          <w:b/>
          <w:color w:val="000000" w:themeColor="text1"/>
          <w:kern w:val="3"/>
          <w:sz w:val="20"/>
          <w:szCs w:val="20"/>
          <w:u w:val="single"/>
        </w:rPr>
        <w:t>學期</w:t>
      </w:r>
      <w:r w:rsidRPr="000C0493">
        <w:rPr>
          <w:rFonts w:ascii="標楷體" w:eastAsia="標楷體" w:hAnsi="標楷體" w:cs="DFKaiShu-SB-Estd-BF"/>
          <w:b/>
          <w:color w:val="000000" w:themeColor="text1"/>
          <w:kern w:val="0"/>
          <w:sz w:val="20"/>
          <w:szCs w:val="20"/>
          <w:u w:val="single"/>
        </w:rPr>
        <w:t>須規劃學生畢業考後至畢業前課程活動之安排</w:t>
      </w:r>
      <w:r w:rsidRPr="000C0493">
        <w:rPr>
          <w:rFonts w:ascii="標楷體" w:eastAsia="標楷體" w:hAnsi="標楷體" w:cs="DFKaiShu-SB-Estd-BF" w:hint="eastAsia"/>
          <w:b/>
          <w:color w:val="000000" w:themeColor="text1"/>
          <w:kern w:val="0"/>
          <w:sz w:val="20"/>
          <w:szCs w:val="20"/>
          <w:u w:val="single"/>
        </w:rPr>
        <w:t>。</w:t>
      </w:r>
    </w:p>
    <w:p w14:paraId="4AD8ACFD" w14:textId="77777777" w:rsidR="006A6590" w:rsidRPr="000C0493" w:rsidRDefault="006A6590" w:rsidP="000C0493">
      <w:pPr>
        <w:widowControl/>
        <w:autoSpaceDN w:val="0"/>
        <w:adjustRightInd w:val="0"/>
        <w:snapToGrid w:val="0"/>
        <w:spacing w:line="240" w:lineRule="atLeast"/>
        <w:ind w:left="521" w:hangingChars="260" w:hanging="521"/>
        <w:jc w:val="both"/>
        <w:textAlignment w:val="baseline"/>
        <w:rPr>
          <w:rFonts w:ascii="Times New Roman" w:eastAsia="新細明體" w:hAnsi="Times New Roman" w:cs="Times New Roman"/>
          <w:color w:val="000000" w:themeColor="text1"/>
          <w:kern w:val="3"/>
          <w:sz w:val="20"/>
          <w:szCs w:val="20"/>
        </w:rPr>
      </w:pPr>
      <w:r w:rsidRPr="000C0493">
        <w:rPr>
          <w:rFonts w:ascii="標楷體" w:eastAsia="標楷體" w:hAnsi="標楷體" w:cs="DFKaiShu-SB-Estd-BF" w:hint="eastAsia"/>
          <w:b/>
          <w:color w:val="000000" w:themeColor="text1"/>
          <w:kern w:val="0"/>
          <w:sz w:val="20"/>
          <w:szCs w:val="20"/>
          <w:u w:val="single"/>
        </w:rPr>
        <w:t>註4</w:t>
      </w:r>
      <w:r w:rsidRPr="000C0493"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  <w:t>：</w:t>
      </w:r>
      <w:r w:rsidRPr="000C0493">
        <w:rPr>
          <w:rFonts w:ascii="標楷體" w:eastAsia="標楷體" w:hAnsi="標楷體" w:cs="Times New Roman"/>
          <w:b/>
          <w:color w:val="000000" w:themeColor="text1"/>
          <w:kern w:val="3"/>
          <w:sz w:val="20"/>
          <w:szCs w:val="20"/>
        </w:rPr>
        <w:t>評量方式</w:t>
      </w:r>
      <w:r w:rsidRPr="000C0493">
        <w:rPr>
          <w:rFonts w:ascii="標楷體" w:eastAsia="標楷體" w:hAnsi="標楷體" w:cs="Times New Roman" w:hint="eastAsia"/>
          <w:b/>
          <w:color w:val="000000" w:themeColor="text1"/>
          <w:kern w:val="3"/>
          <w:sz w:val="20"/>
          <w:szCs w:val="20"/>
        </w:rPr>
        <w:t>撰寫</w:t>
      </w:r>
      <w:r w:rsidRPr="000C0493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請參採「國民小學及國民中學學生成績評量準則」</w:t>
      </w:r>
      <w:r w:rsidRPr="000C0493">
        <w:rPr>
          <w:rFonts w:ascii="標楷體" w:eastAsia="標楷體" w:hAnsi="標楷體" w:cs="Times New Roman" w:hint="eastAsia"/>
          <w:b/>
          <w:bCs/>
          <w:color w:val="000000" w:themeColor="text1"/>
          <w:kern w:val="3"/>
          <w:sz w:val="20"/>
          <w:szCs w:val="20"/>
        </w:rPr>
        <w:t>第五條</w:t>
      </w:r>
      <w:r w:rsidRPr="000C0493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：國民中小學學生成績評量，應依第三條規定，並視學生身心發展、個別差異、文化差異及核心素養內涵，採取下列適當之</w:t>
      </w:r>
      <w:r w:rsidRPr="000C0493">
        <w:rPr>
          <w:rFonts w:ascii="標楷體" w:eastAsia="標楷體" w:hAnsi="標楷體" w:cs="Times New Roman" w:hint="eastAsia"/>
          <w:b/>
          <w:color w:val="000000" w:themeColor="text1"/>
          <w:kern w:val="3"/>
          <w:sz w:val="20"/>
          <w:szCs w:val="20"/>
        </w:rPr>
        <w:t>多元評量</w:t>
      </w:r>
      <w:r w:rsidRPr="000C0493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方式：</w:t>
      </w:r>
    </w:p>
    <w:p w14:paraId="4AD8ACFE" w14:textId="77777777" w:rsidR="006A6590" w:rsidRPr="000C0493" w:rsidRDefault="006A6590" w:rsidP="008F144A">
      <w:pPr>
        <w:widowControl/>
        <w:autoSpaceDN w:val="0"/>
        <w:adjustRightInd w:val="0"/>
        <w:snapToGrid w:val="0"/>
        <w:spacing w:line="240" w:lineRule="atLeast"/>
        <w:ind w:leftChars="46" w:left="110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</w:pPr>
      <w:r w:rsidRPr="000C0493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一、紙筆測驗及表單：依重要知識與概念性</w:t>
      </w:r>
      <w:bookmarkStart w:id="0" w:name="_GoBack"/>
      <w:bookmarkEnd w:id="0"/>
      <w:r w:rsidRPr="000C0493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目標，及學習興趣、動機與態度等情意目標，採用學習單、習作作業、紙筆測驗、問卷、檢核表、評定量表或其他方式。</w:t>
      </w:r>
    </w:p>
    <w:p w14:paraId="4AD8ACFF" w14:textId="77777777" w:rsidR="006A6590" w:rsidRPr="000C0493" w:rsidRDefault="006A6590" w:rsidP="008F144A">
      <w:pPr>
        <w:widowControl/>
        <w:autoSpaceDN w:val="0"/>
        <w:adjustRightInd w:val="0"/>
        <w:snapToGrid w:val="0"/>
        <w:spacing w:line="240" w:lineRule="atLeast"/>
        <w:ind w:leftChars="60" w:left="144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</w:pPr>
      <w:r w:rsidRPr="000C0493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4AD8AD00" w14:textId="77777777" w:rsidR="006A6590" w:rsidRPr="000C0493" w:rsidRDefault="006A6590" w:rsidP="008F144A">
      <w:pPr>
        <w:widowControl/>
        <w:autoSpaceDN w:val="0"/>
        <w:adjustRightInd w:val="0"/>
        <w:snapToGrid w:val="0"/>
        <w:spacing w:line="240" w:lineRule="atLeast"/>
        <w:ind w:leftChars="60" w:left="144"/>
        <w:jc w:val="both"/>
        <w:textAlignment w:val="baseline"/>
        <w:rPr>
          <w:rFonts w:ascii="標楷體" w:eastAsia="標楷體" w:hAnsi="標楷體" w:cs="Times New Roman"/>
          <w:color w:val="000000" w:themeColor="text1"/>
          <w:kern w:val="3"/>
          <w:sz w:val="20"/>
          <w:szCs w:val="20"/>
        </w:rPr>
      </w:pPr>
      <w:r w:rsidRPr="000C0493">
        <w:rPr>
          <w:rFonts w:ascii="標楷體" w:eastAsia="標楷體" w:hAnsi="標楷體" w:cs="Times New Roman" w:hint="eastAsia"/>
          <w:color w:val="000000" w:themeColor="text1"/>
          <w:kern w:val="3"/>
          <w:sz w:val="20"/>
          <w:szCs w:val="20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4AD8AD01" w14:textId="77777777" w:rsidR="00142C53" w:rsidRPr="000C0493" w:rsidRDefault="006A6590" w:rsidP="000C0493">
      <w:pPr>
        <w:widowControl/>
        <w:autoSpaceDN w:val="0"/>
        <w:adjustRightInd w:val="0"/>
        <w:snapToGrid w:val="0"/>
        <w:spacing w:line="240" w:lineRule="atLeast"/>
        <w:ind w:leftChars="1" w:left="502" w:hangingChars="250" w:hanging="500"/>
        <w:jc w:val="both"/>
        <w:textAlignment w:val="baseline"/>
        <w:rPr>
          <w:color w:val="000000" w:themeColor="text1"/>
          <w:sz w:val="20"/>
          <w:szCs w:val="20"/>
        </w:rPr>
      </w:pPr>
      <w:r w:rsidRPr="000C0493">
        <w:rPr>
          <w:rFonts w:ascii="標楷體" w:eastAsia="標楷體" w:hAnsi="標楷體" w:cs="標楷體" w:hint="eastAsia"/>
          <w:color w:val="000000" w:themeColor="text1"/>
          <w:kern w:val="3"/>
          <w:sz w:val="20"/>
          <w:szCs w:val="20"/>
        </w:rPr>
        <w:t>註5：依據「高雄市高級中等以下學校線上教學計畫」第七點所示：「鼓勵學校於各領域課程計畫規劃時，每學期至少實施3次線上教學」，請各校於每學期各領域/科目課程計畫「線上教學」欄，註明預計實施線上教學之進度。</w:t>
      </w:r>
    </w:p>
    <w:sectPr w:rsidR="00142C53" w:rsidRPr="000C0493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1F71FE2" w14:textId="77777777" w:rsidR="005B4379" w:rsidRDefault="005B4379" w:rsidP="001A1EF6">
      <w:r>
        <w:separator/>
      </w:r>
    </w:p>
  </w:endnote>
  <w:endnote w:type="continuationSeparator" w:id="0">
    <w:p w14:paraId="47074F31" w14:textId="77777777" w:rsidR="005B4379" w:rsidRDefault="005B4379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2957ED" w14:textId="77777777" w:rsidR="005B4379" w:rsidRDefault="005B4379" w:rsidP="001A1EF6">
      <w:r>
        <w:separator/>
      </w:r>
    </w:p>
  </w:footnote>
  <w:footnote w:type="continuationSeparator" w:id="0">
    <w:p w14:paraId="419131BA" w14:textId="77777777" w:rsidR="005B4379" w:rsidRDefault="005B4379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6590"/>
    <w:rsid w:val="00005937"/>
    <w:rsid w:val="000C0493"/>
    <w:rsid w:val="00142C53"/>
    <w:rsid w:val="00190EEC"/>
    <w:rsid w:val="001A1EF6"/>
    <w:rsid w:val="001C5B7C"/>
    <w:rsid w:val="00237F47"/>
    <w:rsid w:val="004234DB"/>
    <w:rsid w:val="00456A3C"/>
    <w:rsid w:val="005B4379"/>
    <w:rsid w:val="0066018D"/>
    <w:rsid w:val="006A4FF6"/>
    <w:rsid w:val="006A6590"/>
    <w:rsid w:val="00722661"/>
    <w:rsid w:val="007226A9"/>
    <w:rsid w:val="007F527B"/>
    <w:rsid w:val="008F144A"/>
    <w:rsid w:val="009B481C"/>
    <w:rsid w:val="00A44E1D"/>
    <w:rsid w:val="00B35C09"/>
    <w:rsid w:val="00B5585E"/>
    <w:rsid w:val="00BC0ABC"/>
    <w:rsid w:val="00D66013"/>
    <w:rsid w:val="00E32A2E"/>
    <w:rsid w:val="00FA231A"/>
    <w:rsid w:val="00FA4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D8AB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377</Words>
  <Characters>2151</Characters>
  <Application>Microsoft Office Word</Application>
  <DocSecurity>0</DocSecurity>
  <Lines>17</Lines>
  <Paragraphs>5</Paragraphs>
  <ScaleCrop>false</ScaleCrop>
  <Company/>
  <LinksUpToDate>false</LinksUpToDate>
  <CharactersWithSpaces>2523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User</cp:lastModifiedBy>
  <cp:revision>18</cp:revision>
  <cp:lastPrinted>2022-05-03T02:56:00Z</cp:lastPrinted>
  <dcterms:created xsi:type="dcterms:W3CDTF">2022-02-16T14:52:00Z</dcterms:created>
  <dcterms:modified xsi:type="dcterms:W3CDTF">2022-05-03T02:56:00Z</dcterms:modified>
</cp:coreProperties>
</file>