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290" w:rsidRPr="00AB7010" w:rsidRDefault="00374842" w:rsidP="004866F0">
      <w:pPr>
        <w:spacing w:afterLines="50" w:after="180" w:line="360" w:lineRule="exact"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sz w:val="28"/>
        </w:rPr>
        <w:t>1</w:t>
      </w:r>
      <w:r w:rsidR="00E575C4">
        <w:rPr>
          <w:rFonts w:ascii="標楷體" w:eastAsia="標楷體" w:hAnsi="標楷體"/>
          <w:sz w:val="28"/>
        </w:rPr>
        <w:t>1</w:t>
      </w:r>
      <w:r w:rsidR="00E575C4">
        <w:rPr>
          <w:rFonts w:ascii="標楷體" w:eastAsia="標楷體" w:hAnsi="標楷體" w:hint="eastAsia"/>
          <w:sz w:val="28"/>
        </w:rPr>
        <w:t>2</w:t>
      </w:r>
      <w:r w:rsidR="004866F0">
        <w:rPr>
          <w:rFonts w:ascii="標楷體" w:eastAsia="標楷體" w:hAnsi="標楷體" w:hint="eastAsia"/>
          <w:sz w:val="28"/>
        </w:rPr>
        <w:t>-1</w:t>
      </w:r>
      <w:r w:rsidR="008E1290" w:rsidRPr="00A60AD2">
        <w:rPr>
          <w:rFonts w:ascii="標楷體" w:eastAsia="標楷體" w:hAnsi="標楷體" w:hint="eastAsia"/>
          <w:sz w:val="28"/>
        </w:rPr>
        <w:t>：</w:t>
      </w:r>
      <w:r w:rsidR="008E1290">
        <w:rPr>
          <w:rFonts w:ascii="標楷體" w:eastAsia="標楷體" w:hAnsi="標楷體" w:hint="eastAsia"/>
          <w:sz w:val="28"/>
        </w:rPr>
        <w:t>課程進度計畫表</w:t>
      </w:r>
      <w:r w:rsidR="008E1290" w:rsidRPr="007F2C2E">
        <w:rPr>
          <w:rFonts w:ascii="標楷體" w:eastAsia="標楷體" w:hAnsi="標楷體" w:hint="eastAsia"/>
          <w:sz w:val="28"/>
        </w:rPr>
        <w:t>/</w:t>
      </w:r>
      <w:r w:rsidR="004866F0">
        <w:rPr>
          <w:rFonts w:ascii="標楷體" w:eastAsia="標楷體" w:hAnsi="標楷體" w:hint="eastAsia"/>
          <w:b/>
          <w:sz w:val="36"/>
        </w:rPr>
        <w:t>視障</w:t>
      </w:r>
      <w:r w:rsidR="008E1290">
        <w:rPr>
          <w:rFonts w:ascii="標楷體" w:eastAsia="標楷體" w:hAnsi="標楷體" w:hint="eastAsia"/>
          <w:b/>
          <w:sz w:val="36"/>
        </w:rPr>
        <w:t>巡迴輔導</w:t>
      </w:r>
      <w:r w:rsidR="008E1290"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1134"/>
        <w:gridCol w:w="284"/>
        <w:gridCol w:w="992"/>
        <w:gridCol w:w="488"/>
        <w:gridCol w:w="1955"/>
        <w:gridCol w:w="2093"/>
      </w:tblGrid>
      <w:tr w:rsidR="008E1290" w:rsidTr="00F97CCB">
        <w:trPr>
          <w:trHeight w:val="379"/>
        </w:trPr>
        <w:tc>
          <w:tcPr>
            <w:tcW w:w="2127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AB7010" w:rsidRDefault="00E575C4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112</w:t>
            </w:r>
            <w:r w:rsidR="008E1290"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="008E1290" w:rsidRPr="00D10EC9">
              <w:rPr>
                <w:rFonts w:ascii="標楷體" w:eastAsia="標楷體" w:hAnsi="標楷體"/>
                <w:szCs w:val="28"/>
              </w:rPr>
              <w:br/>
            </w:r>
            <w:r w:rsidR="008E1290"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EA3869" w:rsidRPr="00EA3869">
              <w:rPr>
                <w:rFonts w:ascii="標楷體" w:eastAsia="標楷體" w:hAnsi="標楷體" w:hint="eastAsia"/>
                <w:szCs w:val="28"/>
              </w:rPr>
              <w:t>一</w:t>
            </w:r>
            <w:r w:rsidR="008E1290"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2552" w:type="dxa"/>
            <w:gridSpan w:val="3"/>
            <w:shd w:val="clear" w:color="auto" w:fill="D9D9D9" w:themeFill="background1" w:themeFillShade="D9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480" w:type="dxa"/>
            <w:gridSpan w:val="2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8E1290" w:rsidTr="00F97CCB">
        <w:trPr>
          <w:trHeight w:val="483"/>
        </w:trPr>
        <w:tc>
          <w:tcPr>
            <w:tcW w:w="2127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E129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bottom w:val="single" w:sz="18" w:space="0" w:color="auto"/>
            </w:tcBorders>
            <w:vAlign w:val="center"/>
          </w:tcPr>
          <w:p w:rsidR="008E1290" w:rsidRPr="00381C9B" w:rsidRDefault="00657BAA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8204CB">
              <w:rPr>
                <w:rFonts w:ascii="標楷體" w:eastAsia="標楷體" w:hAnsi="標楷體" w:hint="eastAsia"/>
              </w:rPr>
              <w:t>特殊需求</w:t>
            </w:r>
            <w:r>
              <w:rPr>
                <w:rFonts w:hint="eastAsia"/>
              </w:rPr>
              <w:t>/</w:t>
            </w:r>
            <w:r w:rsidR="00E575C4" w:rsidRPr="00BB0C78">
              <w:rPr>
                <w:rFonts w:ascii="標楷體" w:eastAsia="標楷體" w:hAnsi="標楷體" w:hint="eastAsia"/>
              </w:rPr>
              <w:t>學習策略</w:t>
            </w:r>
          </w:p>
        </w:tc>
        <w:tc>
          <w:tcPr>
            <w:tcW w:w="1480" w:type="dxa"/>
            <w:gridSpan w:val="2"/>
            <w:tcBorders>
              <w:bottom w:val="single" w:sz="18" w:space="0" w:color="auto"/>
            </w:tcBorders>
            <w:vAlign w:val="center"/>
          </w:tcPr>
          <w:p w:rsidR="008E1290" w:rsidRPr="00381C9B" w:rsidRDefault="00E575C4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744DEC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視障巡迴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EA3869" w:rsidRPr="00381C9B" w:rsidRDefault="00EA3869" w:rsidP="00EA386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蔡淑慧</w:t>
            </w:r>
          </w:p>
        </w:tc>
      </w:tr>
      <w:tr w:rsidR="008E1290" w:rsidRPr="006C27E1" w:rsidTr="00F97CCB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8E1290" w:rsidRDefault="008E1290" w:rsidP="00174E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8080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E1290" w:rsidRPr="00584D81" w:rsidRDefault="00E575C4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A1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身心素質與自我精進　</w:t>
            </w: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A2</w:t>
            </w:r>
            <w:r w:rsidR="00EA3869">
              <w:rPr>
                <w:rFonts w:ascii="標楷體" w:eastAsia="標楷體" w:hAnsi="標楷體" w:hint="eastAsia"/>
                <w:sz w:val="22"/>
                <w:szCs w:val="28"/>
              </w:rPr>
              <w:t xml:space="preserve">系統思考與問題解決　</w:t>
            </w: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8E1290" w:rsidTr="00F97CCB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E129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584D81" w:rsidRDefault="00E575C4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符號運用與溝通表達　</w:t>
            </w: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B2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科技資訊與媒體素養　</w:t>
            </w: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8E1290" w:rsidTr="00F97CCB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E129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584D81" w:rsidRDefault="00E575C4" w:rsidP="00E575C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C1</w:t>
            </w:r>
            <w:r w:rsidR="005D011F">
              <w:rPr>
                <w:rFonts w:ascii="標楷體" w:eastAsia="標楷體" w:hAnsi="標楷體" w:hint="eastAsia"/>
                <w:sz w:val="22"/>
                <w:szCs w:val="28"/>
              </w:rPr>
              <w:t xml:space="preserve">道德實踐與公民意識　</w:t>
            </w: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C2人際關係與團隊合作　</w:t>
            </w: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8E1290" w:rsidTr="00174ED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C3203B" w:rsidRPr="001768B1" w:rsidRDefault="00E575C4" w:rsidP="00C3203B">
            <w:pPr>
              <w:rPr>
                <w:rFonts w:ascii="標楷體" w:eastAsia="標楷體" w:hAnsi="標楷體"/>
                <w:b/>
                <w:szCs w:val="28"/>
              </w:rPr>
            </w:pPr>
            <w:r w:rsidRPr="001768B1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向度一:提升認知學習</w:t>
            </w:r>
          </w:p>
          <w:p w:rsidR="001768B1" w:rsidRDefault="00E575C4" w:rsidP="00C3203B">
            <w:pPr>
              <w:rPr>
                <w:rFonts w:ascii="標楷體" w:eastAsia="標楷體" w:hAnsi="標楷體"/>
                <w:szCs w:val="28"/>
              </w:rPr>
            </w:pPr>
            <w:r w:rsidRPr="00E575C4">
              <w:rPr>
                <w:rFonts w:ascii="標楷體" w:eastAsia="標楷體" w:hAnsi="標楷體" w:hint="eastAsia"/>
                <w:szCs w:val="28"/>
              </w:rPr>
              <w:t>特學</w:t>
            </w:r>
            <w:r w:rsidRPr="00E575C4">
              <w:rPr>
                <w:rFonts w:ascii="標楷體" w:eastAsia="標楷體" w:hAnsi="標楷體"/>
                <w:szCs w:val="28"/>
              </w:rPr>
              <w:t>1-</w:t>
            </w:r>
            <w:r w:rsidRPr="00E575C4">
              <w:rPr>
                <w:rFonts w:ascii="標楷體" w:eastAsia="標楷體" w:hAnsi="標楷體" w:hint="eastAsia"/>
                <w:szCs w:val="28"/>
              </w:rPr>
              <w:t>Ⅳ</w:t>
            </w:r>
            <w:r w:rsidRPr="00E575C4">
              <w:rPr>
                <w:rFonts w:ascii="標楷體" w:eastAsia="標楷體" w:hAnsi="標楷體"/>
                <w:szCs w:val="28"/>
              </w:rPr>
              <w:t xml:space="preserve">-2 </w:t>
            </w:r>
            <w:r w:rsidRPr="00E575C4">
              <w:rPr>
                <w:rFonts w:ascii="標楷體" w:eastAsia="標楷體" w:hAnsi="標楷體" w:hint="eastAsia"/>
                <w:szCs w:val="28"/>
              </w:rPr>
              <w:t>運用多元的記憶方法增進對學習內容的精熟度。</w:t>
            </w:r>
            <w:r w:rsidRPr="00E575C4">
              <w:rPr>
                <w:rFonts w:ascii="標楷體" w:eastAsia="標楷體" w:hAnsi="標楷體"/>
                <w:szCs w:val="28"/>
              </w:rPr>
              <w:t xml:space="preserve"> </w:t>
            </w:r>
          </w:p>
          <w:p w:rsidR="001768B1" w:rsidRDefault="00E575C4" w:rsidP="00C3203B">
            <w:pPr>
              <w:rPr>
                <w:rFonts w:ascii="標楷體" w:eastAsia="標楷體" w:hAnsi="標楷體"/>
                <w:szCs w:val="28"/>
              </w:rPr>
            </w:pPr>
            <w:r w:rsidRPr="00E575C4">
              <w:rPr>
                <w:rFonts w:ascii="標楷體" w:eastAsia="標楷體" w:hAnsi="標楷體" w:hint="eastAsia"/>
                <w:szCs w:val="28"/>
              </w:rPr>
              <w:t>特學</w:t>
            </w:r>
            <w:r w:rsidRPr="00E575C4">
              <w:rPr>
                <w:rFonts w:ascii="標楷體" w:eastAsia="標楷體" w:hAnsi="標楷體"/>
                <w:szCs w:val="28"/>
              </w:rPr>
              <w:t>1-</w:t>
            </w:r>
            <w:r w:rsidRPr="00E575C4">
              <w:rPr>
                <w:rFonts w:ascii="標楷體" w:eastAsia="標楷體" w:hAnsi="標楷體" w:hint="eastAsia"/>
                <w:szCs w:val="28"/>
              </w:rPr>
              <w:t>Ⅳ</w:t>
            </w:r>
            <w:r w:rsidRPr="00E575C4">
              <w:rPr>
                <w:rFonts w:ascii="標楷體" w:eastAsia="標楷體" w:hAnsi="標楷體"/>
                <w:szCs w:val="28"/>
              </w:rPr>
              <w:t xml:space="preserve">-3 </w:t>
            </w:r>
            <w:r w:rsidRPr="00E575C4">
              <w:rPr>
                <w:rFonts w:ascii="標楷體" w:eastAsia="標楷體" w:hAnsi="標楷體" w:hint="eastAsia"/>
                <w:szCs w:val="28"/>
              </w:rPr>
              <w:t>重新組織及歸納學習內容。</w:t>
            </w:r>
            <w:r w:rsidRPr="00E575C4">
              <w:rPr>
                <w:rFonts w:ascii="標楷體" w:eastAsia="標楷體" w:hAnsi="標楷體"/>
                <w:szCs w:val="28"/>
              </w:rPr>
              <w:t xml:space="preserve"> </w:t>
            </w:r>
          </w:p>
          <w:p w:rsidR="001768B1" w:rsidRDefault="00E575C4" w:rsidP="00C3203B">
            <w:pPr>
              <w:rPr>
                <w:rFonts w:ascii="標楷體" w:eastAsia="標楷體" w:hAnsi="標楷體"/>
                <w:szCs w:val="28"/>
              </w:rPr>
            </w:pPr>
            <w:r w:rsidRPr="00E575C4">
              <w:rPr>
                <w:rFonts w:ascii="標楷體" w:eastAsia="標楷體" w:hAnsi="標楷體" w:hint="eastAsia"/>
                <w:szCs w:val="28"/>
              </w:rPr>
              <w:t>特學</w:t>
            </w:r>
            <w:r w:rsidRPr="00E575C4">
              <w:rPr>
                <w:rFonts w:ascii="標楷體" w:eastAsia="標楷體" w:hAnsi="標楷體"/>
                <w:szCs w:val="28"/>
              </w:rPr>
              <w:t>1-</w:t>
            </w:r>
            <w:r w:rsidRPr="00E575C4">
              <w:rPr>
                <w:rFonts w:ascii="標楷體" w:eastAsia="標楷體" w:hAnsi="標楷體" w:hint="eastAsia"/>
                <w:szCs w:val="28"/>
              </w:rPr>
              <w:t>Ⅳ</w:t>
            </w:r>
            <w:r w:rsidRPr="00E575C4">
              <w:rPr>
                <w:rFonts w:ascii="標楷體" w:eastAsia="標楷體" w:hAnsi="標楷體"/>
                <w:szCs w:val="28"/>
              </w:rPr>
              <w:t xml:space="preserve">-5 </w:t>
            </w:r>
            <w:r w:rsidRPr="00E575C4">
              <w:rPr>
                <w:rFonts w:ascii="標楷體" w:eastAsia="標楷體" w:hAnsi="標楷體" w:hint="eastAsia"/>
                <w:szCs w:val="28"/>
              </w:rPr>
              <w:t>依據學習內容聯想並延伸相關知識。</w:t>
            </w:r>
            <w:r w:rsidRPr="00E575C4">
              <w:rPr>
                <w:rFonts w:ascii="標楷體" w:eastAsia="標楷體" w:hAnsi="標楷體"/>
                <w:szCs w:val="28"/>
              </w:rPr>
              <w:t xml:space="preserve"> </w:t>
            </w:r>
          </w:p>
          <w:p w:rsidR="00E575C4" w:rsidRDefault="00E575C4" w:rsidP="00C3203B">
            <w:pPr>
              <w:rPr>
                <w:rFonts w:ascii="標楷體" w:eastAsia="標楷體" w:hAnsi="標楷體"/>
                <w:szCs w:val="28"/>
              </w:rPr>
            </w:pPr>
            <w:r w:rsidRPr="00E575C4">
              <w:rPr>
                <w:rFonts w:ascii="標楷體" w:eastAsia="標楷體" w:hAnsi="標楷體" w:hint="eastAsia"/>
                <w:szCs w:val="28"/>
              </w:rPr>
              <w:t>特學</w:t>
            </w:r>
            <w:r w:rsidRPr="00E575C4">
              <w:rPr>
                <w:rFonts w:ascii="標楷體" w:eastAsia="標楷體" w:hAnsi="標楷體"/>
                <w:szCs w:val="28"/>
              </w:rPr>
              <w:t>1-</w:t>
            </w:r>
            <w:r w:rsidRPr="00E575C4">
              <w:rPr>
                <w:rFonts w:ascii="標楷體" w:eastAsia="標楷體" w:hAnsi="標楷體" w:hint="eastAsia"/>
                <w:szCs w:val="28"/>
              </w:rPr>
              <w:t>Ⅳ</w:t>
            </w:r>
            <w:r w:rsidRPr="00E575C4">
              <w:rPr>
                <w:rFonts w:ascii="標楷體" w:eastAsia="標楷體" w:hAnsi="標楷體"/>
                <w:szCs w:val="28"/>
              </w:rPr>
              <w:t xml:space="preserve">-6 </w:t>
            </w:r>
            <w:r w:rsidRPr="00E575C4">
              <w:rPr>
                <w:rFonts w:ascii="標楷體" w:eastAsia="標楷體" w:hAnsi="標楷體" w:hint="eastAsia"/>
                <w:szCs w:val="28"/>
              </w:rPr>
              <w:t>利用文本中的解釋說明，了解文意。</w:t>
            </w:r>
          </w:p>
          <w:p w:rsidR="00E575C4" w:rsidRPr="001768B1" w:rsidRDefault="00E575C4" w:rsidP="00C3203B">
            <w:pPr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  <w:r w:rsidRPr="001768B1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向度二:提升動機與態度</w:t>
            </w:r>
          </w:p>
          <w:p w:rsidR="001768B1" w:rsidRDefault="001768B1" w:rsidP="00C3203B">
            <w:pPr>
              <w:rPr>
                <w:rFonts w:ascii="標楷體" w:eastAsia="標楷體" w:hAnsi="標楷體"/>
                <w:szCs w:val="28"/>
              </w:rPr>
            </w:pPr>
            <w:r w:rsidRPr="001768B1">
              <w:rPr>
                <w:rFonts w:ascii="標楷體" w:eastAsia="標楷體" w:hAnsi="標楷體" w:hint="eastAsia"/>
                <w:szCs w:val="28"/>
              </w:rPr>
              <w:t xml:space="preserve">特學2-Ⅳ-1 表現積極的學習態度。 </w:t>
            </w:r>
          </w:p>
          <w:p w:rsidR="001768B1" w:rsidRDefault="001768B1" w:rsidP="00C3203B">
            <w:pPr>
              <w:rPr>
                <w:rFonts w:ascii="標楷體" w:eastAsia="標楷體" w:hAnsi="標楷體"/>
                <w:szCs w:val="28"/>
              </w:rPr>
            </w:pPr>
            <w:r w:rsidRPr="001768B1">
              <w:rPr>
                <w:rFonts w:ascii="標楷體" w:eastAsia="標楷體" w:hAnsi="標楷體" w:hint="eastAsia"/>
                <w:szCs w:val="28"/>
              </w:rPr>
              <w:t xml:space="preserve">特學2-Ⅳ-2 自我肯定成功的學習經驗。 </w:t>
            </w:r>
          </w:p>
          <w:p w:rsidR="001768B1" w:rsidRDefault="001768B1" w:rsidP="00C3203B">
            <w:pPr>
              <w:rPr>
                <w:rFonts w:ascii="標楷體" w:eastAsia="標楷體" w:hAnsi="標楷體"/>
                <w:szCs w:val="28"/>
              </w:rPr>
            </w:pPr>
            <w:r w:rsidRPr="001768B1">
              <w:rPr>
                <w:rFonts w:ascii="標楷體" w:eastAsia="標楷體" w:hAnsi="標楷體" w:hint="eastAsia"/>
                <w:szCs w:val="28"/>
              </w:rPr>
              <w:t>特學2-Ⅳ-3 檢視並建立合宜的學習信念</w:t>
            </w:r>
          </w:p>
          <w:p w:rsidR="00E575C4" w:rsidRPr="001768B1" w:rsidRDefault="00E575C4" w:rsidP="00C3203B">
            <w:pPr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  <w:r w:rsidRPr="001768B1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向度三:運用環境與學習工具</w:t>
            </w:r>
          </w:p>
          <w:p w:rsidR="001768B1" w:rsidRDefault="001768B1" w:rsidP="00C3203B">
            <w:pPr>
              <w:rPr>
                <w:rFonts w:ascii="標楷體" w:eastAsia="標楷體" w:hAnsi="標楷體"/>
                <w:szCs w:val="28"/>
              </w:rPr>
            </w:pPr>
            <w:r w:rsidRPr="001768B1">
              <w:rPr>
                <w:rFonts w:ascii="標楷體" w:eastAsia="標楷體" w:hAnsi="標楷體" w:hint="eastAsia"/>
                <w:szCs w:val="28"/>
              </w:rPr>
              <w:t xml:space="preserve">特學3-Ⅳ-1 規劃自我的學習環境。 </w:t>
            </w:r>
          </w:p>
          <w:p w:rsidR="001768B1" w:rsidRDefault="001768B1" w:rsidP="00C3203B">
            <w:pPr>
              <w:rPr>
                <w:rFonts w:ascii="標楷體" w:eastAsia="標楷體" w:hAnsi="標楷體"/>
                <w:szCs w:val="28"/>
              </w:rPr>
            </w:pPr>
            <w:r w:rsidRPr="001768B1">
              <w:rPr>
                <w:rFonts w:ascii="標楷體" w:eastAsia="標楷體" w:hAnsi="標楷體" w:hint="eastAsia"/>
                <w:szCs w:val="28"/>
              </w:rPr>
              <w:t>特學3-Ⅳ-2 運用多元工具解決學習問題。</w:t>
            </w:r>
          </w:p>
          <w:p w:rsidR="00E575C4" w:rsidRPr="001768B1" w:rsidRDefault="00E575C4" w:rsidP="00C3203B">
            <w:pPr>
              <w:rPr>
                <w:rFonts w:ascii="標楷體" w:eastAsia="標楷體" w:hAnsi="標楷體"/>
                <w:b/>
                <w:szCs w:val="28"/>
              </w:rPr>
            </w:pPr>
            <w:r w:rsidRPr="001768B1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向度四:發展後設認知策略</w:t>
            </w:r>
          </w:p>
          <w:p w:rsidR="001768B1" w:rsidRDefault="001768B1" w:rsidP="00C3203B">
            <w:pPr>
              <w:rPr>
                <w:rFonts w:ascii="標楷體" w:eastAsia="標楷體" w:hAnsi="標楷體"/>
                <w:szCs w:val="28"/>
              </w:rPr>
            </w:pPr>
            <w:r w:rsidRPr="001768B1">
              <w:rPr>
                <w:rFonts w:ascii="標楷體" w:eastAsia="標楷體" w:hAnsi="標楷體" w:hint="eastAsia"/>
                <w:szCs w:val="28"/>
              </w:rPr>
              <w:t xml:space="preserve">特學4-Ⅳ-1 透過應試的結果分析學習成效。 </w:t>
            </w:r>
          </w:p>
          <w:p w:rsidR="001768B1" w:rsidRDefault="001768B1" w:rsidP="00C3203B">
            <w:pPr>
              <w:rPr>
                <w:rFonts w:ascii="標楷體" w:eastAsia="標楷體" w:hAnsi="標楷體"/>
                <w:szCs w:val="28"/>
              </w:rPr>
            </w:pPr>
            <w:r w:rsidRPr="001768B1">
              <w:rPr>
                <w:rFonts w:ascii="標楷體" w:eastAsia="標楷體" w:hAnsi="標楷體" w:hint="eastAsia"/>
                <w:szCs w:val="28"/>
              </w:rPr>
              <w:t xml:space="preserve">特學4-Ⅳ-2 分析學習內容並調整學習方法。 </w:t>
            </w:r>
          </w:p>
          <w:p w:rsidR="001768B1" w:rsidRDefault="001768B1" w:rsidP="001768B1">
            <w:pPr>
              <w:rPr>
                <w:rFonts w:ascii="標楷體" w:eastAsia="標楷體" w:hAnsi="標楷體"/>
                <w:szCs w:val="28"/>
              </w:rPr>
            </w:pPr>
            <w:r w:rsidRPr="001768B1">
              <w:rPr>
                <w:rFonts w:ascii="標楷體" w:eastAsia="標楷體" w:hAnsi="標楷體" w:hint="eastAsia"/>
                <w:szCs w:val="28"/>
              </w:rPr>
              <w:t xml:space="preserve">特學4-Ⅳ-3 接納他人建議修正學習計畫。  </w:t>
            </w:r>
          </w:p>
          <w:p w:rsidR="001768B1" w:rsidRPr="00E575C4" w:rsidRDefault="001768B1" w:rsidP="001768B1">
            <w:pPr>
              <w:rPr>
                <w:rFonts w:ascii="標楷體" w:eastAsia="標楷體" w:hAnsi="標楷體"/>
                <w:szCs w:val="28"/>
              </w:rPr>
            </w:pPr>
            <w:r w:rsidRPr="001768B1">
              <w:rPr>
                <w:rFonts w:ascii="標楷體" w:eastAsia="標楷體" w:hAnsi="標楷體" w:hint="eastAsia"/>
                <w:szCs w:val="28"/>
              </w:rPr>
              <w:t>特學4-Ⅳ-5 依據需求調整學習或作息時間。</w:t>
            </w:r>
          </w:p>
        </w:tc>
      </w:tr>
      <w:tr w:rsidR="008E1290" w:rsidTr="0016783F">
        <w:trPr>
          <w:trHeight w:val="557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8E1290" w:rsidRDefault="001768B1" w:rsidP="00174ED1">
            <w:pPr>
              <w:rPr>
                <w:rFonts w:ascii="標楷體" w:eastAsia="標楷體" w:hAnsi="標楷體"/>
                <w:szCs w:val="28"/>
              </w:rPr>
            </w:pPr>
            <w:r w:rsidRPr="001768B1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向度一:</w:t>
            </w:r>
            <w:r w:rsidRPr="002B33EB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認知策略</w:t>
            </w:r>
          </w:p>
          <w:p w:rsidR="002B33EB" w:rsidRDefault="002B33EB" w:rsidP="00174ED1">
            <w:pPr>
              <w:rPr>
                <w:rFonts w:ascii="標楷體" w:eastAsia="標楷體" w:hAnsi="標楷體"/>
                <w:szCs w:val="28"/>
              </w:rPr>
            </w:pPr>
            <w:r w:rsidRPr="002B33EB">
              <w:rPr>
                <w:rFonts w:ascii="標楷體" w:eastAsia="標楷體" w:hAnsi="標楷體" w:hint="eastAsia"/>
                <w:szCs w:val="28"/>
              </w:rPr>
              <w:t xml:space="preserve">特學A-Ⅳ-1 多元的學習環境或訊息。 </w:t>
            </w:r>
          </w:p>
          <w:p w:rsidR="002B33EB" w:rsidRPr="002B33EB" w:rsidRDefault="002B33EB" w:rsidP="00174ED1">
            <w:pPr>
              <w:rPr>
                <w:rFonts w:ascii="標楷體" w:eastAsia="標楷體" w:hAnsi="標楷體"/>
                <w:szCs w:val="28"/>
              </w:rPr>
            </w:pPr>
            <w:r w:rsidRPr="002B33EB">
              <w:rPr>
                <w:rFonts w:ascii="標楷體" w:eastAsia="標楷體" w:hAnsi="標楷體" w:hint="eastAsia"/>
                <w:szCs w:val="28"/>
              </w:rPr>
              <w:t xml:space="preserve">特學A-Ⅳ-2 多元的記憶和組織方法。 </w:t>
            </w:r>
          </w:p>
          <w:p w:rsidR="002B33EB" w:rsidRDefault="002B33EB" w:rsidP="00174ED1">
            <w:pPr>
              <w:rPr>
                <w:rFonts w:ascii="標楷體" w:eastAsia="標楷體" w:hAnsi="標楷體"/>
                <w:szCs w:val="28"/>
              </w:rPr>
            </w:pPr>
            <w:r w:rsidRPr="002B33EB">
              <w:rPr>
                <w:rFonts w:ascii="標楷體" w:eastAsia="標楷體" w:hAnsi="標楷體" w:hint="eastAsia"/>
                <w:szCs w:val="28"/>
              </w:rPr>
              <w:t xml:space="preserve">特學A-Ⅳ-4 學習內容的延伸聯想。 </w:t>
            </w:r>
          </w:p>
          <w:p w:rsidR="002B33EB" w:rsidRPr="002B33EB" w:rsidRDefault="002B33EB" w:rsidP="00174ED1">
            <w:pPr>
              <w:rPr>
                <w:rFonts w:ascii="標楷體" w:eastAsia="標楷體" w:hAnsi="標楷體"/>
                <w:szCs w:val="28"/>
              </w:rPr>
            </w:pPr>
            <w:r w:rsidRPr="002B33EB">
              <w:rPr>
                <w:rFonts w:ascii="標楷體" w:eastAsia="標楷體" w:hAnsi="標楷體" w:hint="eastAsia"/>
                <w:szCs w:val="28"/>
              </w:rPr>
              <w:t>特學A-Ⅳ-5 教材中的輔助解釋、脈絡或關鍵字句</w:t>
            </w:r>
          </w:p>
          <w:p w:rsidR="001768B1" w:rsidRDefault="002B33EB" w:rsidP="00174ED1">
            <w:pPr>
              <w:rPr>
                <w:rFonts w:ascii="標楷體" w:eastAsia="標楷體" w:hAnsi="標楷體"/>
                <w:szCs w:val="28"/>
              </w:rPr>
            </w:pPr>
            <w:r w:rsidRPr="001768B1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向度二:</w:t>
            </w:r>
            <w:r w:rsidR="001768B1" w:rsidRPr="002B33EB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態度與動機策略</w:t>
            </w:r>
          </w:p>
          <w:p w:rsidR="002B33EB" w:rsidRDefault="002B33EB" w:rsidP="00174ED1">
            <w:pPr>
              <w:rPr>
                <w:rFonts w:ascii="標楷體" w:eastAsia="標楷體" w:hAnsi="標楷體"/>
                <w:szCs w:val="28"/>
              </w:rPr>
            </w:pPr>
            <w:r w:rsidRPr="002B33EB">
              <w:rPr>
                <w:rFonts w:ascii="標楷體" w:eastAsia="標楷體" w:hAnsi="標楷體" w:hint="eastAsia"/>
                <w:szCs w:val="28"/>
              </w:rPr>
              <w:t xml:space="preserve">特學B-Ⅳ-1 積極的學習態度。 </w:t>
            </w:r>
          </w:p>
          <w:p w:rsidR="002B33EB" w:rsidRDefault="002B33EB" w:rsidP="00174ED1">
            <w:pPr>
              <w:rPr>
                <w:rFonts w:ascii="標楷體" w:eastAsia="標楷體" w:hAnsi="標楷體"/>
                <w:szCs w:val="28"/>
              </w:rPr>
            </w:pPr>
            <w:r w:rsidRPr="002B33EB">
              <w:rPr>
                <w:rFonts w:ascii="標楷體" w:eastAsia="標楷體" w:hAnsi="標楷體" w:hint="eastAsia"/>
                <w:szCs w:val="28"/>
              </w:rPr>
              <w:t xml:space="preserve">特學B-Ⅳ-2 成功的學習經驗。 </w:t>
            </w:r>
          </w:p>
          <w:p w:rsidR="002B33EB" w:rsidRPr="002B33EB" w:rsidRDefault="002B33EB" w:rsidP="00174ED1">
            <w:pPr>
              <w:rPr>
                <w:rFonts w:ascii="標楷體" w:eastAsia="標楷體" w:hAnsi="標楷體"/>
                <w:szCs w:val="28"/>
              </w:rPr>
            </w:pPr>
            <w:r w:rsidRPr="002B33EB">
              <w:rPr>
                <w:rFonts w:ascii="標楷體" w:eastAsia="標楷體" w:hAnsi="標楷體" w:hint="eastAsia"/>
                <w:szCs w:val="28"/>
              </w:rPr>
              <w:t>特學B-Ⅳ-3 學習信念的檢視和調整方法。</w:t>
            </w:r>
          </w:p>
          <w:p w:rsidR="001768B1" w:rsidRDefault="002B33EB" w:rsidP="00174ED1">
            <w:pPr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  <w:r w:rsidRPr="001768B1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向度</w:t>
            </w:r>
            <w:r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三</w:t>
            </w:r>
            <w:r w:rsidRPr="001768B1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:</w:t>
            </w:r>
            <w:r w:rsidR="001768B1" w:rsidRPr="002B33EB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環境調整和學習工具運用策略</w:t>
            </w:r>
          </w:p>
          <w:p w:rsidR="002B33EB" w:rsidRPr="002B33EB" w:rsidRDefault="002B33EB" w:rsidP="00174ED1">
            <w:pPr>
              <w:rPr>
                <w:rFonts w:ascii="標楷體" w:eastAsia="標楷體" w:hAnsi="標楷體"/>
                <w:szCs w:val="28"/>
              </w:rPr>
            </w:pPr>
            <w:r w:rsidRPr="002B33EB">
              <w:rPr>
                <w:rFonts w:ascii="標楷體" w:eastAsia="標楷體" w:hAnsi="標楷體" w:hint="eastAsia"/>
                <w:szCs w:val="28"/>
              </w:rPr>
              <w:t>特學C-Ⅳ-2 解決學習問題的多元工具。</w:t>
            </w:r>
          </w:p>
          <w:p w:rsidR="002B33EB" w:rsidRDefault="002B33EB" w:rsidP="00174ED1">
            <w:pPr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  <w:r w:rsidRPr="001768B1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向度</w:t>
            </w:r>
            <w:r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四</w:t>
            </w:r>
            <w:r w:rsidRPr="001768B1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:</w:t>
            </w:r>
            <w:r>
              <w:rPr>
                <w:rFonts w:hint="eastAsia"/>
              </w:rPr>
              <w:t xml:space="preserve"> </w:t>
            </w:r>
            <w:r w:rsidRPr="002B33EB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後設認知策略</w:t>
            </w:r>
          </w:p>
          <w:p w:rsidR="0016783F" w:rsidRDefault="002B33EB" w:rsidP="00174ED1">
            <w:pPr>
              <w:rPr>
                <w:rFonts w:ascii="標楷體" w:eastAsia="標楷體" w:hAnsi="標楷體"/>
                <w:szCs w:val="28"/>
              </w:rPr>
            </w:pPr>
            <w:r w:rsidRPr="002B33EB">
              <w:rPr>
                <w:rFonts w:ascii="標楷體" w:eastAsia="標楷體" w:hAnsi="標楷體" w:hint="eastAsia"/>
                <w:szCs w:val="28"/>
              </w:rPr>
              <w:t xml:space="preserve">特學D-Ⅳ-1 應試結果分析。 </w:t>
            </w:r>
          </w:p>
          <w:p w:rsidR="0016783F" w:rsidRDefault="002B33EB" w:rsidP="00174ED1">
            <w:pPr>
              <w:rPr>
                <w:rFonts w:ascii="標楷體" w:eastAsia="標楷體" w:hAnsi="標楷體"/>
                <w:szCs w:val="28"/>
              </w:rPr>
            </w:pPr>
            <w:r w:rsidRPr="002B33EB">
              <w:rPr>
                <w:rFonts w:ascii="標楷體" w:eastAsia="標楷體" w:hAnsi="標楷體" w:hint="eastAsia"/>
                <w:szCs w:val="28"/>
              </w:rPr>
              <w:lastRenderedPageBreak/>
              <w:t xml:space="preserve">特學D-Ⅳ-2 學習計畫的分析和調整方式。 </w:t>
            </w:r>
          </w:p>
          <w:p w:rsidR="0016783F" w:rsidRDefault="002B33EB" w:rsidP="00174ED1">
            <w:pPr>
              <w:rPr>
                <w:rFonts w:ascii="標楷體" w:eastAsia="標楷體" w:hAnsi="標楷體"/>
                <w:szCs w:val="28"/>
              </w:rPr>
            </w:pPr>
            <w:r w:rsidRPr="002B33EB">
              <w:rPr>
                <w:rFonts w:ascii="標楷體" w:eastAsia="標楷體" w:hAnsi="標楷體" w:hint="eastAsia"/>
                <w:szCs w:val="28"/>
              </w:rPr>
              <w:t xml:space="preserve">特學D-Ⅳ-3 學習計畫的執行紀錄。 </w:t>
            </w:r>
          </w:p>
          <w:p w:rsidR="002B33EB" w:rsidRPr="002B33EB" w:rsidRDefault="002B33EB" w:rsidP="00174ED1">
            <w:pPr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2B33EB">
              <w:rPr>
                <w:rFonts w:ascii="標楷體" w:eastAsia="標楷體" w:hAnsi="標楷體" w:hint="eastAsia"/>
                <w:szCs w:val="28"/>
              </w:rPr>
              <w:t>特學D-Ⅳ-4 依需求規劃的作息時間表。</w:t>
            </w:r>
          </w:p>
        </w:tc>
      </w:tr>
      <w:tr w:rsidR="008E1290" w:rsidRPr="00E27F2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F97CCB" w:rsidRDefault="00F97CCB" w:rsidP="00F97CCB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■家庭教育　■生命教育　■品德教育　■人權教育　■法治教育　■性別平等教育</w:t>
            </w:r>
          </w:p>
          <w:p w:rsidR="00F97CCB" w:rsidRDefault="00F97CCB" w:rsidP="00F97CCB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8E1290" w:rsidRPr="00D10EC9" w:rsidRDefault="00F97CCB" w:rsidP="00F97CCB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國際教育　■多元文化　■生涯規劃　■閱讀素養</w:t>
            </w:r>
          </w:p>
        </w:tc>
      </w:tr>
      <w:tr w:rsidR="008E1290" w:rsidTr="00F97CCB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268" w:type="dxa"/>
            <w:gridSpan w:val="2"/>
            <w:vAlign w:val="center"/>
          </w:tcPr>
          <w:p w:rsidR="00F97CCB" w:rsidRDefault="00073381" w:rsidP="00F97CCB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■翰林版國語第11</w:t>
            </w:r>
            <w:r w:rsidR="00F97CCB">
              <w:rPr>
                <w:rFonts w:ascii="標楷體" w:eastAsia="標楷體" w:hAnsi="標楷體" w:hint="eastAsia"/>
                <w:sz w:val="22"/>
                <w:szCs w:val="28"/>
              </w:rPr>
              <w:t>冊/</w:t>
            </w:r>
            <w:r w:rsidR="00B868D0">
              <w:rPr>
                <w:rFonts w:ascii="標楷體" w:eastAsia="標楷體" w:hAnsi="標楷體" w:hint="eastAsia"/>
                <w:sz w:val="22"/>
                <w:szCs w:val="28"/>
              </w:rPr>
              <w:t>翰林英語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第七</w:t>
            </w:r>
            <w:r w:rsidR="00F97CCB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8E1290" w:rsidRDefault="00F97CCB" w:rsidP="00F97CCB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8E1290" w:rsidRPr="00D10EC9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 w:rsidR="00073381"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8E1290" w:rsidTr="00F97CCB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8080" w:type="dxa"/>
            <w:gridSpan w:val="7"/>
            <w:vAlign w:val="center"/>
          </w:tcPr>
          <w:p w:rsidR="008E1290" w:rsidRDefault="008204CB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8E1290" w:rsidRPr="00D10EC9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8E1290" w:rsidTr="00F97CCB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8080" w:type="dxa"/>
            <w:gridSpan w:val="7"/>
            <w:vAlign w:val="center"/>
          </w:tcPr>
          <w:p w:rsidR="008E1290" w:rsidRPr="00D10EC9" w:rsidRDefault="008204CB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8E1290" w:rsidTr="006F5A45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946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9C389E" w:rsidTr="006F5A4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389E" w:rsidRPr="00D10EC9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E71C0" w:rsidRDefault="000E71C0" w:rsidP="000E71C0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國語文:</w:t>
            </w:r>
          </w:p>
          <w:p w:rsidR="009C389E" w:rsidRDefault="000E71C0" w:rsidP="000E71C0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單元一 </w:t>
            </w:r>
          </w:p>
          <w:p w:rsidR="000E71C0" w:rsidRDefault="000E71C0" w:rsidP="000E71C0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英語:</w:t>
            </w:r>
          </w:p>
          <w:p w:rsidR="000E71C0" w:rsidRDefault="002211E1" w:rsidP="000E71C0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U</w:t>
            </w:r>
            <w:r>
              <w:rPr>
                <w:rFonts w:ascii="標楷體" w:eastAsia="標楷體" w:hAnsi="標楷體"/>
                <w:szCs w:val="28"/>
              </w:rPr>
              <w:t>nit one</w:t>
            </w:r>
          </w:p>
          <w:p w:rsidR="000E71C0" w:rsidRPr="00D10EC9" w:rsidRDefault="000E71C0" w:rsidP="000E71C0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946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E71C0" w:rsidRPr="00C30C8D" w:rsidRDefault="000E71C0" w:rsidP="000E71C0">
            <w:pPr>
              <w:pStyle w:val="aa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能流暢的閱讀</w:t>
            </w:r>
            <w:r w:rsidR="00891796">
              <w:rPr>
                <w:rFonts w:ascii="標楷體" w:eastAsia="標楷體" w:hAnsi="標楷體" w:hint="eastAsia"/>
                <w:szCs w:val="24"/>
              </w:rPr>
              <w:t>國語單元一</w:t>
            </w:r>
            <w:r w:rsidR="00891796" w:rsidRPr="002211E1">
              <w:rPr>
                <w:rFonts w:ascii="標楷體" w:eastAsia="標楷體" w:hAnsi="標楷體" w:hint="eastAsia"/>
                <w:szCs w:val="24"/>
              </w:rPr>
              <w:t>各課</w:t>
            </w:r>
            <w:r>
              <w:rPr>
                <w:rFonts w:ascii="標楷體" w:eastAsia="標楷體" w:hAnsi="標楷體" w:hint="eastAsia"/>
                <w:szCs w:val="24"/>
              </w:rPr>
              <w:t>的課文並提出疑問。</w:t>
            </w:r>
          </w:p>
          <w:p w:rsidR="000E71C0" w:rsidRPr="00C30C8D" w:rsidRDefault="000E71C0" w:rsidP="000E71C0">
            <w:pPr>
              <w:pStyle w:val="aa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能理解</w:t>
            </w:r>
            <w:r w:rsidR="00891796">
              <w:rPr>
                <w:rFonts w:ascii="標楷體" w:eastAsia="標楷體" w:hAnsi="標楷體" w:hint="eastAsia"/>
                <w:szCs w:val="24"/>
              </w:rPr>
              <w:t>國語單元一</w:t>
            </w:r>
            <w:r w:rsidR="00891796" w:rsidRPr="002211E1">
              <w:rPr>
                <w:rFonts w:ascii="標楷體" w:eastAsia="標楷體" w:hAnsi="標楷體" w:hint="eastAsia"/>
                <w:szCs w:val="24"/>
              </w:rPr>
              <w:t>各課</w:t>
            </w:r>
            <w:r>
              <w:rPr>
                <w:rFonts w:ascii="標楷體" w:eastAsia="標楷體" w:hAnsi="標楷體" w:hint="eastAsia"/>
                <w:szCs w:val="24"/>
              </w:rPr>
              <w:t>課文文意、語詞意思，並能運用在造句及實際生活運用上。</w:t>
            </w:r>
          </w:p>
          <w:p w:rsidR="000E71C0" w:rsidRPr="00205388" w:rsidRDefault="000E71C0" w:rsidP="000E71C0">
            <w:pPr>
              <w:pStyle w:val="aa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能認讀及書寫</w:t>
            </w:r>
            <w:r w:rsidR="00891796">
              <w:rPr>
                <w:rFonts w:ascii="標楷體" w:eastAsia="標楷體" w:hAnsi="標楷體" w:hint="eastAsia"/>
                <w:szCs w:val="24"/>
              </w:rPr>
              <w:t>國語單元一</w:t>
            </w:r>
            <w:r w:rsidR="00891796" w:rsidRPr="002211E1">
              <w:rPr>
                <w:rFonts w:ascii="標楷體" w:eastAsia="標楷體" w:hAnsi="標楷體" w:hint="eastAsia"/>
                <w:szCs w:val="24"/>
              </w:rPr>
              <w:t>各課</w:t>
            </w:r>
            <w:r>
              <w:rPr>
                <w:rFonts w:ascii="標楷體" w:eastAsia="標楷體" w:hAnsi="標楷體" w:hint="eastAsia"/>
                <w:szCs w:val="24"/>
              </w:rPr>
              <w:t>的生字、多音字及形音異字。</w:t>
            </w:r>
          </w:p>
          <w:p w:rsidR="000E71C0" w:rsidRPr="00205388" w:rsidRDefault="000E71C0" w:rsidP="000E71C0">
            <w:pPr>
              <w:pStyle w:val="aa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能拼讀英語單元一的單字</w:t>
            </w:r>
            <w:r w:rsidR="002211E1">
              <w:rPr>
                <w:rFonts w:ascii="標楷體" w:eastAsia="標楷體" w:hAnsi="標楷體" w:hint="eastAsia"/>
                <w:szCs w:val="24"/>
              </w:rPr>
              <w:t>及課文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C389E" w:rsidRPr="002211E1" w:rsidRDefault="000E71C0" w:rsidP="00891796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0E71C0">
              <w:rPr>
                <w:rFonts w:ascii="標楷體" w:eastAsia="標楷體" w:hAnsi="標楷體" w:hint="eastAsia"/>
                <w:szCs w:val="24"/>
              </w:rPr>
              <w:t>能</w:t>
            </w:r>
            <w:r>
              <w:rPr>
                <w:rFonts w:ascii="標楷體" w:eastAsia="標楷體" w:hAnsi="標楷體" w:hint="eastAsia"/>
                <w:szCs w:val="24"/>
              </w:rPr>
              <w:t>理解</w:t>
            </w:r>
            <w:r w:rsidR="00891796">
              <w:rPr>
                <w:rFonts w:ascii="標楷體" w:eastAsia="標楷體" w:hAnsi="標楷體" w:hint="eastAsia"/>
                <w:szCs w:val="24"/>
              </w:rPr>
              <w:t>英語單元一</w:t>
            </w:r>
            <w:r>
              <w:rPr>
                <w:rFonts w:ascii="標楷體" w:eastAsia="標楷體" w:hAnsi="標楷體" w:hint="eastAsia"/>
                <w:szCs w:val="24"/>
              </w:rPr>
              <w:t>的文法句型</w:t>
            </w:r>
            <w:r w:rsidR="002211E1">
              <w:rPr>
                <w:rFonts w:ascii="標楷體" w:eastAsia="標楷體" w:hAnsi="標楷體" w:hint="eastAsia"/>
                <w:szCs w:val="24"/>
              </w:rPr>
              <w:t>及運用</w:t>
            </w:r>
            <w:r w:rsidRPr="002211E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9C389E" w:rsidTr="006F5A4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389E" w:rsidRPr="00D10EC9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268" w:type="dxa"/>
            <w:gridSpan w:val="2"/>
            <w:vMerge/>
            <w:shd w:val="clear" w:color="auto" w:fill="FFFFFF" w:themeFill="background1"/>
            <w:vAlign w:val="center"/>
          </w:tcPr>
          <w:p w:rsidR="009C389E" w:rsidRPr="00D10EC9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946" w:type="dxa"/>
            <w:gridSpan w:val="6"/>
            <w:vMerge/>
            <w:shd w:val="clear" w:color="auto" w:fill="FFFFFF" w:themeFill="background1"/>
            <w:vAlign w:val="center"/>
          </w:tcPr>
          <w:p w:rsidR="009C389E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C389E" w:rsidTr="006F5A4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389E" w:rsidRPr="00D10EC9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268" w:type="dxa"/>
            <w:gridSpan w:val="2"/>
            <w:vMerge/>
            <w:shd w:val="clear" w:color="auto" w:fill="FFFFFF" w:themeFill="background1"/>
            <w:vAlign w:val="center"/>
          </w:tcPr>
          <w:p w:rsidR="009C389E" w:rsidRPr="00D10EC9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946" w:type="dxa"/>
            <w:gridSpan w:val="6"/>
            <w:vMerge/>
            <w:shd w:val="clear" w:color="auto" w:fill="FFFFFF" w:themeFill="background1"/>
            <w:vAlign w:val="center"/>
          </w:tcPr>
          <w:p w:rsidR="009C389E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C389E" w:rsidTr="006F5A4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389E" w:rsidRPr="00D10EC9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268" w:type="dxa"/>
            <w:gridSpan w:val="2"/>
            <w:vMerge/>
            <w:shd w:val="clear" w:color="auto" w:fill="FFFFFF" w:themeFill="background1"/>
            <w:vAlign w:val="center"/>
          </w:tcPr>
          <w:p w:rsidR="009C389E" w:rsidRPr="00D10EC9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946" w:type="dxa"/>
            <w:gridSpan w:val="6"/>
            <w:vMerge/>
            <w:shd w:val="clear" w:color="auto" w:fill="FFFFFF" w:themeFill="background1"/>
            <w:vAlign w:val="center"/>
          </w:tcPr>
          <w:p w:rsidR="009C389E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C389E" w:rsidTr="006F5A4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389E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268" w:type="dxa"/>
            <w:gridSpan w:val="2"/>
            <w:vMerge/>
            <w:shd w:val="clear" w:color="auto" w:fill="FFFFFF" w:themeFill="background1"/>
            <w:vAlign w:val="center"/>
          </w:tcPr>
          <w:p w:rsidR="009C389E" w:rsidRPr="00D10EC9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946" w:type="dxa"/>
            <w:gridSpan w:val="6"/>
            <w:vMerge/>
            <w:shd w:val="clear" w:color="auto" w:fill="FFFFFF" w:themeFill="background1"/>
            <w:vAlign w:val="center"/>
          </w:tcPr>
          <w:p w:rsidR="009C389E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C389E" w:rsidTr="006F5A4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389E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C389E" w:rsidRPr="00D10EC9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946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C389E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C389E" w:rsidTr="006F5A4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389E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211E1" w:rsidRDefault="002211E1" w:rsidP="002211E1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國語文:</w:t>
            </w:r>
          </w:p>
          <w:p w:rsidR="002211E1" w:rsidRDefault="002211E1" w:rsidP="002211E1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單元二 </w:t>
            </w:r>
          </w:p>
          <w:p w:rsidR="002211E1" w:rsidRDefault="002211E1" w:rsidP="002211E1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英語:</w:t>
            </w:r>
          </w:p>
          <w:p w:rsidR="002211E1" w:rsidRDefault="002211E1" w:rsidP="002211E1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U</w:t>
            </w:r>
            <w:r>
              <w:rPr>
                <w:rFonts w:ascii="標楷體" w:eastAsia="標楷體" w:hAnsi="標楷體"/>
                <w:szCs w:val="28"/>
              </w:rPr>
              <w:t>nit two</w:t>
            </w:r>
          </w:p>
          <w:p w:rsidR="002211E1" w:rsidRDefault="002211E1" w:rsidP="002211E1">
            <w:pPr>
              <w:rPr>
                <w:rFonts w:ascii="標楷體" w:eastAsia="標楷體" w:hAnsi="標楷體"/>
                <w:szCs w:val="28"/>
              </w:rPr>
            </w:pPr>
          </w:p>
          <w:p w:rsidR="009C389E" w:rsidRPr="00D10EC9" w:rsidRDefault="009C389E" w:rsidP="002211E1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946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211E1" w:rsidRPr="002211E1" w:rsidRDefault="002211E1" w:rsidP="002211E1">
            <w:pPr>
              <w:pStyle w:val="aa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2211E1">
              <w:rPr>
                <w:rFonts w:ascii="標楷體" w:eastAsia="標楷體" w:hAnsi="標楷體" w:hint="eastAsia"/>
                <w:szCs w:val="24"/>
              </w:rPr>
              <w:t>能流暢的閱讀</w:t>
            </w:r>
            <w:r w:rsidR="00891796">
              <w:rPr>
                <w:rFonts w:ascii="標楷體" w:eastAsia="標楷體" w:hAnsi="標楷體" w:hint="eastAsia"/>
                <w:szCs w:val="24"/>
              </w:rPr>
              <w:t>國語單元二</w:t>
            </w:r>
            <w:r w:rsidRPr="002211E1">
              <w:rPr>
                <w:rFonts w:ascii="標楷體" w:eastAsia="標楷體" w:hAnsi="標楷體" w:hint="eastAsia"/>
                <w:szCs w:val="24"/>
              </w:rPr>
              <w:t>各課的課文並提出疑問。</w:t>
            </w:r>
          </w:p>
          <w:p w:rsidR="002211E1" w:rsidRPr="00C30C8D" w:rsidRDefault="002211E1" w:rsidP="002211E1">
            <w:pPr>
              <w:pStyle w:val="aa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能理解</w:t>
            </w:r>
            <w:r w:rsidR="00891796">
              <w:rPr>
                <w:rFonts w:ascii="標楷體" w:eastAsia="標楷體" w:hAnsi="標楷體" w:hint="eastAsia"/>
                <w:szCs w:val="24"/>
              </w:rPr>
              <w:t>國語單元二</w:t>
            </w:r>
            <w:r w:rsidR="00891796" w:rsidRPr="002211E1">
              <w:rPr>
                <w:rFonts w:ascii="標楷體" w:eastAsia="標楷體" w:hAnsi="標楷體" w:hint="eastAsia"/>
                <w:szCs w:val="24"/>
              </w:rPr>
              <w:t>各課</w:t>
            </w:r>
            <w:r>
              <w:rPr>
                <w:rFonts w:ascii="標楷體" w:eastAsia="標楷體" w:hAnsi="標楷體" w:hint="eastAsia"/>
                <w:szCs w:val="24"/>
              </w:rPr>
              <w:t>課文文意、語詞意思，並能運用在造句及實際生活運用上。</w:t>
            </w:r>
          </w:p>
          <w:p w:rsidR="002211E1" w:rsidRPr="00205388" w:rsidRDefault="002211E1" w:rsidP="002211E1">
            <w:pPr>
              <w:pStyle w:val="aa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能認讀及書寫</w:t>
            </w:r>
            <w:r w:rsidR="00891796">
              <w:rPr>
                <w:rFonts w:ascii="標楷體" w:eastAsia="標楷體" w:hAnsi="標楷體" w:hint="eastAsia"/>
                <w:szCs w:val="24"/>
              </w:rPr>
              <w:t>國語單元二</w:t>
            </w:r>
            <w:r w:rsidR="00891796" w:rsidRPr="002211E1">
              <w:rPr>
                <w:rFonts w:ascii="標楷體" w:eastAsia="標楷體" w:hAnsi="標楷體" w:hint="eastAsia"/>
                <w:szCs w:val="24"/>
              </w:rPr>
              <w:t>各課</w:t>
            </w:r>
            <w:r w:rsidR="00891796">
              <w:rPr>
                <w:rFonts w:ascii="標楷體" w:eastAsia="標楷體" w:hAnsi="標楷體" w:hint="eastAsia"/>
                <w:szCs w:val="24"/>
              </w:rPr>
              <w:t>的生字、多音字及形音異</w:t>
            </w:r>
            <w:r>
              <w:rPr>
                <w:rFonts w:ascii="標楷體" w:eastAsia="標楷體" w:hAnsi="標楷體" w:hint="eastAsia"/>
                <w:szCs w:val="24"/>
              </w:rPr>
              <w:t>字。</w:t>
            </w:r>
          </w:p>
          <w:p w:rsidR="002211E1" w:rsidRPr="00205388" w:rsidRDefault="00264BE9" w:rsidP="002211E1">
            <w:pPr>
              <w:pStyle w:val="aa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能拼讀英語單元二</w:t>
            </w:r>
            <w:r w:rsidR="002211E1">
              <w:rPr>
                <w:rFonts w:ascii="標楷體" w:eastAsia="標楷體" w:hAnsi="標楷體" w:hint="eastAsia"/>
                <w:szCs w:val="24"/>
              </w:rPr>
              <w:t>的單字及課文。</w:t>
            </w:r>
          </w:p>
          <w:p w:rsidR="009C389E" w:rsidRPr="002211E1" w:rsidRDefault="002211E1" w:rsidP="00891796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2211E1">
              <w:rPr>
                <w:rFonts w:ascii="標楷體" w:eastAsia="標楷體" w:hAnsi="標楷體" w:hint="eastAsia"/>
                <w:szCs w:val="24"/>
              </w:rPr>
              <w:t>能理解</w:t>
            </w:r>
            <w:r w:rsidR="00891796">
              <w:rPr>
                <w:rFonts w:ascii="標楷體" w:eastAsia="標楷體" w:hAnsi="標楷體" w:hint="eastAsia"/>
                <w:szCs w:val="24"/>
              </w:rPr>
              <w:t>英語單元二</w:t>
            </w:r>
            <w:r w:rsidRPr="002211E1">
              <w:rPr>
                <w:rFonts w:ascii="標楷體" w:eastAsia="標楷體" w:hAnsi="標楷體" w:hint="eastAsia"/>
                <w:szCs w:val="24"/>
              </w:rPr>
              <w:t>的文法句型及運用。</w:t>
            </w:r>
          </w:p>
        </w:tc>
      </w:tr>
      <w:tr w:rsidR="009C389E" w:rsidTr="006F5A4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389E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268" w:type="dxa"/>
            <w:gridSpan w:val="2"/>
            <w:vMerge/>
            <w:shd w:val="clear" w:color="auto" w:fill="FFFFFF" w:themeFill="background1"/>
            <w:vAlign w:val="center"/>
          </w:tcPr>
          <w:p w:rsidR="009C389E" w:rsidRPr="00D10EC9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946" w:type="dxa"/>
            <w:gridSpan w:val="6"/>
            <w:vMerge/>
            <w:shd w:val="clear" w:color="auto" w:fill="FFFFFF" w:themeFill="background1"/>
            <w:vAlign w:val="center"/>
          </w:tcPr>
          <w:p w:rsidR="009C389E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C389E" w:rsidTr="006F5A4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389E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268" w:type="dxa"/>
            <w:gridSpan w:val="2"/>
            <w:vMerge/>
            <w:shd w:val="clear" w:color="auto" w:fill="FFFFFF" w:themeFill="background1"/>
            <w:vAlign w:val="center"/>
          </w:tcPr>
          <w:p w:rsidR="009C389E" w:rsidRPr="00D10EC9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946" w:type="dxa"/>
            <w:gridSpan w:val="6"/>
            <w:vMerge/>
            <w:shd w:val="clear" w:color="auto" w:fill="FFFFFF" w:themeFill="background1"/>
            <w:vAlign w:val="center"/>
          </w:tcPr>
          <w:p w:rsidR="009C389E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C389E" w:rsidTr="006F5A4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389E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268" w:type="dxa"/>
            <w:gridSpan w:val="2"/>
            <w:vMerge/>
            <w:shd w:val="clear" w:color="auto" w:fill="FFFFFF" w:themeFill="background1"/>
            <w:vAlign w:val="center"/>
          </w:tcPr>
          <w:p w:rsidR="009C389E" w:rsidRPr="00D10EC9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946" w:type="dxa"/>
            <w:gridSpan w:val="6"/>
            <w:vMerge/>
            <w:shd w:val="clear" w:color="auto" w:fill="FFFFFF" w:themeFill="background1"/>
            <w:vAlign w:val="center"/>
          </w:tcPr>
          <w:p w:rsidR="009C389E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C389E" w:rsidTr="006F5A4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389E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C389E" w:rsidRPr="00D10EC9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946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C389E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C389E" w:rsidTr="006F5A4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389E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211E1" w:rsidRDefault="002211E1" w:rsidP="002211E1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國語文:</w:t>
            </w:r>
          </w:p>
          <w:p w:rsidR="002211E1" w:rsidRDefault="002211E1" w:rsidP="002211E1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單元三  </w:t>
            </w:r>
          </w:p>
          <w:p w:rsidR="002211E1" w:rsidRDefault="002211E1" w:rsidP="002211E1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英語:</w:t>
            </w:r>
          </w:p>
          <w:p w:rsidR="009C389E" w:rsidRPr="00D10EC9" w:rsidRDefault="002211E1" w:rsidP="002211E1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U</w:t>
            </w:r>
            <w:r>
              <w:rPr>
                <w:rFonts w:ascii="標楷體" w:eastAsia="標楷體" w:hAnsi="標楷體"/>
                <w:szCs w:val="28"/>
              </w:rPr>
              <w:t>nit</w:t>
            </w:r>
            <w:r>
              <w:rPr>
                <w:rFonts w:ascii="標楷體" w:eastAsia="標楷體" w:hAnsi="標楷體" w:hint="eastAsia"/>
                <w:szCs w:val="28"/>
              </w:rPr>
              <w:t xml:space="preserve"> three</w:t>
            </w:r>
          </w:p>
        </w:tc>
        <w:tc>
          <w:tcPr>
            <w:tcW w:w="6946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211E1" w:rsidRPr="002211E1" w:rsidRDefault="002211E1" w:rsidP="002211E1">
            <w:pPr>
              <w:pStyle w:val="aa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2211E1">
              <w:rPr>
                <w:rFonts w:ascii="標楷體" w:eastAsia="標楷體" w:hAnsi="標楷體" w:hint="eastAsia"/>
                <w:szCs w:val="24"/>
              </w:rPr>
              <w:t>能流暢的閱讀</w:t>
            </w:r>
            <w:r w:rsidR="00891796">
              <w:rPr>
                <w:rFonts w:ascii="標楷體" w:eastAsia="標楷體" w:hAnsi="標楷體" w:hint="eastAsia"/>
                <w:szCs w:val="24"/>
              </w:rPr>
              <w:t>國語單元三</w:t>
            </w:r>
            <w:r w:rsidRPr="002211E1">
              <w:rPr>
                <w:rFonts w:ascii="標楷體" w:eastAsia="標楷體" w:hAnsi="標楷體" w:hint="eastAsia"/>
                <w:szCs w:val="24"/>
              </w:rPr>
              <w:t>各課的課文並提出疑問。</w:t>
            </w:r>
          </w:p>
          <w:p w:rsidR="002211E1" w:rsidRPr="00C30C8D" w:rsidRDefault="002211E1" w:rsidP="002211E1">
            <w:pPr>
              <w:pStyle w:val="aa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能理解</w:t>
            </w:r>
            <w:r w:rsidR="00891796">
              <w:rPr>
                <w:rFonts w:ascii="標楷體" w:eastAsia="標楷體" w:hAnsi="標楷體" w:hint="eastAsia"/>
                <w:szCs w:val="24"/>
              </w:rPr>
              <w:t>國語單元三</w:t>
            </w:r>
            <w:r w:rsidR="00891796" w:rsidRPr="002211E1">
              <w:rPr>
                <w:rFonts w:ascii="標楷體" w:eastAsia="標楷體" w:hAnsi="標楷體" w:hint="eastAsia"/>
                <w:szCs w:val="24"/>
              </w:rPr>
              <w:t>各課的</w:t>
            </w:r>
            <w:r>
              <w:rPr>
                <w:rFonts w:ascii="標楷體" w:eastAsia="標楷體" w:hAnsi="標楷體" w:hint="eastAsia"/>
                <w:szCs w:val="24"/>
              </w:rPr>
              <w:t>文文意、語詞意思，並能運用在造句及實際生活運用上。</w:t>
            </w:r>
          </w:p>
          <w:p w:rsidR="002211E1" w:rsidRPr="00205388" w:rsidRDefault="002211E1" w:rsidP="002211E1">
            <w:pPr>
              <w:pStyle w:val="aa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能認讀及書寫</w:t>
            </w:r>
            <w:r w:rsidR="00891796">
              <w:rPr>
                <w:rFonts w:ascii="標楷體" w:eastAsia="標楷體" w:hAnsi="標楷體" w:hint="eastAsia"/>
                <w:szCs w:val="24"/>
              </w:rPr>
              <w:t>國語單元三</w:t>
            </w:r>
            <w:r w:rsidR="00891796" w:rsidRPr="002211E1">
              <w:rPr>
                <w:rFonts w:ascii="標楷體" w:eastAsia="標楷體" w:hAnsi="標楷體" w:hint="eastAsia"/>
                <w:szCs w:val="24"/>
              </w:rPr>
              <w:t>各課的</w:t>
            </w:r>
            <w:r>
              <w:rPr>
                <w:rFonts w:ascii="標楷體" w:eastAsia="標楷體" w:hAnsi="標楷體" w:hint="eastAsia"/>
                <w:szCs w:val="24"/>
              </w:rPr>
              <w:t>的生字、多音字及形音異字。</w:t>
            </w:r>
          </w:p>
          <w:p w:rsidR="002211E1" w:rsidRPr="00205388" w:rsidRDefault="00264BE9" w:rsidP="002211E1">
            <w:pPr>
              <w:pStyle w:val="aa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能拼讀英語單元三</w:t>
            </w:r>
            <w:r w:rsidR="002211E1">
              <w:rPr>
                <w:rFonts w:ascii="標楷體" w:eastAsia="標楷體" w:hAnsi="標楷體" w:hint="eastAsia"/>
                <w:szCs w:val="24"/>
              </w:rPr>
              <w:t>的單字及課文。</w:t>
            </w:r>
          </w:p>
          <w:p w:rsidR="009C389E" w:rsidRPr="002211E1" w:rsidRDefault="002211E1" w:rsidP="00264BE9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2211E1">
              <w:rPr>
                <w:rFonts w:ascii="標楷體" w:eastAsia="標楷體" w:hAnsi="標楷體" w:hint="eastAsia"/>
                <w:szCs w:val="24"/>
              </w:rPr>
              <w:lastRenderedPageBreak/>
              <w:t>能理解</w:t>
            </w:r>
            <w:r w:rsidR="00264BE9">
              <w:rPr>
                <w:rFonts w:ascii="標楷體" w:eastAsia="標楷體" w:hAnsi="標楷體" w:hint="eastAsia"/>
                <w:szCs w:val="24"/>
              </w:rPr>
              <w:t>英語單元三</w:t>
            </w:r>
            <w:r w:rsidRPr="002211E1">
              <w:rPr>
                <w:rFonts w:ascii="標楷體" w:eastAsia="標楷體" w:hAnsi="標楷體" w:hint="eastAsia"/>
                <w:szCs w:val="24"/>
              </w:rPr>
              <w:t>的文法句型及運用。</w:t>
            </w:r>
          </w:p>
        </w:tc>
      </w:tr>
      <w:tr w:rsidR="009C389E" w:rsidTr="006F5A4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389E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268" w:type="dxa"/>
            <w:gridSpan w:val="2"/>
            <w:vMerge/>
            <w:shd w:val="clear" w:color="auto" w:fill="FFFFFF" w:themeFill="background1"/>
            <w:vAlign w:val="center"/>
          </w:tcPr>
          <w:p w:rsidR="009C389E" w:rsidRPr="00D10EC9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946" w:type="dxa"/>
            <w:gridSpan w:val="6"/>
            <w:vMerge/>
            <w:shd w:val="clear" w:color="auto" w:fill="FFFFFF" w:themeFill="background1"/>
            <w:vAlign w:val="center"/>
          </w:tcPr>
          <w:p w:rsidR="009C389E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C389E" w:rsidTr="006F5A4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389E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268" w:type="dxa"/>
            <w:gridSpan w:val="2"/>
            <w:vMerge/>
            <w:shd w:val="clear" w:color="auto" w:fill="FFFFFF" w:themeFill="background1"/>
            <w:vAlign w:val="center"/>
          </w:tcPr>
          <w:p w:rsidR="009C389E" w:rsidRPr="00D10EC9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946" w:type="dxa"/>
            <w:gridSpan w:val="6"/>
            <w:vMerge/>
            <w:shd w:val="clear" w:color="auto" w:fill="FFFFFF" w:themeFill="background1"/>
            <w:vAlign w:val="center"/>
          </w:tcPr>
          <w:p w:rsidR="009C389E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C389E" w:rsidTr="006F5A4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389E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268" w:type="dxa"/>
            <w:gridSpan w:val="2"/>
            <w:vMerge/>
            <w:shd w:val="clear" w:color="auto" w:fill="FFFFFF" w:themeFill="background1"/>
            <w:vAlign w:val="center"/>
          </w:tcPr>
          <w:p w:rsidR="009C389E" w:rsidRPr="00D10EC9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946" w:type="dxa"/>
            <w:gridSpan w:val="6"/>
            <w:vMerge/>
            <w:shd w:val="clear" w:color="auto" w:fill="FFFFFF" w:themeFill="background1"/>
            <w:vAlign w:val="center"/>
          </w:tcPr>
          <w:p w:rsidR="009C389E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C389E" w:rsidTr="006F5A4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389E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C389E" w:rsidRPr="00D10EC9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946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C389E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C389E" w:rsidTr="006F5A4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389E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17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211E1" w:rsidRDefault="002211E1" w:rsidP="002211E1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國語文:</w:t>
            </w:r>
          </w:p>
          <w:p w:rsidR="002211E1" w:rsidRDefault="002211E1" w:rsidP="002211E1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單元四 </w:t>
            </w:r>
          </w:p>
          <w:p w:rsidR="002211E1" w:rsidRDefault="002211E1" w:rsidP="002211E1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英語:</w:t>
            </w:r>
          </w:p>
          <w:p w:rsidR="009C389E" w:rsidRPr="00D10EC9" w:rsidRDefault="002211E1" w:rsidP="002211E1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U</w:t>
            </w:r>
            <w:r>
              <w:rPr>
                <w:rFonts w:ascii="標楷體" w:eastAsia="標楷體" w:hAnsi="標楷體"/>
                <w:szCs w:val="28"/>
              </w:rPr>
              <w:t>nit four</w:t>
            </w:r>
          </w:p>
        </w:tc>
        <w:tc>
          <w:tcPr>
            <w:tcW w:w="6946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211E1" w:rsidRPr="002211E1" w:rsidRDefault="002211E1" w:rsidP="002211E1">
            <w:pPr>
              <w:pStyle w:val="aa"/>
              <w:numPr>
                <w:ilvl w:val="0"/>
                <w:numId w:val="6"/>
              </w:numPr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2211E1">
              <w:rPr>
                <w:rFonts w:ascii="標楷體" w:eastAsia="標楷體" w:hAnsi="標楷體" w:hint="eastAsia"/>
                <w:szCs w:val="24"/>
              </w:rPr>
              <w:t>能流暢的閱讀</w:t>
            </w:r>
            <w:r w:rsidR="00264BE9">
              <w:rPr>
                <w:rFonts w:ascii="標楷體" w:eastAsia="標楷體" w:hAnsi="標楷體" w:hint="eastAsia"/>
                <w:szCs w:val="24"/>
              </w:rPr>
              <w:t>國語單元四</w:t>
            </w:r>
            <w:r w:rsidRPr="002211E1">
              <w:rPr>
                <w:rFonts w:ascii="標楷體" w:eastAsia="標楷體" w:hAnsi="標楷體" w:hint="eastAsia"/>
                <w:szCs w:val="24"/>
              </w:rPr>
              <w:t>各課的課文並提出疑問。</w:t>
            </w:r>
          </w:p>
          <w:p w:rsidR="002211E1" w:rsidRPr="00C30C8D" w:rsidRDefault="002211E1" w:rsidP="002211E1">
            <w:pPr>
              <w:pStyle w:val="aa"/>
              <w:numPr>
                <w:ilvl w:val="0"/>
                <w:numId w:val="6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能</w:t>
            </w:r>
            <w:r w:rsidR="00264BE9">
              <w:rPr>
                <w:rFonts w:ascii="標楷體" w:eastAsia="標楷體" w:hAnsi="標楷體" w:hint="eastAsia"/>
                <w:szCs w:val="24"/>
              </w:rPr>
              <w:t>理國語單元四</w:t>
            </w:r>
            <w:r w:rsidR="00891796">
              <w:rPr>
                <w:rFonts w:ascii="標楷體" w:eastAsia="標楷體" w:hAnsi="標楷體" w:hint="eastAsia"/>
                <w:szCs w:val="24"/>
              </w:rPr>
              <w:t>各課的</w:t>
            </w:r>
            <w:r>
              <w:rPr>
                <w:rFonts w:ascii="標楷體" w:eastAsia="標楷體" w:hAnsi="標楷體" w:hint="eastAsia"/>
                <w:szCs w:val="24"/>
              </w:rPr>
              <w:t>課文文意、語詞意思，並能運用在造句及實際生活運用上。</w:t>
            </w:r>
          </w:p>
          <w:p w:rsidR="002211E1" w:rsidRPr="00205388" w:rsidRDefault="002211E1" w:rsidP="002211E1">
            <w:pPr>
              <w:pStyle w:val="aa"/>
              <w:numPr>
                <w:ilvl w:val="0"/>
                <w:numId w:val="6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能認讀及書寫</w:t>
            </w:r>
            <w:r w:rsidR="00891796">
              <w:rPr>
                <w:rFonts w:ascii="標楷體" w:eastAsia="標楷體" w:hAnsi="標楷體" w:hint="eastAsia"/>
                <w:szCs w:val="24"/>
              </w:rPr>
              <w:t>國語單元四</w:t>
            </w:r>
            <w:r>
              <w:rPr>
                <w:rFonts w:ascii="標楷體" w:eastAsia="標楷體" w:hAnsi="標楷體" w:hint="eastAsia"/>
                <w:szCs w:val="24"/>
              </w:rPr>
              <w:t>各課的生字、多音字及形音異字。</w:t>
            </w:r>
          </w:p>
          <w:p w:rsidR="002211E1" w:rsidRPr="00205388" w:rsidRDefault="00264BE9" w:rsidP="002211E1">
            <w:pPr>
              <w:pStyle w:val="aa"/>
              <w:numPr>
                <w:ilvl w:val="0"/>
                <w:numId w:val="6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能拼讀英語單元四</w:t>
            </w:r>
            <w:r w:rsidR="002211E1">
              <w:rPr>
                <w:rFonts w:ascii="標楷體" w:eastAsia="標楷體" w:hAnsi="標楷體" w:hint="eastAsia"/>
                <w:szCs w:val="24"/>
              </w:rPr>
              <w:t>的單字及課文。</w:t>
            </w:r>
          </w:p>
          <w:p w:rsidR="009C389E" w:rsidRPr="006E439F" w:rsidRDefault="002211E1" w:rsidP="002211E1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2211E1">
              <w:rPr>
                <w:rFonts w:ascii="標楷體" w:eastAsia="標楷體" w:hAnsi="標楷體" w:hint="eastAsia"/>
                <w:szCs w:val="24"/>
              </w:rPr>
              <w:t>能理解</w:t>
            </w:r>
            <w:r w:rsidR="00264BE9">
              <w:rPr>
                <w:rFonts w:ascii="標楷體" w:eastAsia="標楷體" w:hAnsi="標楷體" w:hint="eastAsia"/>
                <w:szCs w:val="24"/>
              </w:rPr>
              <w:t>英語單元四</w:t>
            </w:r>
            <w:r w:rsidRPr="002211E1">
              <w:rPr>
                <w:rFonts w:ascii="標楷體" w:eastAsia="標楷體" w:hAnsi="標楷體" w:hint="eastAsia"/>
                <w:szCs w:val="24"/>
              </w:rPr>
              <w:t>的文法句型及運用。</w:t>
            </w:r>
          </w:p>
          <w:p w:rsidR="006E439F" w:rsidRPr="006E439F" w:rsidRDefault="006E439F" w:rsidP="006E439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9C389E" w:rsidTr="006F5A4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389E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268" w:type="dxa"/>
            <w:gridSpan w:val="2"/>
            <w:vMerge/>
            <w:shd w:val="clear" w:color="auto" w:fill="FFFFFF" w:themeFill="background1"/>
            <w:vAlign w:val="center"/>
          </w:tcPr>
          <w:p w:rsidR="009C389E" w:rsidRPr="00D10EC9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946" w:type="dxa"/>
            <w:gridSpan w:val="6"/>
            <w:vMerge/>
            <w:shd w:val="clear" w:color="auto" w:fill="FFFFFF" w:themeFill="background1"/>
            <w:vAlign w:val="center"/>
          </w:tcPr>
          <w:p w:rsidR="009C389E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C389E" w:rsidTr="006F5A4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389E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268" w:type="dxa"/>
            <w:gridSpan w:val="2"/>
            <w:vMerge/>
            <w:shd w:val="clear" w:color="auto" w:fill="FFFFFF" w:themeFill="background1"/>
            <w:vAlign w:val="center"/>
          </w:tcPr>
          <w:p w:rsidR="009C389E" w:rsidRPr="00D10EC9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946" w:type="dxa"/>
            <w:gridSpan w:val="6"/>
            <w:vMerge/>
            <w:shd w:val="clear" w:color="auto" w:fill="FFFFFF" w:themeFill="background1"/>
            <w:vAlign w:val="center"/>
          </w:tcPr>
          <w:p w:rsidR="009C389E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C389E" w:rsidTr="006F5A4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389E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268" w:type="dxa"/>
            <w:gridSpan w:val="2"/>
            <w:vMerge/>
            <w:shd w:val="clear" w:color="auto" w:fill="FFFFFF" w:themeFill="background1"/>
            <w:vAlign w:val="center"/>
          </w:tcPr>
          <w:p w:rsidR="009C389E" w:rsidRPr="00D10EC9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946" w:type="dxa"/>
            <w:gridSpan w:val="6"/>
            <w:vMerge/>
            <w:shd w:val="clear" w:color="auto" w:fill="FFFFFF" w:themeFill="background1"/>
            <w:vAlign w:val="center"/>
          </w:tcPr>
          <w:p w:rsidR="009C389E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C389E" w:rsidTr="006F5A4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389E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bookmarkStart w:id="0" w:name="_GoBack"/>
            <w:bookmarkEnd w:id="0"/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C389E" w:rsidRPr="00D10EC9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946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C389E" w:rsidRDefault="009C389E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DC7A98" w:rsidRDefault="00DC7A98" w:rsidP="004866F0">
      <w:pPr>
        <w:spacing w:afterLines="50" w:after="180" w:line="360" w:lineRule="exact"/>
        <w:jc w:val="center"/>
        <w:rPr>
          <w:rFonts w:ascii="標楷體" w:eastAsia="標楷體" w:hAnsi="標楷體"/>
          <w:sz w:val="28"/>
        </w:rPr>
      </w:pPr>
    </w:p>
    <w:p w:rsidR="009C389E" w:rsidRDefault="009C389E" w:rsidP="006F5A45">
      <w:pPr>
        <w:spacing w:afterLines="50" w:after="180" w:line="360" w:lineRule="exact"/>
        <w:rPr>
          <w:rFonts w:ascii="標楷體" w:eastAsia="標楷體" w:hAnsi="標楷體"/>
          <w:sz w:val="28"/>
        </w:rPr>
      </w:pPr>
    </w:p>
    <w:p w:rsidR="004866F0" w:rsidRPr="00AB7010" w:rsidRDefault="00374842" w:rsidP="004866F0">
      <w:pPr>
        <w:spacing w:afterLines="50" w:after="180" w:line="360" w:lineRule="exact"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sz w:val="28"/>
        </w:rPr>
        <w:t>111</w:t>
      </w:r>
      <w:r w:rsidR="004866F0">
        <w:rPr>
          <w:rFonts w:ascii="標楷體" w:eastAsia="標楷體" w:hAnsi="標楷體" w:hint="eastAsia"/>
          <w:sz w:val="28"/>
        </w:rPr>
        <w:t>-2</w:t>
      </w:r>
      <w:r w:rsidR="004866F0" w:rsidRPr="00A60AD2">
        <w:rPr>
          <w:rFonts w:ascii="標楷體" w:eastAsia="標楷體" w:hAnsi="標楷體" w:hint="eastAsia"/>
          <w:sz w:val="28"/>
        </w:rPr>
        <w:t>：</w:t>
      </w:r>
      <w:r w:rsidR="004866F0">
        <w:rPr>
          <w:rFonts w:ascii="標楷體" w:eastAsia="標楷體" w:hAnsi="標楷體" w:hint="eastAsia"/>
          <w:sz w:val="28"/>
        </w:rPr>
        <w:t>課程進度計畫表</w:t>
      </w:r>
      <w:r w:rsidR="004866F0" w:rsidRPr="007F2C2E">
        <w:rPr>
          <w:rFonts w:ascii="標楷體" w:eastAsia="標楷體" w:hAnsi="標楷體" w:hint="eastAsia"/>
          <w:sz w:val="28"/>
        </w:rPr>
        <w:t>/</w:t>
      </w:r>
      <w:r w:rsidR="004866F0">
        <w:rPr>
          <w:rFonts w:ascii="標楷體" w:eastAsia="標楷體" w:hAnsi="標楷體" w:hint="eastAsia"/>
          <w:b/>
          <w:sz w:val="36"/>
        </w:rPr>
        <w:t>視障巡迴輔導</w:t>
      </w:r>
      <w:r w:rsidR="004866F0"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134"/>
        <w:gridCol w:w="1418"/>
        <w:gridCol w:w="850"/>
        <w:gridCol w:w="284"/>
        <w:gridCol w:w="992"/>
        <w:gridCol w:w="488"/>
        <w:gridCol w:w="1955"/>
        <w:gridCol w:w="2093"/>
      </w:tblGrid>
      <w:tr w:rsidR="004866F0" w:rsidTr="007A4FA8">
        <w:trPr>
          <w:trHeight w:val="379"/>
        </w:trPr>
        <w:tc>
          <w:tcPr>
            <w:tcW w:w="2127" w:type="dxa"/>
            <w:gridSpan w:val="2"/>
            <w:vMerge w:val="restart"/>
            <w:shd w:val="clear" w:color="auto" w:fill="FFFFFF" w:themeFill="background1"/>
            <w:vAlign w:val="center"/>
          </w:tcPr>
          <w:p w:rsidR="004866F0" w:rsidRPr="00AB7010" w:rsidRDefault="000A4940" w:rsidP="00982C0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112</w:t>
            </w:r>
            <w:r w:rsidR="004866F0"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="004866F0" w:rsidRPr="00D10EC9">
              <w:rPr>
                <w:rFonts w:ascii="標楷體" w:eastAsia="標楷體" w:hAnsi="標楷體"/>
                <w:szCs w:val="28"/>
              </w:rPr>
              <w:br/>
            </w:r>
            <w:r w:rsidR="004866F0"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EA3869" w:rsidRPr="00EA3869">
              <w:rPr>
                <w:rFonts w:ascii="標楷體" w:eastAsia="標楷體" w:hAnsi="標楷體" w:hint="eastAsia"/>
                <w:szCs w:val="28"/>
              </w:rPr>
              <w:t>二</w:t>
            </w:r>
            <w:r w:rsidR="004866F0"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2552" w:type="dxa"/>
            <w:gridSpan w:val="3"/>
            <w:shd w:val="clear" w:color="auto" w:fill="D9D9D9" w:themeFill="background1" w:themeFillShade="D9"/>
          </w:tcPr>
          <w:p w:rsidR="004866F0" w:rsidRPr="00AB7010" w:rsidRDefault="004866F0" w:rsidP="00982C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480" w:type="dxa"/>
            <w:gridSpan w:val="2"/>
            <w:shd w:val="clear" w:color="auto" w:fill="D9D9D9" w:themeFill="background1" w:themeFillShade="D9"/>
            <w:vAlign w:val="center"/>
          </w:tcPr>
          <w:p w:rsidR="004866F0" w:rsidRPr="00AB7010" w:rsidRDefault="004866F0" w:rsidP="00982C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4866F0" w:rsidRPr="00AB7010" w:rsidRDefault="004866F0" w:rsidP="00982C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4866F0" w:rsidRPr="00AB7010" w:rsidRDefault="004866F0" w:rsidP="00982C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EA3869" w:rsidTr="007A4FA8">
        <w:trPr>
          <w:trHeight w:val="483"/>
        </w:trPr>
        <w:tc>
          <w:tcPr>
            <w:tcW w:w="2127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EA3869" w:rsidRDefault="00EA3869" w:rsidP="00EA386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bottom w:val="single" w:sz="18" w:space="0" w:color="auto"/>
            </w:tcBorders>
            <w:vAlign w:val="center"/>
          </w:tcPr>
          <w:p w:rsidR="00EA3869" w:rsidRPr="00381C9B" w:rsidRDefault="000A4940" w:rsidP="00EA386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8204CB">
              <w:rPr>
                <w:rFonts w:ascii="標楷體" w:eastAsia="標楷體" w:hAnsi="標楷體" w:hint="eastAsia"/>
              </w:rPr>
              <w:t>特殊需求</w:t>
            </w:r>
            <w:r>
              <w:rPr>
                <w:rFonts w:hint="eastAsia"/>
              </w:rPr>
              <w:t>/</w:t>
            </w:r>
            <w:r w:rsidRPr="00BB0C78">
              <w:rPr>
                <w:rFonts w:ascii="標楷體" w:eastAsia="標楷體" w:hAnsi="標楷體" w:hint="eastAsia"/>
              </w:rPr>
              <w:t>學習策略</w:t>
            </w:r>
          </w:p>
        </w:tc>
        <w:tc>
          <w:tcPr>
            <w:tcW w:w="1480" w:type="dxa"/>
            <w:gridSpan w:val="2"/>
            <w:tcBorders>
              <w:bottom w:val="single" w:sz="18" w:space="0" w:color="auto"/>
            </w:tcBorders>
            <w:vAlign w:val="center"/>
          </w:tcPr>
          <w:p w:rsidR="00EA3869" w:rsidRPr="00381C9B" w:rsidRDefault="000A4940" w:rsidP="00EA386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EA3869" w:rsidRPr="00381C9B" w:rsidRDefault="00EA3869" w:rsidP="00EA386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視巡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EA3869" w:rsidRPr="00381C9B" w:rsidRDefault="00EA3869" w:rsidP="00EA386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蔡淑慧</w:t>
            </w:r>
          </w:p>
        </w:tc>
      </w:tr>
      <w:tr w:rsidR="00EA3869" w:rsidRPr="006C27E1" w:rsidTr="007A4FA8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3869" w:rsidRDefault="00EA3869" w:rsidP="00EA386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EA3869" w:rsidRDefault="00EA3869" w:rsidP="00EA38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A3869" w:rsidRPr="00AB7010" w:rsidRDefault="00EA3869" w:rsidP="00EA386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8080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EA3869" w:rsidRPr="00584D81" w:rsidRDefault="000A4940" w:rsidP="00EA386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 w:rsidR="00EA3869" w:rsidRPr="00584D81">
              <w:rPr>
                <w:rFonts w:ascii="標楷體" w:eastAsia="標楷體" w:hAnsi="標楷體" w:hint="eastAsia"/>
                <w:sz w:val="22"/>
                <w:szCs w:val="28"/>
              </w:rPr>
              <w:t>A1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身心素質與自我精進　</w:t>
            </w: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 w:rsidR="00EA3869" w:rsidRPr="00584D81">
              <w:rPr>
                <w:rFonts w:ascii="標楷體" w:eastAsia="標楷體" w:hAnsi="標楷體" w:hint="eastAsia"/>
                <w:sz w:val="22"/>
                <w:szCs w:val="28"/>
              </w:rPr>
              <w:t>A2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系統思考與問題解決　</w:t>
            </w: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 w:rsidR="00EA3869"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EA3869" w:rsidTr="007A4FA8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A3869" w:rsidRDefault="00EA3869" w:rsidP="00EA386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A3869" w:rsidRPr="00AB7010" w:rsidRDefault="00EA3869" w:rsidP="00EA386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  <w:vAlign w:val="center"/>
          </w:tcPr>
          <w:p w:rsidR="00EA3869" w:rsidRPr="00584D81" w:rsidRDefault="000A4940" w:rsidP="00EA386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 w:rsidR="00EA3869"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符號運用與溝通表達　</w:t>
            </w: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 w:rsidR="00EA3869" w:rsidRPr="00584D81">
              <w:rPr>
                <w:rFonts w:ascii="標楷體" w:eastAsia="標楷體" w:hAnsi="標楷體" w:hint="eastAsia"/>
                <w:sz w:val="22"/>
                <w:szCs w:val="28"/>
              </w:rPr>
              <w:t>B2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科技資訊與媒體素養　</w:t>
            </w: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 w:rsidR="00EA3869"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EA3869" w:rsidTr="007A4FA8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EA3869" w:rsidRDefault="00EA3869" w:rsidP="00EA386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A3869" w:rsidRPr="00AB7010" w:rsidRDefault="00EA3869" w:rsidP="00EA386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  <w:vAlign w:val="center"/>
          </w:tcPr>
          <w:p w:rsidR="00EA3869" w:rsidRPr="00584D81" w:rsidRDefault="000A4940" w:rsidP="00EA386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 w:rsidR="00EA3869" w:rsidRPr="00584D81">
              <w:rPr>
                <w:rFonts w:ascii="標楷體" w:eastAsia="標楷體" w:hAnsi="標楷體" w:hint="eastAsia"/>
                <w:sz w:val="22"/>
                <w:szCs w:val="28"/>
              </w:rPr>
              <w:t>C1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道德實踐與公民意識　</w:t>
            </w: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 w:rsidR="00EA3869" w:rsidRPr="00584D81">
              <w:rPr>
                <w:rFonts w:ascii="標楷體" w:eastAsia="標楷體" w:hAnsi="標楷體" w:hint="eastAsia"/>
                <w:sz w:val="22"/>
                <w:szCs w:val="28"/>
              </w:rPr>
              <w:t>C2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人際關係與團隊合作　</w:t>
            </w: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 w:rsidR="00EA3869"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0A4940" w:rsidTr="00982C03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4940" w:rsidRDefault="000A4940" w:rsidP="000A494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0A4940" w:rsidRPr="00D10EC9" w:rsidRDefault="000A4940" w:rsidP="000A494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0A4940" w:rsidRPr="001768B1" w:rsidRDefault="000A4940" w:rsidP="000A4940">
            <w:pPr>
              <w:rPr>
                <w:rFonts w:ascii="標楷體" w:eastAsia="標楷體" w:hAnsi="標楷體"/>
                <w:b/>
                <w:szCs w:val="28"/>
              </w:rPr>
            </w:pPr>
            <w:r w:rsidRPr="001768B1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向度一:提升認知學習</w:t>
            </w:r>
          </w:p>
          <w:p w:rsidR="005F34C4" w:rsidRDefault="000A4940" w:rsidP="000A4940">
            <w:pPr>
              <w:rPr>
                <w:rFonts w:ascii="標楷體" w:eastAsia="標楷體" w:hAnsi="標楷體"/>
                <w:szCs w:val="28"/>
              </w:rPr>
            </w:pPr>
            <w:r w:rsidRPr="000A4940">
              <w:rPr>
                <w:rFonts w:ascii="標楷體" w:eastAsia="標楷體" w:hAnsi="標楷體" w:hint="eastAsia"/>
                <w:szCs w:val="28"/>
              </w:rPr>
              <w:t>特學</w:t>
            </w:r>
            <w:r w:rsidRPr="000A4940">
              <w:rPr>
                <w:rFonts w:ascii="標楷體" w:eastAsia="標楷體" w:hAnsi="標楷體"/>
                <w:szCs w:val="28"/>
              </w:rPr>
              <w:t>1-</w:t>
            </w:r>
            <w:r w:rsidRPr="000A4940">
              <w:rPr>
                <w:rFonts w:ascii="標楷體" w:eastAsia="標楷體" w:hAnsi="標楷體" w:hint="eastAsia"/>
                <w:szCs w:val="28"/>
              </w:rPr>
              <w:t>Ⅴ</w:t>
            </w:r>
            <w:r w:rsidRPr="000A4940">
              <w:rPr>
                <w:rFonts w:ascii="標楷體" w:eastAsia="標楷體" w:hAnsi="標楷體"/>
                <w:szCs w:val="28"/>
              </w:rPr>
              <w:t xml:space="preserve">-2 </w:t>
            </w:r>
            <w:r w:rsidRPr="000A4940">
              <w:rPr>
                <w:rFonts w:ascii="標楷體" w:eastAsia="標楷體" w:hAnsi="標楷體" w:hint="eastAsia"/>
                <w:szCs w:val="28"/>
              </w:rPr>
              <w:t>發展出適合自己的記憶策略。</w:t>
            </w:r>
            <w:r w:rsidRPr="000A4940">
              <w:rPr>
                <w:rFonts w:ascii="標楷體" w:eastAsia="標楷體" w:hAnsi="標楷體"/>
                <w:szCs w:val="28"/>
              </w:rPr>
              <w:t xml:space="preserve"> </w:t>
            </w:r>
          </w:p>
          <w:p w:rsidR="005F34C4" w:rsidRDefault="000A4940" w:rsidP="000A4940">
            <w:pPr>
              <w:rPr>
                <w:rFonts w:ascii="標楷體" w:eastAsia="標楷體" w:hAnsi="標楷體"/>
                <w:szCs w:val="28"/>
              </w:rPr>
            </w:pPr>
            <w:r w:rsidRPr="000A4940">
              <w:rPr>
                <w:rFonts w:ascii="標楷體" w:eastAsia="標楷體" w:hAnsi="標楷體" w:hint="eastAsia"/>
                <w:szCs w:val="28"/>
              </w:rPr>
              <w:t>特學</w:t>
            </w:r>
            <w:r w:rsidRPr="000A4940">
              <w:rPr>
                <w:rFonts w:ascii="標楷體" w:eastAsia="標楷體" w:hAnsi="標楷體"/>
                <w:szCs w:val="28"/>
              </w:rPr>
              <w:t>1-</w:t>
            </w:r>
            <w:r w:rsidRPr="000A4940">
              <w:rPr>
                <w:rFonts w:ascii="標楷體" w:eastAsia="標楷體" w:hAnsi="標楷體" w:hint="eastAsia"/>
                <w:szCs w:val="28"/>
              </w:rPr>
              <w:t>Ⅴ</w:t>
            </w:r>
            <w:r w:rsidRPr="000A4940">
              <w:rPr>
                <w:rFonts w:ascii="標楷體" w:eastAsia="標楷體" w:hAnsi="標楷體"/>
                <w:szCs w:val="28"/>
              </w:rPr>
              <w:t xml:space="preserve">-3 </w:t>
            </w:r>
            <w:r w:rsidRPr="000A4940">
              <w:rPr>
                <w:rFonts w:ascii="標楷體" w:eastAsia="標楷體" w:hAnsi="標楷體" w:hint="eastAsia"/>
                <w:szCs w:val="28"/>
              </w:rPr>
              <w:t>發展出適合自己的組織策略。</w:t>
            </w:r>
            <w:r w:rsidRPr="000A4940">
              <w:rPr>
                <w:rFonts w:ascii="標楷體" w:eastAsia="標楷體" w:hAnsi="標楷體"/>
                <w:szCs w:val="28"/>
              </w:rPr>
              <w:t xml:space="preserve"> </w:t>
            </w:r>
          </w:p>
          <w:p w:rsidR="005F34C4" w:rsidRDefault="000A4940" w:rsidP="000A4940">
            <w:pPr>
              <w:rPr>
                <w:rFonts w:ascii="標楷體" w:eastAsia="標楷體" w:hAnsi="標楷體"/>
                <w:szCs w:val="28"/>
              </w:rPr>
            </w:pPr>
            <w:r w:rsidRPr="000A4940">
              <w:rPr>
                <w:rFonts w:ascii="標楷體" w:eastAsia="標楷體" w:hAnsi="標楷體" w:hint="eastAsia"/>
                <w:szCs w:val="28"/>
              </w:rPr>
              <w:t>特學</w:t>
            </w:r>
            <w:r w:rsidRPr="000A4940">
              <w:rPr>
                <w:rFonts w:ascii="標楷體" w:eastAsia="標楷體" w:hAnsi="標楷體"/>
                <w:szCs w:val="28"/>
              </w:rPr>
              <w:t>1-</w:t>
            </w:r>
            <w:r w:rsidRPr="000A4940">
              <w:rPr>
                <w:rFonts w:ascii="標楷體" w:eastAsia="標楷體" w:hAnsi="標楷體" w:hint="eastAsia"/>
                <w:szCs w:val="28"/>
              </w:rPr>
              <w:t>Ⅴ</w:t>
            </w:r>
            <w:r w:rsidRPr="000A4940">
              <w:rPr>
                <w:rFonts w:ascii="標楷體" w:eastAsia="標楷體" w:hAnsi="標楷體"/>
                <w:szCs w:val="28"/>
              </w:rPr>
              <w:t xml:space="preserve">-4 </w:t>
            </w:r>
            <w:r w:rsidRPr="000A4940">
              <w:rPr>
                <w:rFonts w:ascii="標楷體" w:eastAsia="標楷體" w:hAnsi="標楷體" w:hint="eastAsia"/>
                <w:szCs w:val="28"/>
              </w:rPr>
              <w:t>發展出適合自己的理解策略。</w:t>
            </w:r>
            <w:r w:rsidRPr="000A4940">
              <w:rPr>
                <w:rFonts w:ascii="標楷體" w:eastAsia="標楷體" w:hAnsi="標楷體"/>
                <w:szCs w:val="28"/>
              </w:rPr>
              <w:t xml:space="preserve"> </w:t>
            </w:r>
          </w:p>
          <w:p w:rsidR="000A4940" w:rsidRDefault="000A4940" w:rsidP="000A4940">
            <w:pPr>
              <w:rPr>
                <w:rFonts w:ascii="標楷體" w:eastAsia="標楷體" w:hAnsi="標楷體"/>
                <w:szCs w:val="28"/>
              </w:rPr>
            </w:pPr>
            <w:r w:rsidRPr="000A4940">
              <w:rPr>
                <w:rFonts w:ascii="標楷體" w:eastAsia="標楷體" w:hAnsi="標楷體" w:hint="eastAsia"/>
                <w:szCs w:val="28"/>
              </w:rPr>
              <w:t>特學</w:t>
            </w:r>
            <w:r w:rsidRPr="000A4940">
              <w:rPr>
                <w:rFonts w:ascii="標楷體" w:eastAsia="標楷體" w:hAnsi="標楷體"/>
                <w:szCs w:val="28"/>
              </w:rPr>
              <w:t>1-</w:t>
            </w:r>
            <w:r w:rsidRPr="000A4940">
              <w:rPr>
                <w:rFonts w:ascii="標楷體" w:eastAsia="標楷體" w:hAnsi="標楷體" w:hint="eastAsia"/>
                <w:szCs w:val="28"/>
              </w:rPr>
              <w:t>Ⅴ</w:t>
            </w:r>
            <w:r w:rsidRPr="000A4940">
              <w:rPr>
                <w:rFonts w:ascii="標楷體" w:eastAsia="標楷體" w:hAnsi="標楷體"/>
                <w:szCs w:val="28"/>
              </w:rPr>
              <w:t xml:space="preserve">-5 </w:t>
            </w:r>
            <w:r w:rsidRPr="000A4940">
              <w:rPr>
                <w:rFonts w:ascii="標楷體" w:eastAsia="標楷體" w:hAnsi="標楷體" w:hint="eastAsia"/>
                <w:szCs w:val="28"/>
              </w:rPr>
              <w:t>發展出適合自己的推理策略。</w:t>
            </w:r>
          </w:p>
          <w:p w:rsidR="000A4940" w:rsidRPr="001768B1" w:rsidRDefault="000A4940" w:rsidP="000A4940">
            <w:pPr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  <w:r w:rsidRPr="001768B1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向度二:提升動機與態度</w:t>
            </w:r>
          </w:p>
          <w:p w:rsidR="005F34C4" w:rsidRDefault="005F34C4" w:rsidP="000A4940">
            <w:pPr>
              <w:rPr>
                <w:rFonts w:ascii="標楷體" w:eastAsia="標楷體" w:hAnsi="標楷體"/>
                <w:szCs w:val="28"/>
              </w:rPr>
            </w:pPr>
            <w:r w:rsidRPr="005F34C4">
              <w:rPr>
                <w:rFonts w:ascii="標楷體" w:eastAsia="標楷體" w:hAnsi="標楷體" w:hint="eastAsia"/>
                <w:szCs w:val="28"/>
              </w:rPr>
              <w:t>特學</w:t>
            </w:r>
            <w:r w:rsidRPr="005F34C4">
              <w:rPr>
                <w:rFonts w:ascii="標楷體" w:eastAsia="標楷體" w:hAnsi="標楷體"/>
                <w:szCs w:val="28"/>
              </w:rPr>
              <w:t>2-</w:t>
            </w:r>
            <w:r w:rsidRPr="005F34C4">
              <w:rPr>
                <w:rFonts w:ascii="標楷體" w:eastAsia="標楷體" w:hAnsi="標楷體" w:hint="eastAsia"/>
                <w:szCs w:val="28"/>
              </w:rPr>
              <w:t>Ⅴ</w:t>
            </w:r>
            <w:r w:rsidRPr="005F34C4">
              <w:rPr>
                <w:rFonts w:ascii="標楷體" w:eastAsia="標楷體" w:hAnsi="標楷體"/>
                <w:szCs w:val="28"/>
              </w:rPr>
              <w:t xml:space="preserve">-1 </w:t>
            </w:r>
            <w:r w:rsidRPr="005F34C4">
              <w:rPr>
                <w:rFonts w:ascii="標楷體" w:eastAsia="標楷體" w:hAnsi="標楷體" w:hint="eastAsia"/>
                <w:szCs w:val="28"/>
              </w:rPr>
              <w:t>展現個人的優勢能力。</w:t>
            </w:r>
            <w:r w:rsidRPr="005F34C4">
              <w:rPr>
                <w:rFonts w:ascii="標楷體" w:eastAsia="標楷體" w:hAnsi="標楷體"/>
                <w:szCs w:val="28"/>
              </w:rPr>
              <w:t xml:space="preserve"> </w:t>
            </w:r>
          </w:p>
          <w:p w:rsidR="000A4940" w:rsidRDefault="005F34C4" w:rsidP="000A4940">
            <w:pPr>
              <w:rPr>
                <w:rFonts w:ascii="標楷體" w:eastAsia="標楷體" w:hAnsi="標楷體"/>
                <w:szCs w:val="28"/>
              </w:rPr>
            </w:pPr>
            <w:r w:rsidRPr="005F34C4">
              <w:rPr>
                <w:rFonts w:ascii="標楷體" w:eastAsia="標楷體" w:hAnsi="標楷體" w:hint="eastAsia"/>
                <w:szCs w:val="28"/>
              </w:rPr>
              <w:t>特學</w:t>
            </w:r>
            <w:r w:rsidRPr="005F34C4">
              <w:rPr>
                <w:rFonts w:ascii="標楷體" w:eastAsia="標楷體" w:hAnsi="標楷體"/>
                <w:szCs w:val="28"/>
              </w:rPr>
              <w:t>2-</w:t>
            </w:r>
            <w:r w:rsidRPr="005F34C4">
              <w:rPr>
                <w:rFonts w:ascii="標楷體" w:eastAsia="標楷體" w:hAnsi="標楷體" w:hint="eastAsia"/>
                <w:szCs w:val="28"/>
              </w:rPr>
              <w:t>Ⅴ</w:t>
            </w:r>
            <w:r w:rsidRPr="005F34C4">
              <w:rPr>
                <w:rFonts w:ascii="標楷體" w:eastAsia="標楷體" w:hAnsi="標楷體"/>
                <w:szCs w:val="28"/>
              </w:rPr>
              <w:t xml:space="preserve">-2 </w:t>
            </w:r>
            <w:r w:rsidRPr="005F34C4">
              <w:rPr>
                <w:rFonts w:ascii="標楷體" w:eastAsia="標楷體" w:hAnsi="標楷體" w:hint="eastAsia"/>
                <w:szCs w:val="28"/>
              </w:rPr>
              <w:t>透過良好的學習行為追求自我實現。</w:t>
            </w:r>
          </w:p>
          <w:p w:rsidR="000A4940" w:rsidRPr="001768B1" w:rsidRDefault="000A4940" w:rsidP="000A4940">
            <w:pPr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  <w:r w:rsidRPr="001768B1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向度三:運用環境與學習工具</w:t>
            </w:r>
          </w:p>
          <w:p w:rsidR="005F34C4" w:rsidRDefault="005F34C4" w:rsidP="000A4940">
            <w:pPr>
              <w:rPr>
                <w:rFonts w:ascii="標楷體" w:eastAsia="標楷體" w:hAnsi="標楷體"/>
                <w:szCs w:val="28"/>
              </w:rPr>
            </w:pPr>
            <w:r w:rsidRPr="005F34C4">
              <w:rPr>
                <w:rFonts w:ascii="標楷體" w:eastAsia="標楷體" w:hAnsi="標楷體" w:hint="eastAsia"/>
                <w:szCs w:val="28"/>
              </w:rPr>
              <w:t xml:space="preserve">特學3-Ⅴ-1 營造自我的學習環境。 </w:t>
            </w:r>
          </w:p>
          <w:p w:rsidR="000A4940" w:rsidRDefault="005F34C4" w:rsidP="000A4940">
            <w:pPr>
              <w:rPr>
                <w:rFonts w:ascii="標楷體" w:eastAsia="標楷體" w:hAnsi="標楷體"/>
                <w:szCs w:val="28"/>
              </w:rPr>
            </w:pPr>
            <w:r w:rsidRPr="005F34C4">
              <w:rPr>
                <w:rFonts w:ascii="標楷體" w:eastAsia="標楷體" w:hAnsi="標楷體" w:hint="eastAsia"/>
                <w:szCs w:val="28"/>
              </w:rPr>
              <w:t>特學3-Ⅴ-2 善用多元工具增進學習效能。</w:t>
            </w:r>
          </w:p>
          <w:p w:rsidR="000A4940" w:rsidRPr="001768B1" w:rsidRDefault="000A4940" w:rsidP="000A4940">
            <w:pPr>
              <w:rPr>
                <w:rFonts w:ascii="標楷體" w:eastAsia="標楷體" w:hAnsi="標楷體"/>
                <w:b/>
                <w:szCs w:val="28"/>
              </w:rPr>
            </w:pPr>
            <w:r w:rsidRPr="001768B1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向度四:發展後設認知策略</w:t>
            </w:r>
          </w:p>
          <w:p w:rsidR="007A4FA8" w:rsidRDefault="005F34C4" w:rsidP="000A4940">
            <w:pPr>
              <w:rPr>
                <w:rFonts w:ascii="標楷體" w:eastAsia="標楷體" w:hAnsi="標楷體"/>
                <w:szCs w:val="28"/>
              </w:rPr>
            </w:pPr>
            <w:r w:rsidRPr="005F34C4">
              <w:rPr>
                <w:rFonts w:ascii="標楷體" w:eastAsia="標楷體" w:hAnsi="標楷體" w:hint="eastAsia"/>
                <w:szCs w:val="28"/>
              </w:rPr>
              <w:t>特學</w:t>
            </w:r>
            <w:r w:rsidRPr="005F34C4">
              <w:rPr>
                <w:rFonts w:ascii="標楷體" w:eastAsia="標楷體" w:hAnsi="標楷體"/>
                <w:szCs w:val="28"/>
              </w:rPr>
              <w:t>4-</w:t>
            </w:r>
            <w:r w:rsidRPr="005F34C4">
              <w:rPr>
                <w:rFonts w:ascii="標楷體" w:eastAsia="標楷體" w:hAnsi="標楷體" w:hint="eastAsia"/>
                <w:szCs w:val="28"/>
              </w:rPr>
              <w:t>Ⅴ</w:t>
            </w:r>
            <w:r w:rsidRPr="005F34C4">
              <w:rPr>
                <w:rFonts w:ascii="標楷體" w:eastAsia="標楷體" w:hAnsi="標楷體"/>
                <w:szCs w:val="28"/>
              </w:rPr>
              <w:t xml:space="preserve">-3 </w:t>
            </w:r>
            <w:r w:rsidRPr="005F34C4">
              <w:rPr>
                <w:rFonts w:ascii="標楷體" w:eastAsia="標楷體" w:hAnsi="標楷體" w:hint="eastAsia"/>
                <w:szCs w:val="28"/>
              </w:rPr>
              <w:t>檢視學習過程及結果，主動修正學習計畫或策</w:t>
            </w:r>
            <w:r w:rsidRPr="005F34C4">
              <w:rPr>
                <w:rFonts w:ascii="標楷體" w:eastAsia="標楷體" w:hAnsi="標楷體"/>
                <w:szCs w:val="28"/>
              </w:rPr>
              <w:t xml:space="preserve"> </w:t>
            </w:r>
            <w:r w:rsidRPr="005F34C4">
              <w:rPr>
                <w:rFonts w:ascii="標楷體" w:eastAsia="標楷體" w:hAnsi="標楷體" w:hint="eastAsia"/>
                <w:szCs w:val="28"/>
              </w:rPr>
              <w:t>略。</w:t>
            </w:r>
            <w:r w:rsidRPr="005F34C4">
              <w:rPr>
                <w:rFonts w:ascii="標楷體" w:eastAsia="標楷體" w:hAnsi="標楷體"/>
                <w:szCs w:val="28"/>
              </w:rPr>
              <w:t xml:space="preserve"> </w:t>
            </w:r>
          </w:p>
          <w:p w:rsidR="007A4FA8" w:rsidRDefault="005F34C4" w:rsidP="000A4940">
            <w:pPr>
              <w:rPr>
                <w:rFonts w:ascii="標楷體" w:eastAsia="標楷體" w:hAnsi="標楷體"/>
                <w:szCs w:val="28"/>
              </w:rPr>
            </w:pPr>
            <w:r w:rsidRPr="005F34C4">
              <w:rPr>
                <w:rFonts w:ascii="標楷體" w:eastAsia="標楷體" w:hAnsi="標楷體" w:hint="eastAsia"/>
                <w:szCs w:val="28"/>
              </w:rPr>
              <w:t>特學</w:t>
            </w:r>
            <w:r w:rsidRPr="005F34C4">
              <w:rPr>
                <w:rFonts w:ascii="標楷體" w:eastAsia="標楷體" w:hAnsi="標楷體"/>
                <w:szCs w:val="28"/>
              </w:rPr>
              <w:t>4-</w:t>
            </w:r>
            <w:r w:rsidRPr="005F34C4">
              <w:rPr>
                <w:rFonts w:ascii="標楷體" w:eastAsia="標楷體" w:hAnsi="標楷體" w:hint="eastAsia"/>
                <w:szCs w:val="28"/>
              </w:rPr>
              <w:t>Ⅴ</w:t>
            </w:r>
            <w:r w:rsidRPr="005F34C4">
              <w:rPr>
                <w:rFonts w:ascii="標楷體" w:eastAsia="標楷體" w:hAnsi="標楷體"/>
                <w:szCs w:val="28"/>
              </w:rPr>
              <w:t xml:space="preserve">-4 </w:t>
            </w:r>
            <w:r w:rsidRPr="005F34C4">
              <w:rPr>
                <w:rFonts w:ascii="標楷體" w:eastAsia="標楷體" w:hAnsi="標楷體" w:hint="eastAsia"/>
                <w:szCs w:val="28"/>
              </w:rPr>
              <w:t>安排自己的行事曆。</w:t>
            </w:r>
            <w:r w:rsidRPr="005F34C4">
              <w:rPr>
                <w:rFonts w:ascii="標楷體" w:eastAsia="標楷體" w:hAnsi="標楷體"/>
                <w:szCs w:val="28"/>
              </w:rPr>
              <w:t xml:space="preserve"> </w:t>
            </w:r>
          </w:p>
          <w:p w:rsidR="000A4940" w:rsidRPr="00E575C4" w:rsidRDefault="005F34C4" w:rsidP="000A4940">
            <w:pPr>
              <w:rPr>
                <w:rFonts w:ascii="標楷體" w:eastAsia="標楷體" w:hAnsi="標楷體"/>
                <w:szCs w:val="28"/>
              </w:rPr>
            </w:pPr>
            <w:r w:rsidRPr="005F34C4">
              <w:rPr>
                <w:rFonts w:ascii="標楷體" w:eastAsia="標楷體" w:hAnsi="標楷體" w:hint="eastAsia"/>
                <w:szCs w:val="28"/>
              </w:rPr>
              <w:t>特學</w:t>
            </w:r>
            <w:r w:rsidRPr="005F34C4">
              <w:rPr>
                <w:rFonts w:ascii="標楷體" w:eastAsia="標楷體" w:hAnsi="標楷體"/>
                <w:szCs w:val="28"/>
              </w:rPr>
              <w:t>4-</w:t>
            </w:r>
            <w:r w:rsidRPr="005F34C4">
              <w:rPr>
                <w:rFonts w:ascii="標楷體" w:eastAsia="標楷體" w:hAnsi="標楷體" w:hint="eastAsia"/>
                <w:szCs w:val="28"/>
              </w:rPr>
              <w:t>Ⅴ</w:t>
            </w:r>
            <w:r w:rsidRPr="005F34C4">
              <w:rPr>
                <w:rFonts w:ascii="標楷體" w:eastAsia="標楷體" w:hAnsi="標楷體"/>
                <w:szCs w:val="28"/>
              </w:rPr>
              <w:t xml:space="preserve">-5 </w:t>
            </w:r>
            <w:r w:rsidRPr="005F34C4">
              <w:rPr>
                <w:rFonts w:ascii="標楷體" w:eastAsia="標楷體" w:hAnsi="標楷體" w:hint="eastAsia"/>
                <w:szCs w:val="28"/>
              </w:rPr>
              <w:t>根據需要調整時間行程。</w:t>
            </w:r>
          </w:p>
        </w:tc>
      </w:tr>
      <w:tr w:rsidR="000A4940" w:rsidTr="00982C03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A4940" w:rsidRDefault="000A4940" w:rsidP="000A494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lastRenderedPageBreak/>
              <w:t>學習</w:t>
            </w:r>
          </w:p>
          <w:p w:rsidR="000A4940" w:rsidRPr="00D10EC9" w:rsidRDefault="000A4940" w:rsidP="000A494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7A4FA8" w:rsidRDefault="007A4FA8" w:rsidP="000A4940">
            <w:pPr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  <w:r w:rsidRPr="001768B1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向度一:</w:t>
            </w:r>
            <w:r w:rsidRPr="002B33EB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認知策略</w:t>
            </w:r>
          </w:p>
          <w:p w:rsidR="007A4FA8" w:rsidRDefault="007A4FA8" w:rsidP="007A4FA8">
            <w:pPr>
              <w:rPr>
                <w:rFonts w:ascii="標楷體" w:eastAsia="標楷體" w:hAnsi="標楷體"/>
                <w:szCs w:val="28"/>
              </w:rPr>
            </w:pPr>
            <w:r w:rsidRPr="007A4FA8">
              <w:rPr>
                <w:rFonts w:ascii="標楷體" w:eastAsia="標楷體" w:hAnsi="標楷體" w:hint="eastAsia"/>
                <w:szCs w:val="28"/>
              </w:rPr>
              <w:t xml:space="preserve">特學A-Ⅴ-2 自我的記憶策略。 </w:t>
            </w:r>
          </w:p>
          <w:p w:rsidR="007A4FA8" w:rsidRDefault="007A4FA8" w:rsidP="007A4FA8">
            <w:pPr>
              <w:rPr>
                <w:rFonts w:ascii="標楷體" w:eastAsia="標楷體" w:hAnsi="標楷體"/>
                <w:szCs w:val="28"/>
              </w:rPr>
            </w:pPr>
            <w:r w:rsidRPr="007A4FA8">
              <w:rPr>
                <w:rFonts w:ascii="標楷體" w:eastAsia="標楷體" w:hAnsi="標楷體" w:hint="eastAsia"/>
                <w:szCs w:val="28"/>
              </w:rPr>
              <w:t xml:space="preserve">特學A-Ⅴ-3 自我的組織策略。 </w:t>
            </w:r>
          </w:p>
          <w:p w:rsidR="007A4FA8" w:rsidRPr="007A4FA8" w:rsidRDefault="007A4FA8" w:rsidP="007A4FA8">
            <w:pPr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7A4FA8">
              <w:rPr>
                <w:rFonts w:ascii="標楷體" w:eastAsia="標楷體" w:hAnsi="標楷體" w:hint="eastAsia"/>
                <w:szCs w:val="28"/>
              </w:rPr>
              <w:t>特學A-Ⅴ-4 自我的理解策略。</w:t>
            </w:r>
          </w:p>
          <w:p w:rsidR="000A4940" w:rsidRDefault="000A4940" w:rsidP="000A4940">
            <w:pPr>
              <w:rPr>
                <w:rFonts w:ascii="標楷體" w:eastAsia="標楷體" w:hAnsi="標楷體"/>
                <w:szCs w:val="28"/>
              </w:rPr>
            </w:pPr>
            <w:r w:rsidRPr="001768B1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向度二:</w:t>
            </w:r>
            <w:r w:rsidRPr="002B33EB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態度與動機策略</w:t>
            </w:r>
          </w:p>
          <w:p w:rsidR="007A4FA8" w:rsidRDefault="007A4FA8" w:rsidP="000A4940">
            <w:pPr>
              <w:rPr>
                <w:rFonts w:ascii="標楷體" w:eastAsia="標楷體" w:hAnsi="標楷體"/>
                <w:szCs w:val="28"/>
              </w:rPr>
            </w:pPr>
            <w:r w:rsidRPr="007A4FA8">
              <w:rPr>
                <w:rFonts w:ascii="標楷體" w:eastAsia="標楷體" w:hAnsi="標楷體" w:hint="eastAsia"/>
                <w:szCs w:val="28"/>
              </w:rPr>
              <w:t>特學</w:t>
            </w:r>
            <w:r w:rsidRPr="007A4FA8">
              <w:rPr>
                <w:rFonts w:ascii="標楷體" w:eastAsia="標楷體" w:hAnsi="標楷體"/>
                <w:szCs w:val="28"/>
              </w:rPr>
              <w:t>B-</w:t>
            </w:r>
            <w:r w:rsidRPr="007A4FA8">
              <w:rPr>
                <w:rFonts w:ascii="標楷體" w:eastAsia="標楷體" w:hAnsi="標楷體" w:hint="eastAsia"/>
                <w:szCs w:val="28"/>
              </w:rPr>
              <w:t>Ⅴ</w:t>
            </w:r>
            <w:r w:rsidRPr="007A4FA8">
              <w:rPr>
                <w:rFonts w:ascii="標楷體" w:eastAsia="標楷體" w:hAnsi="標楷體"/>
                <w:szCs w:val="28"/>
              </w:rPr>
              <w:t xml:space="preserve">-1 </w:t>
            </w:r>
            <w:r w:rsidRPr="007A4FA8">
              <w:rPr>
                <w:rFonts w:ascii="標楷體" w:eastAsia="標楷體" w:hAnsi="標楷體" w:hint="eastAsia"/>
                <w:szCs w:val="28"/>
              </w:rPr>
              <w:t>展現優勢能力的方式。</w:t>
            </w:r>
            <w:r w:rsidRPr="007A4FA8">
              <w:rPr>
                <w:rFonts w:ascii="標楷體" w:eastAsia="標楷體" w:hAnsi="標楷體"/>
                <w:szCs w:val="28"/>
              </w:rPr>
              <w:t xml:space="preserve"> </w:t>
            </w:r>
          </w:p>
          <w:p w:rsidR="007A4FA8" w:rsidRDefault="007A4FA8" w:rsidP="000A4940">
            <w:pPr>
              <w:rPr>
                <w:rFonts w:ascii="標楷體" w:eastAsia="標楷體" w:hAnsi="標楷體"/>
                <w:szCs w:val="28"/>
              </w:rPr>
            </w:pPr>
            <w:r w:rsidRPr="007A4FA8">
              <w:rPr>
                <w:rFonts w:ascii="標楷體" w:eastAsia="標楷體" w:hAnsi="標楷體" w:hint="eastAsia"/>
                <w:szCs w:val="28"/>
              </w:rPr>
              <w:t>特學</w:t>
            </w:r>
            <w:r w:rsidRPr="007A4FA8">
              <w:rPr>
                <w:rFonts w:ascii="標楷體" w:eastAsia="標楷體" w:hAnsi="標楷體"/>
                <w:szCs w:val="28"/>
              </w:rPr>
              <w:t>B-</w:t>
            </w:r>
            <w:r w:rsidRPr="007A4FA8">
              <w:rPr>
                <w:rFonts w:ascii="標楷體" w:eastAsia="標楷體" w:hAnsi="標楷體" w:hint="eastAsia"/>
                <w:szCs w:val="28"/>
              </w:rPr>
              <w:t>Ⅴ</w:t>
            </w:r>
            <w:r w:rsidRPr="007A4FA8">
              <w:rPr>
                <w:rFonts w:ascii="標楷體" w:eastAsia="標楷體" w:hAnsi="標楷體"/>
                <w:szCs w:val="28"/>
              </w:rPr>
              <w:t xml:space="preserve">-2 </w:t>
            </w:r>
            <w:r w:rsidRPr="007A4FA8">
              <w:rPr>
                <w:rFonts w:ascii="標楷體" w:eastAsia="標楷體" w:hAnsi="標楷體" w:hint="eastAsia"/>
                <w:szCs w:val="28"/>
              </w:rPr>
              <w:t>達成自我實現的方法。</w:t>
            </w:r>
          </w:p>
          <w:p w:rsidR="000A4940" w:rsidRDefault="000A4940" w:rsidP="000A4940">
            <w:pPr>
              <w:rPr>
                <w:rFonts w:ascii="標楷體" w:eastAsia="標楷體" w:hAnsi="標楷體"/>
                <w:szCs w:val="28"/>
              </w:rPr>
            </w:pPr>
            <w:r w:rsidRPr="001768B1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向度</w:t>
            </w:r>
            <w:r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三</w:t>
            </w:r>
            <w:r w:rsidRPr="001768B1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:</w:t>
            </w:r>
            <w:r w:rsidRPr="002B33EB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環境調整和學習工具運用策略</w:t>
            </w:r>
          </w:p>
          <w:p w:rsidR="007A4FA8" w:rsidRDefault="007A4FA8" w:rsidP="000A4940">
            <w:pPr>
              <w:rPr>
                <w:rFonts w:ascii="標楷體" w:eastAsia="標楷體" w:hAnsi="標楷體"/>
                <w:szCs w:val="28"/>
              </w:rPr>
            </w:pPr>
            <w:r w:rsidRPr="007A4FA8">
              <w:rPr>
                <w:rFonts w:ascii="標楷體" w:eastAsia="標楷體" w:hAnsi="標楷體" w:hint="eastAsia"/>
                <w:szCs w:val="28"/>
              </w:rPr>
              <w:t xml:space="preserve">特學C-Ⅴ-1 適切的學習環境調整方案。 </w:t>
            </w:r>
          </w:p>
          <w:p w:rsidR="000A4940" w:rsidRPr="000A4940" w:rsidRDefault="007A4FA8" w:rsidP="000A4940">
            <w:pPr>
              <w:rPr>
                <w:rFonts w:ascii="標楷體" w:eastAsia="標楷體" w:hAnsi="標楷體"/>
                <w:szCs w:val="28"/>
              </w:rPr>
            </w:pPr>
            <w:r w:rsidRPr="007A4FA8">
              <w:rPr>
                <w:rFonts w:ascii="標楷體" w:eastAsia="標楷體" w:hAnsi="標楷體" w:hint="eastAsia"/>
                <w:szCs w:val="28"/>
              </w:rPr>
              <w:t>特學C-Ⅴ-2 增進學習效能的多元工具。</w:t>
            </w:r>
          </w:p>
          <w:p w:rsidR="000A4940" w:rsidRDefault="000A4940" w:rsidP="000A4940">
            <w:pPr>
              <w:rPr>
                <w:rFonts w:ascii="標楷體" w:eastAsia="標楷體" w:hAnsi="標楷體"/>
                <w:szCs w:val="28"/>
              </w:rPr>
            </w:pPr>
            <w:r w:rsidRPr="001768B1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向度</w:t>
            </w:r>
            <w:r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四</w:t>
            </w:r>
            <w:r w:rsidRPr="001768B1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:</w:t>
            </w:r>
            <w:r>
              <w:rPr>
                <w:rFonts w:hint="eastAsia"/>
              </w:rPr>
              <w:t xml:space="preserve"> </w:t>
            </w:r>
            <w:r w:rsidRPr="002B33EB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後設認知策略</w:t>
            </w:r>
          </w:p>
          <w:p w:rsidR="007A4FA8" w:rsidRDefault="007A4FA8" w:rsidP="000A4940">
            <w:pPr>
              <w:rPr>
                <w:rFonts w:ascii="標楷體" w:eastAsia="標楷體" w:hAnsi="標楷體"/>
                <w:szCs w:val="28"/>
              </w:rPr>
            </w:pPr>
            <w:r w:rsidRPr="007A4FA8">
              <w:rPr>
                <w:rFonts w:ascii="標楷體" w:eastAsia="標楷體" w:hAnsi="標楷體" w:hint="eastAsia"/>
                <w:szCs w:val="28"/>
              </w:rPr>
              <w:t>特學</w:t>
            </w:r>
            <w:r w:rsidRPr="007A4FA8">
              <w:rPr>
                <w:rFonts w:ascii="標楷體" w:eastAsia="標楷體" w:hAnsi="標楷體"/>
                <w:szCs w:val="28"/>
              </w:rPr>
              <w:t>D-</w:t>
            </w:r>
            <w:r w:rsidRPr="007A4FA8">
              <w:rPr>
                <w:rFonts w:ascii="標楷體" w:eastAsia="標楷體" w:hAnsi="標楷體" w:hint="eastAsia"/>
                <w:szCs w:val="28"/>
              </w:rPr>
              <w:t>Ⅴ</w:t>
            </w:r>
            <w:r w:rsidRPr="007A4FA8">
              <w:rPr>
                <w:rFonts w:ascii="標楷體" w:eastAsia="標楷體" w:hAnsi="標楷體"/>
                <w:szCs w:val="28"/>
              </w:rPr>
              <w:t xml:space="preserve">-1 </w:t>
            </w:r>
            <w:r w:rsidRPr="007A4FA8">
              <w:rPr>
                <w:rFonts w:ascii="標楷體" w:eastAsia="標楷體" w:hAnsi="標楷體" w:hint="eastAsia"/>
                <w:szCs w:val="28"/>
              </w:rPr>
              <w:t>應試前的預測與分析。</w:t>
            </w:r>
            <w:r w:rsidRPr="007A4FA8">
              <w:rPr>
                <w:rFonts w:ascii="標楷體" w:eastAsia="標楷體" w:hAnsi="標楷體"/>
                <w:szCs w:val="28"/>
              </w:rPr>
              <w:t xml:space="preserve"> </w:t>
            </w:r>
          </w:p>
          <w:p w:rsidR="007A4FA8" w:rsidRDefault="007A4FA8" w:rsidP="000A4940">
            <w:pPr>
              <w:rPr>
                <w:rFonts w:ascii="標楷體" w:eastAsia="標楷體" w:hAnsi="標楷體"/>
                <w:szCs w:val="28"/>
              </w:rPr>
            </w:pPr>
            <w:r w:rsidRPr="007A4FA8">
              <w:rPr>
                <w:rFonts w:ascii="標楷體" w:eastAsia="標楷體" w:hAnsi="標楷體" w:hint="eastAsia"/>
                <w:szCs w:val="28"/>
              </w:rPr>
              <w:t>特學</w:t>
            </w:r>
            <w:r w:rsidRPr="007A4FA8">
              <w:rPr>
                <w:rFonts w:ascii="標楷體" w:eastAsia="標楷體" w:hAnsi="標楷體"/>
                <w:szCs w:val="28"/>
              </w:rPr>
              <w:t>D-</w:t>
            </w:r>
            <w:r w:rsidRPr="007A4FA8">
              <w:rPr>
                <w:rFonts w:ascii="標楷體" w:eastAsia="標楷體" w:hAnsi="標楷體" w:hint="eastAsia"/>
                <w:szCs w:val="28"/>
              </w:rPr>
              <w:t>Ⅴ</w:t>
            </w:r>
            <w:r w:rsidRPr="007A4FA8">
              <w:rPr>
                <w:rFonts w:ascii="標楷體" w:eastAsia="標楷體" w:hAnsi="標楷體"/>
                <w:szCs w:val="28"/>
              </w:rPr>
              <w:t xml:space="preserve">-2 </w:t>
            </w:r>
            <w:r w:rsidRPr="007A4FA8">
              <w:rPr>
                <w:rFonts w:ascii="標楷體" w:eastAsia="標楷體" w:hAnsi="標楷體" w:hint="eastAsia"/>
                <w:szCs w:val="28"/>
              </w:rPr>
              <w:t>學習優弱勢能力的分析。</w:t>
            </w:r>
            <w:r w:rsidRPr="007A4FA8">
              <w:rPr>
                <w:rFonts w:ascii="標楷體" w:eastAsia="標楷體" w:hAnsi="標楷體"/>
                <w:szCs w:val="28"/>
              </w:rPr>
              <w:t xml:space="preserve"> </w:t>
            </w:r>
          </w:p>
          <w:p w:rsidR="007A4FA8" w:rsidRDefault="007A4FA8" w:rsidP="000A4940">
            <w:pPr>
              <w:rPr>
                <w:rFonts w:ascii="標楷體" w:eastAsia="標楷體" w:hAnsi="標楷體"/>
                <w:szCs w:val="28"/>
              </w:rPr>
            </w:pPr>
            <w:r w:rsidRPr="007A4FA8">
              <w:rPr>
                <w:rFonts w:ascii="標楷體" w:eastAsia="標楷體" w:hAnsi="標楷體" w:hint="eastAsia"/>
                <w:szCs w:val="28"/>
              </w:rPr>
              <w:t>特學</w:t>
            </w:r>
            <w:r w:rsidRPr="007A4FA8">
              <w:rPr>
                <w:rFonts w:ascii="標楷體" w:eastAsia="標楷體" w:hAnsi="標楷體"/>
                <w:szCs w:val="28"/>
              </w:rPr>
              <w:t>D-</w:t>
            </w:r>
            <w:r w:rsidRPr="007A4FA8">
              <w:rPr>
                <w:rFonts w:ascii="標楷體" w:eastAsia="標楷體" w:hAnsi="標楷體" w:hint="eastAsia"/>
                <w:szCs w:val="28"/>
              </w:rPr>
              <w:t>Ⅴ</w:t>
            </w:r>
            <w:r w:rsidRPr="007A4FA8">
              <w:rPr>
                <w:rFonts w:ascii="標楷體" w:eastAsia="標楷體" w:hAnsi="標楷體"/>
                <w:szCs w:val="28"/>
              </w:rPr>
              <w:t xml:space="preserve">-3 </w:t>
            </w:r>
            <w:r w:rsidRPr="007A4FA8">
              <w:rPr>
                <w:rFonts w:ascii="標楷體" w:eastAsia="標楷體" w:hAnsi="標楷體" w:hint="eastAsia"/>
                <w:szCs w:val="28"/>
              </w:rPr>
              <w:t>修正學習計畫的參考依據。</w:t>
            </w:r>
            <w:r w:rsidRPr="007A4FA8">
              <w:rPr>
                <w:rFonts w:ascii="標楷體" w:eastAsia="標楷體" w:hAnsi="標楷體"/>
                <w:szCs w:val="28"/>
              </w:rPr>
              <w:t xml:space="preserve"> </w:t>
            </w:r>
          </w:p>
          <w:p w:rsidR="000A4940" w:rsidRPr="007A4FA8" w:rsidRDefault="007A4FA8" w:rsidP="000A4940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7A4FA8">
              <w:rPr>
                <w:rFonts w:ascii="標楷體" w:eastAsia="標楷體" w:hAnsi="標楷體" w:hint="eastAsia"/>
                <w:szCs w:val="28"/>
              </w:rPr>
              <w:t>特學</w:t>
            </w:r>
            <w:r w:rsidRPr="007A4FA8">
              <w:rPr>
                <w:rFonts w:ascii="標楷體" w:eastAsia="標楷體" w:hAnsi="標楷體"/>
                <w:szCs w:val="28"/>
              </w:rPr>
              <w:t>D-</w:t>
            </w:r>
            <w:r w:rsidRPr="007A4FA8">
              <w:rPr>
                <w:rFonts w:ascii="標楷體" w:eastAsia="標楷體" w:hAnsi="標楷體" w:hint="eastAsia"/>
                <w:szCs w:val="28"/>
              </w:rPr>
              <w:t>Ⅴ</w:t>
            </w:r>
            <w:r w:rsidRPr="007A4FA8">
              <w:rPr>
                <w:rFonts w:ascii="標楷體" w:eastAsia="標楷體" w:hAnsi="標楷體"/>
                <w:szCs w:val="28"/>
              </w:rPr>
              <w:t xml:space="preserve">-4 </w:t>
            </w:r>
            <w:r w:rsidRPr="007A4FA8">
              <w:rPr>
                <w:rFonts w:ascii="標楷體" w:eastAsia="標楷體" w:hAnsi="標楷體" w:hint="eastAsia"/>
                <w:szCs w:val="28"/>
              </w:rPr>
              <w:t>自主規劃的行事曆。</w:t>
            </w:r>
          </w:p>
        </w:tc>
      </w:tr>
      <w:tr w:rsidR="000A4940" w:rsidRPr="00E27F20" w:rsidTr="00982C03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A4940" w:rsidRDefault="000A4940" w:rsidP="000A494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0A4940" w:rsidRPr="00D10EC9" w:rsidRDefault="000A4940" w:rsidP="000A494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7A4FA8" w:rsidRDefault="007A4FA8" w:rsidP="007A4FA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■家庭教育　■生命教育　■品德教育　■人權教育　■法治教育　■性別平等教育</w:t>
            </w:r>
          </w:p>
          <w:p w:rsidR="007A4FA8" w:rsidRDefault="007A4FA8" w:rsidP="007A4FA8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0A4940" w:rsidRPr="00D10EC9" w:rsidRDefault="007A4FA8" w:rsidP="007A4FA8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國際教育　■多元文化　■生涯規劃　■閱讀素養</w:t>
            </w:r>
          </w:p>
        </w:tc>
      </w:tr>
      <w:tr w:rsidR="000A4940" w:rsidTr="007A4FA8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0A4940" w:rsidRDefault="000A4940" w:rsidP="000A494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0A4940" w:rsidRPr="00D10EC9" w:rsidRDefault="000A4940" w:rsidP="000A494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A4940" w:rsidRPr="00BD68CB" w:rsidRDefault="000A4940" w:rsidP="000A4940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268" w:type="dxa"/>
            <w:gridSpan w:val="2"/>
            <w:vAlign w:val="center"/>
          </w:tcPr>
          <w:p w:rsidR="000A4940" w:rsidRPr="007A4FA8" w:rsidRDefault="007A4FA8" w:rsidP="000A4940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■翰林版國語第</w:t>
            </w:r>
            <w:r w:rsidR="00264BE9">
              <w:rPr>
                <w:rFonts w:ascii="標楷體" w:eastAsia="標楷體" w:hAnsi="標楷體" w:hint="eastAsia"/>
                <w:sz w:val="22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冊/</w:t>
            </w:r>
            <w:r w:rsidR="00B868D0">
              <w:rPr>
                <w:rFonts w:ascii="標楷體" w:eastAsia="標楷體" w:hAnsi="標楷體" w:hint="eastAsia"/>
                <w:sz w:val="22"/>
                <w:szCs w:val="28"/>
              </w:rPr>
              <w:t>翰林英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語</w:t>
            </w:r>
            <w:r w:rsidR="00264BE9">
              <w:rPr>
                <w:rFonts w:ascii="標楷體" w:eastAsia="標楷體" w:hAnsi="標楷體" w:hint="eastAsia"/>
                <w:sz w:val="22"/>
                <w:szCs w:val="28"/>
              </w:rPr>
              <w:t>第八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0A4940" w:rsidRDefault="000A4940" w:rsidP="000A4940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0A4940" w:rsidRPr="00BD68CB" w:rsidRDefault="000A4940" w:rsidP="000A4940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0A4940" w:rsidRPr="00D10EC9" w:rsidRDefault="000A4940" w:rsidP="000A494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0A4940" w:rsidRPr="00D10EC9" w:rsidRDefault="000A4940" w:rsidP="000A4940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 w:rsidR="00264BE9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0A4940" w:rsidTr="007A4FA8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0A4940" w:rsidRDefault="000A4940" w:rsidP="000A494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A4940" w:rsidRPr="00BD68CB" w:rsidRDefault="000A4940" w:rsidP="000A4940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8080" w:type="dxa"/>
            <w:gridSpan w:val="7"/>
            <w:vAlign w:val="center"/>
          </w:tcPr>
          <w:p w:rsidR="000A4940" w:rsidRDefault="00264BE9" w:rsidP="000A4940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0A4940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0A494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0A4940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="000A494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0A4940"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="000A494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0A4940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0A494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0A4940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0A494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0A4940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0A4940" w:rsidRPr="00D10EC9" w:rsidRDefault="000A4940" w:rsidP="000A4940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0A4940" w:rsidTr="007A4FA8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0A4940" w:rsidRDefault="000A4940" w:rsidP="000A494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A4940" w:rsidRPr="00BD68CB" w:rsidRDefault="000A4940" w:rsidP="000A4940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8080" w:type="dxa"/>
            <w:gridSpan w:val="7"/>
            <w:vAlign w:val="center"/>
          </w:tcPr>
          <w:p w:rsidR="000A4940" w:rsidRPr="00D10EC9" w:rsidRDefault="00264BE9" w:rsidP="000A4940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0A4940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="000A494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0A4940"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 w:rsidR="000A494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0A4940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0A4940"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="000A494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0A4940"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0A4940" w:rsidTr="00982C03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940" w:rsidRPr="00D10EC9" w:rsidRDefault="000A4940" w:rsidP="000A494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940" w:rsidRPr="00D10EC9" w:rsidRDefault="000A4940" w:rsidP="000A494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940" w:rsidRPr="00D10EC9" w:rsidRDefault="000A4940" w:rsidP="000A494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0A4940" w:rsidTr="00264BE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940" w:rsidRPr="00D10EC9" w:rsidRDefault="000A4940" w:rsidP="000A494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64BE9" w:rsidRDefault="00264BE9" w:rsidP="00264BE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國語文:</w:t>
            </w:r>
          </w:p>
          <w:p w:rsidR="00264BE9" w:rsidRDefault="00264BE9" w:rsidP="00264BE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單元一 </w:t>
            </w:r>
          </w:p>
          <w:p w:rsidR="00264BE9" w:rsidRDefault="00264BE9" w:rsidP="00264BE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英語:</w:t>
            </w:r>
          </w:p>
          <w:p w:rsidR="00264BE9" w:rsidRDefault="00264BE9" w:rsidP="00264BE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U</w:t>
            </w:r>
            <w:r>
              <w:rPr>
                <w:rFonts w:ascii="標楷體" w:eastAsia="標楷體" w:hAnsi="標楷體"/>
                <w:szCs w:val="28"/>
              </w:rPr>
              <w:t>nit one</w:t>
            </w:r>
          </w:p>
          <w:p w:rsidR="000A4940" w:rsidRPr="00D10EC9" w:rsidRDefault="000A4940" w:rsidP="000A494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91796" w:rsidRPr="00891796" w:rsidRDefault="00891796" w:rsidP="00891796">
            <w:pPr>
              <w:pStyle w:val="aa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891796">
              <w:rPr>
                <w:rFonts w:ascii="標楷體" w:eastAsia="標楷體" w:hAnsi="標楷體" w:hint="eastAsia"/>
                <w:szCs w:val="24"/>
              </w:rPr>
              <w:t>能流暢的閱讀國語單元一各課的課文並提出疑問。</w:t>
            </w:r>
          </w:p>
          <w:p w:rsidR="00891796" w:rsidRPr="00891796" w:rsidRDefault="00891796" w:rsidP="00891796">
            <w:pPr>
              <w:pStyle w:val="aa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891796">
              <w:rPr>
                <w:rFonts w:ascii="標楷體" w:eastAsia="標楷體" w:hAnsi="標楷體" w:hint="eastAsia"/>
                <w:szCs w:val="24"/>
              </w:rPr>
              <w:t>能理解國語單元一各課課文文意、語詞意思，並能運用在造句及實際生活運用上。</w:t>
            </w:r>
          </w:p>
          <w:p w:rsidR="00891796" w:rsidRPr="00205388" w:rsidRDefault="00891796" w:rsidP="00891796">
            <w:pPr>
              <w:pStyle w:val="aa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能認讀及書寫國語單元一</w:t>
            </w:r>
            <w:r w:rsidRPr="002211E1">
              <w:rPr>
                <w:rFonts w:ascii="標楷體" w:eastAsia="標楷體" w:hAnsi="標楷體" w:hint="eastAsia"/>
                <w:szCs w:val="24"/>
              </w:rPr>
              <w:t>各課</w:t>
            </w:r>
            <w:r>
              <w:rPr>
                <w:rFonts w:ascii="標楷體" w:eastAsia="標楷體" w:hAnsi="標楷體" w:hint="eastAsia"/>
                <w:szCs w:val="24"/>
              </w:rPr>
              <w:t>的生字、多音字及形音異字。</w:t>
            </w:r>
          </w:p>
          <w:p w:rsidR="00891796" w:rsidRPr="00205388" w:rsidRDefault="00891796" w:rsidP="00891796">
            <w:pPr>
              <w:pStyle w:val="aa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能拼讀英語單元一的單字及課文。</w:t>
            </w:r>
          </w:p>
          <w:p w:rsidR="000A4940" w:rsidRPr="00891796" w:rsidRDefault="00891796" w:rsidP="00891796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891796">
              <w:rPr>
                <w:rFonts w:ascii="標楷體" w:eastAsia="標楷體" w:hAnsi="標楷體" w:hint="eastAsia"/>
                <w:szCs w:val="24"/>
              </w:rPr>
              <w:t>能理解英語單元一的文法句型及運用。</w:t>
            </w:r>
          </w:p>
        </w:tc>
      </w:tr>
      <w:tr w:rsidR="000A4940" w:rsidTr="00264BE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940" w:rsidRPr="00D10EC9" w:rsidRDefault="000A4940" w:rsidP="000A494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A4940" w:rsidRPr="00D10EC9" w:rsidRDefault="000A4940" w:rsidP="000A494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0A4940" w:rsidRDefault="000A4940" w:rsidP="000A494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A4940" w:rsidTr="00264BE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940" w:rsidRPr="00D10EC9" w:rsidRDefault="000A4940" w:rsidP="000A494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A4940" w:rsidRPr="00D10EC9" w:rsidRDefault="000A4940" w:rsidP="000A494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0A4940" w:rsidRDefault="000A4940" w:rsidP="000A494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A4940" w:rsidTr="00264BE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940" w:rsidRPr="00D10EC9" w:rsidRDefault="000A4940" w:rsidP="000A494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A4940" w:rsidRPr="00D10EC9" w:rsidRDefault="000A4940" w:rsidP="000A494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0A4940" w:rsidRDefault="000A4940" w:rsidP="000A494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A4940" w:rsidTr="00264BE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940" w:rsidRDefault="000A4940" w:rsidP="000A494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4940" w:rsidRPr="00D10EC9" w:rsidRDefault="000A4940" w:rsidP="000A494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4940" w:rsidRDefault="000A4940" w:rsidP="000A494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91796" w:rsidTr="00264BE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1796" w:rsidRDefault="00891796" w:rsidP="0089179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91796" w:rsidRDefault="00891796" w:rsidP="0089179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國語文:</w:t>
            </w:r>
          </w:p>
          <w:p w:rsidR="00891796" w:rsidRDefault="00891796" w:rsidP="0089179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單元二</w:t>
            </w:r>
          </w:p>
          <w:p w:rsidR="00891796" w:rsidRDefault="00891796" w:rsidP="0089179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英語:</w:t>
            </w:r>
          </w:p>
          <w:p w:rsidR="00891796" w:rsidRPr="00D10EC9" w:rsidRDefault="00891796" w:rsidP="0089179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U</w:t>
            </w:r>
            <w:r>
              <w:rPr>
                <w:rFonts w:ascii="標楷體" w:eastAsia="標楷體" w:hAnsi="標楷體"/>
                <w:szCs w:val="28"/>
              </w:rPr>
              <w:t>nit</w:t>
            </w:r>
            <w:r>
              <w:rPr>
                <w:rFonts w:ascii="標楷體" w:eastAsia="標楷體" w:hAnsi="標楷體" w:hint="eastAsia"/>
                <w:szCs w:val="28"/>
              </w:rPr>
              <w:t xml:space="preserve"> two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91796" w:rsidRPr="00891796" w:rsidRDefault="00891796" w:rsidP="00891796">
            <w:pPr>
              <w:pStyle w:val="aa"/>
              <w:numPr>
                <w:ilvl w:val="0"/>
                <w:numId w:val="8"/>
              </w:numPr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891796">
              <w:rPr>
                <w:rFonts w:ascii="標楷體" w:eastAsia="標楷體" w:hAnsi="標楷體" w:hint="eastAsia"/>
                <w:szCs w:val="24"/>
              </w:rPr>
              <w:lastRenderedPageBreak/>
              <w:t>能流暢的閱讀國語單元二各課的課文並提出疑問。</w:t>
            </w:r>
          </w:p>
          <w:p w:rsidR="00891796" w:rsidRPr="00891796" w:rsidRDefault="00891796" w:rsidP="00891796">
            <w:pPr>
              <w:pStyle w:val="aa"/>
              <w:numPr>
                <w:ilvl w:val="0"/>
                <w:numId w:val="8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891796">
              <w:rPr>
                <w:rFonts w:ascii="標楷體" w:eastAsia="標楷體" w:hAnsi="標楷體" w:hint="eastAsia"/>
                <w:szCs w:val="24"/>
              </w:rPr>
              <w:t>能理解國語單元二各課課文文意、語詞意思，並能運用在</w:t>
            </w:r>
            <w:r w:rsidRPr="00891796">
              <w:rPr>
                <w:rFonts w:ascii="標楷體" w:eastAsia="標楷體" w:hAnsi="標楷體" w:hint="eastAsia"/>
                <w:szCs w:val="24"/>
              </w:rPr>
              <w:lastRenderedPageBreak/>
              <w:t>造句及實際生活運用上。</w:t>
            </w:r>
          </w:p>
          <w:p w:rsidR="00891796" w:rsidRPr="00205388" w:rsidRDefault="00891796" w:rsidP="00891796">
            <w:pPr>
              <w:pStyle w:val="aa"/>
              <w:numPr>
                <w:ilvl w:val="0"/>
                <w:numId w:val="8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能認讀及書寫國語單元二</w:t>
            </w:r>
            <w:r w:rsidRPr="002211E1">
              <w:rPr>
                <w:rFonts w:ascii="標楷體" w:eastAsia="標楷體" w:hAnsi="標楷體" w:hint="eastAsia"/>
                <w:szCs w:val="24"/>
              </w:rPr>
              <w:t>各課</w:t>
            </w:r>
            <w:r>
              <w:rPr>
                <w:rFonts w:ascii="標楷體" w:eastAsia="標楷體" w:hAnsi="標楷體" w:hint="eastAsia"/>
                <w:szCs w:val="24"/>
              </w:rPr>
              <w:t>的生字、多音字及形音異字。</w:t>
            </w:r>
          </w:p>
          <w:p w:rsidR="00891796" w:rsidRPr="00205388" w:rsidRDefault="00891796" w:rsidP="00891796">
            <w:pPr>
              <w:pStyle w:val="aa"/>
              <w:numPr>
                <w:ilvl w:val="0"/>
                <w:numId w:val="8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能拼讀英語單元二的單字及課文。</w:t>
            </w:r>
          </w:p>
          <w:p w:rsidR="00891796" w:rsidRPr="002211E1" w:rsidRDefault="00891796" w:rsidP="00891796">
            <w:pPr>
              <w:pStyle w:val="aa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2211E1">
              <w:rPr>
                <w:rFonts w:ascii="標楷體" w:eastAsia="標楷體" w:hAnsi="標楷體" w:hint="eastAsia"/>
                <w:szCs w:val="24"/>
              </w:rPr>
              <w:t>能理解</w:t>
            </w:r>
            <w:r>
              <w:rPr>
                <w:rFonts w:ascii="標楷體" w:eastAsia="標楷體" w:hAnsi="標楷體" w:hint="eastAsia"/>
                <w:szCs w:val="24"/>
              </w:rPr>
              <w:t>英語單元二</w:t>
            </w:r>
            <w:r w:rsidRPr="002211E1">
              <w:rPr>
                <w:rFonts w:ascii="標楷體" w:eastAsia="標楷體" w:hAnsi="標楷體" w:hint="eastAsia"/>
                <w:szCs w:val="24"/>
              </w:rPr>
              <w:t>的文法句型及運用。</w:t>
            </w:r>
          </w:p>
        </w:tc>
      </w:tr>
      <w:tr w:rsidR="00891796" w:rsidTr="00264BE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1796" w:rsidRDefault="00891796" w:rsidP="0089179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891796" w:rsidRPr="00D10EC9" w:rsidRDefault="00891796" w:rsidP="0089179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891796" w:rsidRDefault="00891796" w:rsidP="0089179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91796" w:rsidTr="00264BE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1796" w:rsidRDefault="00891796" w:rsidP="0089179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891796" w:rsidRPr="00D10EC9" w:rsidRDefault="00891796" w:rsidP="0089179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891796" w:rsidRDefault="00891796" w:rsidP="0089179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91796" w:rsidTr="00264BE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1796" w:rsidRDefault="00891796" w:rsidP="0089179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9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891796" w:rsidRPr="00D10EC9" w:rsidRDefault="00891796" w:rsidP="0089179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891796" w:rsidRDefault="00891796" w:rsidP="0089179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91796" w:rsidTr="00264BE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1796" w:rsidRDefault="00891796" w:rsidP="0089179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10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91796" w:rsidRPr="00D10EC9" w:rsidRDefault="00891796" w:rsidP="0089179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91796" w:rsidRDefault="00891796" w:rsidP="0089179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91796" w:rsidTr="00264BE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1796" w:rsidRDefault="00891796" w:rsidP="0089179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91796" w:rsidRDefault="00891796" w:rsidP="0089179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國語文:</w:t>
            </w:r>
          </w:p>
          <w:p w:rsidR="00891796" w:rsidRDefault="00891796" w:rsidP="0089179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單元三</w:t>
            </w:r>
            <w:r w:rsidR="00A1538F"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  <w:p w:rsidR="00891796" w:rsidRDefault="00891796" w:rsidP="0089179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英語:</w:t>
            </w:r>
          </w:p>
          <w:p w:rsidR="00891796" w:rsidRPr="00D10EC9" w:rsidRDefault="00891796" w:rsidP="0089179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U</w:t>
            </w:r>
            <w:r>
              <w:rPr>
                <w:rFonts w:ascii="標楷體" w:eastAsia="標楷體" w:hAnsi="標楷體"/>
                <w:szCs w:val="28"/>
              </w:rPr>
              <w:t>nit</w:t>
            </w:r>
            <w:r>
              <w:rPr>
                <w:rFonts w:ascii="標楷體" w:eastAsia="標楷體" w:hAnsi="標楷體" w:hint="eastAsia"/>
                <w:szCs w:val="28"/>
              </w:rPr>
              <w:t xml:space="preserve"> three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91796" w:rsidRPr="00891796" w:rsidRDefault="00891796" w:rsidP="00891796">
            <w:pPr>
              <w:pStyle w:val="aa"/>
              <w:numPr>
                <w:ilvl w:val="0"/>
                <w:numId w:val="9"/>
              </w:numPr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891796">
              <w:rPr>
                <w:rFonts w:ascii="標楷體" w:eastAsia="標楷體" w:hAnsi="標楷體" w:hint="eastAsia"/>
                <w:szCs w:val="24"/>
              </w:rPr>
              <w:t>能流暢的閱讀國語單元三各課的課文並提出疑問。</w:t>
            </w:r>
          </w:p>
          <w:p w:rsidR="00891796" w:rsidRPr="00891796" w:rsidRDefault="00891796" w:rsidP="00891796">
            <w:pPr>
              <w:pStyle w:val="aa"/>
              <w:numPr>
                <w:ilvl w:val="0"/>
                <w:numId w:val="9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891796">
              <w:rPr>
                <w:rFonts w:ascii="標楷體" w:eastAsia="標楷體" w:hAnsi="標楷體" w:hint="eastAsia"/>
                <w:szCs w:val="24"/>
              </w:rPr>
              <w:t>能理解國語單元三各課的文文意、語詞意思，並能運用在造句及實際生活運用上。</w:t>
            </w:r>
          </w:p>
          <w:p w:rsidR="00891796" w:rsidRPr="00205388" w:rsidRDefault="00891796" w:rsidP="00891796">
            <w:pPr>
              <w:pStyle w:val="aa"/>
              <w:numPr>
                <w:ilvl w:val="0"/>
                <w:numId w:val="9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能認讀及書寫國語單元三</w:t>
            </w:r>
            <w:r w:rsidRPr="002211E1">
              <w:rPr>
                <w:rFonts w:ascii="標楷體" w:eastAsia="標楷體" w:hAnsi="標楷體" w:hint="eastAsia"/>
                <w:szCs w:val="24"/>
              </w:rPr>
              <w:t>各課的</w:t>
            </w:r>
            <w:r>
              <w:rPr>
                <w:rFonts w:ascii="標楷體" w:eastAsia="標楷體" w:hAnsi="標楷體" w:hint="eastAsia"/>
                <w:szCs w:val="24"/>
              </w:rPr>
              <w:t>的生字、多音字及形音異字。</w:t>
            </w:r>
          </w:p>
          <w:p w:rsidR="00891796" w:rsidRPr="00205388" w:rsidRDefault="00891796" w:rsidP="00891796">
            <w:pPr>
              <w:pStyle w:val="aa"/>
              <w:numPr>
                <w:ilvl w:val="0"/>
                <w:numId w:val="9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能拼讀英語單元三的單字及課文。</w:t>
            </w:r>
          </w:p>
          <w:p w:rsidR="00891796" w:rsidRPr="002211E1" w:rsidRDefault="00891796" w:rsidP="00891796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2211E1">
              <w:rPr>
                <w:rFonts w:ascii="標楷體" w:eastAsia="標楷體" w:hAnsi="標楷體" w:hint="eastAsia"/>
                <w:szCs w:val="24"/>
              </w:rPr>
              <w:t>能理解</w:t>
            </w:r>
            <w:r>
              <w:rPr>
                <w:rFonts w:ascii="標楷體" w:eastAsia="標楷體" w:hAnsi="標楷體" w:hint="eastAsia"/>
                <w:szCs w:val="24"/>
              </w:rPr>
              <w:t>英語單元三</w:t>
            </w:r>
            <w:r w:rsidRPr="002211E1">
              <w:rPr>
                <w:rFonts w:ascii="標楷體" w:eastAsia="標楷體" w:hAnsi="標楷體" w:hint="eastAsia"/>
                <w:szCs w:val="24"/>
              </w:rPr>
              <w:t>的文法句型及運用。</w:t>
            </w:r>
          </w:p>
        </w:tc>
      </w:tr>
      <w:tr w:rsidR="00891796" w:rsidTr="00264BE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1796" w:rsidRDefault="00891796" w:rsidP="0089179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891796" w:rsidRPr="00D10EC9" w:rsidRDefault="00891796" w:rsidP="0089179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891796" w:rsidRDefault="00891796" w:rsidP="0089179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91796" w:rsidTr="00264BE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1796" w:rsidRDefault="00891796" w:rsidP="0089179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891796" w:rsidRPr="00D10EC9" w:rsidRDefault="00891796" w:rsidP="0089179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891796" w:rsidRDefault="00891796" w:rsidP="0089179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91796" w:rsidTr="00264BE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1796" w:rsidRDefault="00891796" w:rsidP="0089179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891796" w:rsidRPr="00D10EC9" w:rsidRDefault="00891796" w:rsidP="0089179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891796" w:rsidRDefault="00891796" w:rsidP="0089179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91796" w:rsidTr="00264BE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1796" w:rsidRDefault="00891796" w:rsidP="0089179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91796" w:rsidRPr="00D10EC9" w:rsidRDefault="00891796" w:rsidP="0089179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91796" w:rsidRDefault="00891796" w:rsidP="0089179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91796" w:rsidTr="00264BE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1796" w:rsidRDefault="00891796" w:rsidP="0089179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91796" w:rsidRDefault="00891796" w:rsidP="0089179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國語文:</w:t>
            </w:r>
          </w:p>
          <w:p w:rsidR="00891796" w:rsidRDefault="00891796" w:rsidP="0089179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單元四 </w:t>
            </w:r>
          </w:p>
          <w:p w:rsidR="00891796" w:rsidRDefault="00891796" w:rsidP="0089179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英語:</w:t>
            </w:r>
          </w:p>
          <w:p w:rsidR="00891796" w:rsidRPr="00D10EC9" w:rsidRDefault="00891796" w:rsidP="0089179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U</w:t>
            </w:r>
            <w:r>
              <w:rPr>
                <w:rFonts w:ascii="標楷體" w:eastAsia="標楷體" w:hAnsi="標楷體"/>
                <w:szCs w:val="28"/>
              </w:rPr>
              <w:t>nit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Cs w:val="28"/>
              </w:rPr>
              <w:t>four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91796" w:rsidRPr="00891796" w:rsidRDefault="00891796" w:rsidP="00891796">
            <w:pPr>
              <w:pStyle w:val="aa"/>
              <w:numPr>
                <w:ilvl w:val="0"/>
                <w:numId w:val="10"/>
              </w:numPr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891796">
              <w:rPr>
                <w:rFonts w:ascii="標楷體" w:eastAsia="標楷體" w:hAnsi="標楷體" w:hint="eastAsia"/>
                <w:szCs w:val="24"/>
              </w:rPr>
              <w:t>能流暢的閱讀國語單元四各課的課文並提出疑問。</w:t>
            </w:r>
          </w:p>
          <w:p w:rsidR="00891796" w:rsidRPr="00C30C8D" w:rsidRDefault="00891796" w:rsidP="00891796">
            <w:pPr>
              <w:pStyle w:val="aa"/>
              <w:numPr>
                <w:ilvl w:val="0"/>
                <w:numId w:val="10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能理國語單元四各課的課文文意、語詞意思，並能運用在造句及實際生活運用上。</w:t>
            </w:r>
          </w:p>
          <w:p w:rsidR="00891796" w:rsidRPr="00205388" w:rsidRDefault="00891796" w:rsidP="00891796">
            <w:pPr>
              <w:pStyle w:val="aa"/>
              <w:numPr>
                <w:ilvl w:val="0"/>
                <w:numId w:val="10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能認讀及書寫國語單元四各課的生字、多音字及形音異字。</w:t>
            </w:r>
          </w:p>
          <w:p w:rsidR="00891796" w:rsidRPr="00205388" w:rsidRDefault="00891796" w:rsidP="00891796">
            <w:pPr>
              <w:pStyle w:val="aa"/>
              <w:numPr>
                <w:ilvl w:val="0"/>
                <w:numId w:val="10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能拼讀英語單元四的單字及課文。</w:t>
            </w:r>
          </w:p>
          <w:p w:rsidR="00891796" w:rsidRPr="006E439F" w:rsidRDefault="00891796" w:rsidP="00891796">
            <w:pPr>
              <w:pStyle w:val="aa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2211E1">
              <w:rPr>
                <w:rFonts w:ascii="標楷體" w:eastAsia="標楷體" w:hAnsi="標楷體" w:hint="eastAsia"/>
                <w:szCs w:val="24"/>
              </w:rPr>
              <w:t>能理解</w:t>
            </w:r>
            <w:r>
              <w:rPr>
                <w:rFonts w:ascii="標楷體" w:eastAsia="標楷體" w:hAnsi="標楷體" w:hint="eastAsia"/>
                <w:szCs w:val="24"/>
              </w:rPr>
              <w:t>英語單元四</w:t>
            </w:r>
            <w:r w:rsidRPr="002211E1">
              <w:rPr>
                <w:rFonts w:ascii="標楷體" w:eastAsia="標楷體" w:hAnsi="標楷體" w:hint="eastAsia"/>
                <w:szCs w:val="24"/>
              </w:rPr>
              <w:t>的文法句型及運用。</w:t>
            </w:r>
          </w:p>
          <w:p w:rsidR="00891796" w:rsidRPr="00891796" w:rsidRDefault="00891796" w:rsidP="00891796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891796" w:rsidTr="00264BE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1796" w:rsidRDefault="00891796" w:rsidP="0089179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891796" w:rsidRPr="00D10EC9" w:rsidRDefault="00891796" w:rsidP="0089179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891796" w:rsidRDefault="00891796" w:rsidP="0089179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91796" w:rsidTr="00264BE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1796" w:rsidRDefault="00891796" w:rsidP="0089179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891796" w:rsidRPr="00D10EC9" w:rsidRDefault="00891796" w:rsidP="0089179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891796" w:rsidRDefault="00891796" w:rsidP="0089179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91796" w:rsidTr="00264BE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1796" w:rsidRDefault="00891796" w:rsidP="0089179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891796" w:rsidRPr="00D10EC9" w:rsidRDefault="00891796" w:rsidP="0089179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891796" w:rsidRDefault="00891796" w:rsidP="0089179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91796" w:rsidTr="00264BE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1796" w:rsidRDefault="00891796" w:rsidP="0089179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91796" w:rsidRPr="00D10EC9" w:rsidRDefault="00891796" w:rsidP="0089179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91796" w:rsidRDefault="00891796" w:rsidP="0089179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4866F0" w:rsidRPr="004866F0" w:rsidRDefault="004866F0" w:rsidP="00DC7A98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sectPr w:rsidR="004866F0" w:rsidRPr="004866F0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11E" w:rsidRDefault="0095511E" w:rsidP="00AA2AEB">
      <w:r>
        <w:separator/>
      </w:r>
    </w:p>
  </w:endnote>
  <w:endnote w:type="continuationSeparator" w:id="0">
    <w:p w:rsidR="0095511E" w:rsidRDefault="0095511E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11E" w:rsidRDefault="0095511E" w:rsidP="00AA2AEB">
      <w:r>
        <w:separator/>
      </w:r>
    </w:p>
  </w:footnote>
  <w:footnote w:type="continuationSeparator" w:id="0">
    <w:p w:rsidR="0095511E" w:rsidRDefault="0095511E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703"/>
    <w:multiLevelType w:val="hybridMultilevel"/>
    <w:tmpl w:val="B6A2D67E"/>
    <w:lvl w:ilvl="0" w:tplc="399C8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DF54F2"/>
    <w:multiLevelType w:val="hybridMultilevel"/>
    <w:tmpl w:val="2FECB6C4"/>
    <w:lvl w:ilvl="0" w:tplc="869A57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9E2195"/>
    <w:multiLevelType w:val="hybridMultilevel"/>
    <w:tmpl w:val="D666AE06"/>
    <w:lvl w:ilvl="0" w:tplc="321E0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8C39DB"/>
    <w:multiLevelType w:val="hybridMultilevel"/>
    <w:tmpl w:val="EB94110E"/>
    <w:lvl w:ilvl="0" w:tplc="7B6C6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466D1B"/>
    <w:multiLevelType w:val="hybridMultilevel"/>
    <w:tmpl w:val="F49240C8"/>
    <w:lvl w:ilvl="0" w:tplc="A25C3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4064BF"/>
    <w:multiLevelType w:val="hybridMultilevel"/>
    <w:tmpl w:val="A69C5C46"/>
    <w:lvl w:ilvl="0" w:tplc="1A64E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7F5EBB"/>
    <w:multiLevelType w:val="hybridMultilevel"/>
    <w:tmpl w:val="87B6C348"/>
    <w:lvl w:ilvl="0" w:tplc="D4960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05C41CF"/>
    <w:multiLevelType w:val="hybridMultilevel"/>
    <w:tmpl w:val="B14E940C"/>
    <w:lvl w:ilvl="0" w:tplc="1DEAF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08C696C"/>
    <w:multiLevelType w:val="hybridMultilevel"/>
    <w:tmpl w:val="D804AE22"/>
    <w:lvl w:ilvl="0" w:tplc="A31E2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EC80708"/>
    <w:multiLevelType w:val="multilevel"/>
    <w:tmpl w:val="E72042B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09"/>
    <w:rsid w:val="00001877"/>
    <w:rsid w:val="00007C4F"/>
    <w:rsid w:val="00012681"/>
    <w:rsid w:val="00073381"/>
    <w:rsid w:val="00082C8C"/>
    <w:rsid w:val="00086E3C"/>
    <w:rsid w:val="00090D23"/>
    <w:rsid w:val="000A4940"/>
    <w:rsid w:val="000A66A0"/>
    <w:rsid w:val="000E5F20"/>
    <w:rsid w:val="000E71C0"/>
    <w:rsid w:val="00131CD3"/>
    <w:rsid w:val="00140E6C"/>
    <w:rsid w:val="001430A8"/>
    <w:rsid w:val="0016783F"/>
    <w:rsid w:val="00174ED1"/>
    <w:rsid w:val="001768B1"/>
    <w:rsid w:val="00182751"/>
    <w:rsid w:val="001913FE"/>
    <w:rsid w:val="001916E1"/>
    <w:rsid w:val="001D0DC4"/>
    <w:rsid w:val="001E1A38"/>
    <w:rsid w:val="001E74C3"/>
    <w:rsid w:val="002033D6"/>
    <w:rsid w:val="00220942"/>
    <w:rsid w:val="002211E1"/>
    <w:rsid w:val="00234A27"/>
    <w:rsid w:val="00236D06"/>
    <w:rsid w:val="00250C86"/>
    <w:rsid w:val="00264BE9"/>
    <w:rsid w:val="002918B3"/>
    <w:rsid w:val="00293226"/>
    <w:rsid w:val="002B33EB"/>
    <w:rsid w:val="00321680"/>
    <w:rsid w:val="00324AD5"/>
    <w:rsid w:val="0036469B"/>
    <w:rsid w:val="00374842"/>
    <w:rsid w:val="00375D85"/>
    <w:rsid w:val="00381C9B"/>
    <w:rsid w:val="003A1DD1"/>
    <w:rsid w:val="003A788A"/>
    <w:rsid w:val="003D4CC3"/>
    <w:rsid w:val="003F66E0"/>
    <w:rsid w:val="00400173"/>
    <w:rsid w:val="00410296"/>
    <w:rsid w:val="00410DE8"/>
    <w:rsid w:val="00411ACC"/>
    <w:rsid w:val="00432841"/>
    <w:rsid w:val="004411B7"/>
    <w:rsid w:val="0044255F"/>
    <w:rsid w:val="00464798"/>
    <w:rsid w:val="00467AA8"/>
    <w:rsid w:val="004748BF"/>
    <w:rsid w:val="004866F0"/>
    <w:rsid w:val="00487E79"/>
    <w:rsid w:val="004B650B"/>
    <w:rsid w:val="004D13D9"/>
    <w:rsid w:val="004D6A0F"/>
    <w:rsid w:val="00523B25"/>
    <w:rsid w:val="0052755E"/>
    <w:rsid w:val="00541785"/>
    <w:rsid w:val="0054505E"/>
    <w:rsid w:val="00552000"/>
    <w:rsid w:val="00584D81"/>
    <w:rsid w:val="005A2CFC"/>
    <w:rsid w:val="005A6869"/>
    <w:rsid w:val="005D011F"/>
    <w:rsid w:val="005D6A44"/>
    <w:rsid w:val="005F34C4"/>
    <w:rsid w:val="005F5D1A"/>
    <w:rsid w:val="005F7ABF"/>
    <w:rsid w:val="00652156"/>
    <w:rsid w:val="00657BAA"/>
    <w:rsid w:val="006760B2"/>
    <w:rsid w:val="00686F51"/>
    <w:rsid w:val="006B6524"/>
    <w:rsid w:val="006B661C"/>
    <w:rsid w:val="006C27E1"/>
    <w:rsid w:val="006C3A3B"/>
    <w:rsid w:val="006E439F"/>
    <w:rsid w:val="006F5A45"/>
    <w:rsid w:val="00710A30"/>
    <w:rsid w:val="007116D0"/>
    <w:rsid w:val="00711867"/>
    <w:rsid w:val="00723B0E"/>
    <w:rsid w:val="00733E0B"/>
    <w:rsid w:val="00744DEC"/>
    <w:rsid w:val="00752A8D"/>
    <w:rsid w:val="00762398"/>
    <w:rsid w:val="00790C09"/>
    <w:rsid w:val="007914C1"/>
    <w:rsid w:val="007A4FA8"/>
    <w:rsid w:val="007A7A05"/>
    <w:rsid w:val="007F2C2E"/>
    <w:rsid w:val="008204CB"/>
    <w:rsid w:val="00836B59"/>
    <w:rsid w:val="00851385"/>
    <w:rsid w:val="008859E7"/>
    <w:rsid w:val="00891796"/>
    <w:rsid w:val="008B1EA8"/>
    <w:rsid w:val="008C2913"/>
    <w:rsid w:val="008E1290"/>
    <w:rsid w:val="009508D7"/>
    <w:rsid w:val="0095511E"/>
    <w:rsid w:val="0096260E"/>
    <w:rsid w:val="0098261A"/>
    <w:rsid w:val="00982C03"/>
    <w:rsid w:val="00984E1C"/>
    <w:rsid w:val="009958E8"/>
    <w:rsid w:val="009C2E63"/>
    <w:rsid w:val="009C389E"/>
    <w:rsid w:val="00A1538F"/>
    <w:rsid w:val="00A175E7"/>
    <w:rsid w:val="00A17A9A"/>
    <w:rsid w:val="00A22BBF"/>
    <w:rsid w:val="00A2511F"/>
    <w:rsid w:val="00A32CDD"/>
    <w:rsid w:val="00A406F8"/>
    <w:rsid w:val="00A5480B"/>
    <w:rsid w:val="00A60AD2"/>
    <w:rsid w:val="00A86FD0"/>
    <w:rsid w:val="00AA0609"/>
    <w:rsid w:val="00AA2AEB"/>
    <w:rsid w:val="00AB7010"/>
    <w:rsid w:val="00AE0C08"/>
    <w:rsid w:val="00B02126"/>
    <w:rsid w:val="00B37687"/>
    <w:rsid w:val="00B54E3E"/>
    <w:rsid w:val="00B57B4E"/>
    <w:rsid w:val="00B868D0"/>
    <w:rsid w:val="00B86C86"/>
    <w:rsid w:val="00BC37A2"/>
    <w:rsid w:val="00BC5FE0"/>
    <w:rsid w:val="00BD1534"/>
    <w:rsid w:val="00BD68CB"/>
    <w:rsid w:val="00BE2A8C"/>
    <w:rsid w:val="00BE4AC5"/>
    <w:rsid w:val="00BE6617"/>
    <w:rsid w:val="00C308B0"/>
    <w:rsid w:val="00C3203B"/>
    <w:rsid w:val="00C91682"/>
    <w:rsid w:val="00CA1F62"/>
    <w:rsid w:val="00CB65E0"/>
    <w:rsid w:val="00D10EC9"/>
    <w:rsid w:val="00D11A11"/>
    <w:rsid w:val="00D60355"/>
    <w:rsid w:val="00D90E97"/>
    <w:rsid w:val="00DA43CB"/>
    <w:rsid w:val="00DC7A98"/>
    <w:rsid w:val="00DD62DA"/>
    <w:rsid w:val="00DE36CA"/>
    <w:rsid w:val="00DE7F24"/>
    <w:rsid w:val="00E06A23"/>
    <w:rsid w:val="00E1598B"/>
    <w:rsid w:val="00E23A1A"/>
    <w:rsid w:val="00E27ABC"/>
    <w:rsid w:val="00E27F20"/>
    <w:rsid w:val="00E575C4"/>
    <w:rsid w:val="00E60478"/>
    <w:rsid w:val="00E96DC1"/>
    <w:rsid w:val="00EA3869"/>
    <w:rsid w:val="00EA6F33"/>
    <w:rsid w:val="00ED6D3C"/>
    <w:rsid w:val="00F02DCA"/>
    <w:rsid w:val="00F2631E"/>
    <w:rsid w:val="00F52083"/>
    <w:rsid w:val="00F60E39"/>
    <w:rsid w:val="00F913E2"/>
    <w:rsid w:val="00F97CCB"/>
    <w:rsid w:val="00FA771C"/>
    <w:rsid w:val="00FB4B98"/>
    <w:rsid w:val="00FB5E92"/>
    <w:rsid w:val="00FC247F"/>
    <w:rsid w:val="00FD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D3C0D"/>
  <w15:chartTrackingRefBased/>
  <w15:docId w15:val="{8B9A7F97-D405-4DAC-A750-B25B57FB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1E74C3"/>
    <w:pPr>
      <w:ind w:leftChars="200" w:left="480"/>
    </w:pPr>
  </w:style>
  <w:style w:type="character" w:styleId="ab">
    <w:name w:val="Placeholder Text"/>
    <w:basedOn w:val="a0"/>
    <w:uiPriority w:val="99"/>
    <w:semiHidden/>
    <w:rsid w:val="000A49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2EC54-5676-4888-8A59-65E25F0C8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2020-05-08T03:57:00Z</cp:lastPrinted>
  <dcterms:created xsi:type="dcterms:W3CDTF">2023-06-14T14:01:00Z</dcterms:created>
  <dcterms:modified xsi:type="dcterms:W3CDTF">2023-06-14T14:01:00Z</dcterms:modified>
</cp:coreProperties>
</file>