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CF0FDC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66648D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66648D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(版本)__</w:t>
      </w:r>
      <w:r w:rsidR="0066648D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(新課綱)</w:t>
      </w:r>
    </w:p>
    <w:p w:rsidR="00A87636" w:rsidRPr="00CF0FDC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811"/>
        <w:gridCol w:w="1395"/>
        <w:gridCol w:w="2086"/>
        <w:gridCol w:w="2127"/>
        <w:gridCol w:w="1842"/>
        <w:gridCol w:w="1054"/>
        <w:gridCol w:w="1256"/>
        <w:gridCol w:w="1255"/>
        <w:gridCol w:w="1084"/>
      </w:tblGrid>
      <w:tr w:rsidR="00CF0FDC" w:rsidRPr="00CF0FDC" w:rsidTr="000773F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3FD" w:rsidRPr="00CF0FDC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跨領域統整或協同教學規</w:t>
            </w:r>
            <w:r w:rsidRPr="00CF0FD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劃及線上教學規劃</w:t>
            </w:r>
          </w:p>
        </w:tc>
      </w:tr>
      <w:tr w:rsidR="00CF0FDC" w:rsidRPr="00CF0FDC" w:rsidTr="000773FD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CF0FDC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3FD" w:rsidRPr="00CF0FDC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F0FDC" w:rsidRPr="00CF0FDC" w:rsidTr="00AA5DFE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單元一夥伴好紀律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1-1能分享班級內的活動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1-2能分享班級內的守紀律的行為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1-3能分享校園內守紀律的行為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AA5DFE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單元一夥伴好紀律、單元二問題大發現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Bb-II-2 關懷團隊成員的行動。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1-1能分享班級內的活動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1-2能分享班級內的守紀律的行為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1-3能分享校園內守紀律的行為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AA5DFE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單元二問題大發現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Bb-II-2 關懷團隊成員的行動。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2-1能參與團體活動。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2-2能在團體活動過程中，察覺可能的問題。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2-3能探索並學習尊重的態度與守紀律的行為。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2-4在團體活動中運用合宜方式關懷團隊成員。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CF0FDC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AA5DFE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單元二問題大發現、單元三榮譽在我心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2-1能參與團體活動。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2-2能在團體活動過程中，察覺可能的問題。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2-3能探索並學習尊重的態度與守紀律的行為。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2-4在團體活動中運用合宜方式關懷團隊成員。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7E44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7E44BA">
              <w:rPr>
                <w:rFonts w:ascii="標楷體" w:eastAsia="標楷體" w:hAnsi="標楷體" w:cs="標楷體" w:hint="eastAsia"/>
                <w:kern w:val="3"/>
                <w:szCs w:val="24"/>
              </w:rPr>
              <w:t>安全教育</w:t>
            </w:r>
          </w:p>
        </w:tc>
      </w:tr>
      <w:tr w:rsidR="00CF0FDC" w:rsidRPr="00CF0FDC" w:rsidTr="00AA5DFE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單元三榮譽在我心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Bb-II-2 關懷團隊成員的行動。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3-1能規劃班級內一起參與的活動。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3-2在團體活動中能做好工作分配。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3-3在團體活動中完成自己份內工作，展現負責任的態度。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3-4能肯定夥伴的好表現並重視榮譽感。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單元一壓力與我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1-1能分享及統整自己日常生活中常見的壓力源。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1-2能覺察出自己面對壓力時的心理與生理反應。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單元一壓力與我、單元二正念魔法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1-1能分享及統整自己日常生活中常見的壓力源。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1-2能覺察出自己面對壓力時的心理與生理反應。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單元二正念魔法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2-1能覺察壓力、情緒及想法的關係。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2-2能分享自己對壓力的正向看法（能用正向想法面對壓力問題。）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單元三去！去！壓力走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3-1能使用正向方法解決自己的壓力問題。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單元三去！去！壓力走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1d-II-1 覺察情緒的變化，培養正向思考的</w:t>
            </w: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3-1能使用正向方法解決自己的壓力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問題。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</w:t>
            </w: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課綱:人權</w:t>
            </w: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CF0FDC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單元一幸福服務在身邊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1.能覺察並分享自己在學校裡服務別人或受他人服務的經驗。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CF0FDC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7E44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837D3">
              <w:rPr>
                <w:rFonts w:ascii="標楷體" w:eastAsia="標楷體" w:hAnsi="標楷體" w:cs="Times New Roman" w:hint="eastAsia"/>
                <w:kern w:val="3"/>
                <w:szCs w:val="24"/>
              </w:rPr>
              <w:t>戶外教育</w:t>
            </w:r>
          </w:p>
        </w:tc>
      </w:tr>
      <w:tr w:rsidR="00CF0FDC" w:rsidRPr="00CF0FDC" w:rsidTr="002E3F5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單元二幸福服務我也行、單元三幸福分享滿校園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單元三幸福分享滿校園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1.能記錄服務歷程，能省思並書寫出服務心得。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2.能分享服務前、中、後的見聞、感想與心得。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7E44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B4B0C">
              <w:rPr>
                <w:rFonts w:ascii="標楷體" w:eastAsia="標楷體" w:hAnsi="標楷體" w:cs="Times New Roman" w:hint="eastAsia"/>
                <w:kern w:val="3"/>
                <w:szCs w:val="24"/>
              </w:rPr>
              <w:t>安全教育</w:t>
            </w:r>
          </w:p>
        </w:tc>
      </w:tr>
      <w:tr w:rsidR="00CF0FDC" w:rsidRPr="00CF0FDC" w:rsidTr="002E3F5C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12/8-12/14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主題四　多采的</w:t>
            </w: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</w:t>
            </w: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3b-II-1 參與學校或</w:t>
            </w: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1-1能分享自己參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與文化活動的經驗與感受。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</w:t>
            </w: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課綱:多元</w:t>
            </w: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1-1能分享自己參與文化活動的經驗與感受。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單元一文化萬花筒、單元二文化與生活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1-1能分享自己參與文化活動的經驗與感受。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單元二文化與生活、單元三寶貝我的文化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2-1.能體會不同文化活動代表的意義。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2-2能了解不同文化活動和生活的關係。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2-3能了解不同文化對生活的影響。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7E44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bookmarkStart w:id="0" w:name="_GoBack"/>
            <w:r w:rsidRPr="007E44BA">
              <w:rPr>
                <w:rFonts w:ascii="標楷體" w:eastAsia="標楷體" w:hAnsi="標楷體" w:cs="Times New Roman" w:hint="eastAsia"/>
                <w:kern w:val="3"/>
                <w:szCs w:val="24"/>
              </w:rPr>
              <w:t>交通安全</w:t>
            </w:r>
            <w:bookmarkEnd w:id="0"/>
          </w:p>
        </w:tc>
      </w:tr>
      <w:tr w:rsidR="00CF0FDC" w:rsidRPr="00CF0FDC" w:rsidTr="002E3F5C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第廿週1/5-1/11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盒分享自己的文化。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3-2能製作文化寶盒分享自己的文化。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CF0FDC" w:rsidRPr="00CF0FDC" w:rsidTr="002E3F5C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第廿二週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F74A3D" w:rsidRPr="00CF0FDC" w:rsidRDefault="00F74A3D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Cb-II-1 服務對象的了解與適切服務。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F74A3D" w:rsidRPr="00CF0FDC" w:rsidRDefault="00F74A3D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3-2能製作文化寶盒分享自己的文化。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A3D" w:rsidRPr="00CF0FDC" w:rsidRDefault="00F74A3D" w:rsidP="00F74A3D"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3D" w:rsidRPr="00CF0FDC" w:rsidRDefault="00F74A3D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3D" w:rsidRPr="00CF0FDC" w:rsidRDefault="00F74A3D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</w:tbl>
    <w:p w:rsidR="007337C7" w:rsidRPr="00CF0FDC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:rsidR="007337C7" w:rsidRPr="00CF0FDC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 w:rsidRPr="00CF0FDC">
        <w:rPr>
          <w:rFonts w:ascii="標楷體" w:eastAsia="標楷體" w:hAnsi="標楷體"/>
          <w:sz w:val="23"/>
          <w:szCs w:val="23"/>
        </w:rPr>
        <w:br/>
        <w:t>註2：</w:t>
      </w:r>
      <w:r w:rsidRPr="00CF0FDC">
        <w:rPr>
          <w:rFonts w:ascii="標楷體" w:eastAsia="標楷體" w:hAnsi="標楷體" w:hint="eastAsia"/>
          <w:sz w:val="23"/>
          <w:szCs w:val="23"/>
        </w:rPr>
        <w:t>「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CF0FDC">
        <w:rPr>
          <w:rFonts w:ascii="標楷體" w:eastAsia="標楷體" w:hAnsi="標楷體"/>
          <w:sz w:val="23"/>
          <w:szCs w:val="23"/>
        </w:rPr>
        <w:t>(例：法定/課綱：領域-</w:t>
      </w:r>
      <w:r w:rsidRPr="00CF0FDC">
        <w:rPr>
          <w:rFonts w:ascii="標楷體" w:eastAsia="標楷體" w:hAnsi="標楷體" w:hint="eastAsia"/>
          <w:sz w:val="23"/>
          <w:szCs w:val="23"/>
        </w:rPr>
        <w:t>議題-</w:t>
      </w:r>
      <w:r w:rsidRPr="00CF0FDC">
        <w:rPr>
          <w:rFonts w:ascii="標楷體" w:eastAsia="標楷體" w:hAnsi="標楷體"/>
          <w:sz w:val="23"/>
          <w:szCs w:val="23"/>
        </w:rPr>
        <w:t>(議題實質內涵代碼)-時數)。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（一）</w:t>
      </w:r>
      <w:r w:rsidRPr="00CF0FDC">
        <w:rPr>
          <w:rFonts w:ascii="標楷體" w:eastAsia="標楷體" w:hAnsi="標楷體"/>
          <w:sz w:val="23"/>
          <w:szCs w:val="23"/>
        </w:rPr>
        <w:t>法定議題：</w:t>
      </w:r>
      <w:r w:rsidRPr="00CF0FDC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CF0FDC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（二）</w:t>
      </w:r>
      <w:r w:rsidRPr="00CF0FDC">
        <w:rPr>
          <w:rFonts w:ascii="標楷體" w:eastAsia="標楷體" w:hAnsi="標楷體"/>
          <w:sz w:val="23"/>
          <w:szCs w:val="23"/>
        </w:rPr>
        <w:t>課綱議題：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CF0FDC">
        <w:rPr>
          <w:rFonts w:ascii="標楷體" w:eastAsia="標楷體" w:hAnsi="標楷體"/>
          <w:sz w:val="23"/>
          <w:szCs w:val="23"/>
        </w:rPr>
        <w:t>、</w:t>
      </w:r>
      <w:r w:rsidRPr="00CF0FDC">
        <w:rPr>
          <w:rFonts w:ascii="標楷體" w:eastAsia="標楷體" w:hAnsi="標楷體"/>
          <w:sz w:val="23"/>
          <w:szCs w:val="23"/>
          <w:u w:val="single"/>
        </w:rPr>
        <w:t>家庭教育】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CF0FDC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t>素養、戶外教育】、國際教育】、原住民族教育】</w:t>
      </w:r>
      <w:r w:rsidRPr="00CF0FDC">
        <w:rPr>
          <w:rFonts w:ascii="標楷體" w:eastAsia="標楷體" w:hAnsi="標楷體" w:hint="eastAsia"/>
          <w:sz w:val="23"/>
          <w:szCs w:val="23"/>
        </w:rPr>
        <w:t>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>（三）請與</w:t>
      </w:r>
      <w:r w:rsidRPr="00CF0FDC">
        <w:rPr>
          <w:rFonts w:ascii="標楷體" w:eastAsia="標楷體" w:hAnsi="標楷體"/>
          <w:sz w:val="23"/>
          <w:szCs w:val="23"/>
        </w:rPr>
        <w:t>附件参-2</w:t>
      </w:r>
      <w:r w:rsidRPr="00CF0FDC">
        <w:rPr>
          <w:rFonts w:ascii="標楷體" w:eastAsia="標楷體" w:hAnsi="標楷體" w:hint="eastAsia"/>
          <w:sz w:val="23"/>
          <w:szCs w:val="23"/>
        </w:rPr>
        <w:t>(e</w:t>
      </w:r>
      <w:r w:rsidRPr="00CF0FDC">
        <w:rPr>
          <w:rFonts w:ascii="標楷體" w:eastAsia="標楷體" w:hAnsi="標楷體"/>
          <w:sz w:val="23"/>
          <w:szCs w:val="23"/>
        </w:rPr>
        <w:t>-2)</w:t>
      </w:r>
      <w:r w:rsidRPr="00CF0FDC">
        <w:rPr>
          <w:rFonts w:ascii="標楷體" w:eastAsia="標楷體" w:hAnsi="標楷體" w:hint="eastAsia"/>
          <w:sz w:val="23"/>
          <w:szCs w:val="23"/>
        </w:rPr>
        <w:t>「</w:t>
      </w:r>
      <w:r w:rsidRPr="00CF0FDC">
        <w:rPr>
          <w:rFonts w:ascii="標楷體" w:eastAsia="標楷體" w:hAnsi="標楷體"/>
          <w:sz w:val="23"/>
          <w:szCs w:val="23"/>
        </w:rPr>
        <w:t>法</w:t>
      </w:r>
      <w:r w:rsidRPr="00CF0FDC">
        <w:rPr>
          <w:rFonts w:ascii="標楷體" w:eastAsia="標楷體" w:hAnsi="標楷體" w:hint="eastAsia"/>
          <w:sz w:val="23"/>
          <w:szCs w:val="23"/>
        </w:rPr>
        <w:t>律規定教育】</w:t>
      </w:r>
      <w:r w:rsidRPr="00CF0FDC">
        <w:rPr>
          <w:rFonts w:ascii="標楷體" w:eastAsia="標楷體" w:hAnsi="標楷體"/>
          <w:sz w:val="23"/>
          <w:szCs w:val="23"/>
        </w:rPr>
        <w:t>議題或重要宣導融入課程</w:t>
      </w:r>
      <w:r w:rsidRPr="00CF0FDC">
        <w:rPr>
          <w:rFonts w:ascii="標楷體" w:eastAsia="標楷體" w:hAnsi="標楷體" w:hint="eastAsia"/>
          <w:sz w:val="23"/>
          <w:szCs w:val="23"/>
        </w:rPr>
        <w:t>規劃</w:t>
      </w:r>
      <w:r w:rsidRPr="00CF0FDC">
        <w:rPr>
          <w:rFonts w:ascii="標楷體" w:eastAsia="標楷體" w:hAnsi="標楷體"/>
          <w:sz w:val="23"/>
          <w:szCs w:val="23"/>
        </w:rPr>
        <w:t>檢核表</w:t>
      </w:r>
      <w:r w:rsidRPr="00CF0FDC">
        <w:rPr>
          <w:rFonts w:ascii="標楷體" w:eastAsia="標楷體" w:hAnsi="標楷體" w:hint="eastAsia"/>
          <w:sz w:val="23"/>
          <w:szCs w:val="23"/>
        </w:rPr>
        <w:t>」相對照。</w:t>
      </w:r>
    </w:p>
    <w:p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t>註3：</w:t>
      </w:r>
      <w:r w:rsidRPr="00CF0FDC">
        <w:rPr>
          <w:rFonts w:ascii="標楷體" w:eastAsia="標楷體" w:hAnsi="標楷體" w:hint="eastAsia"/>
          <w:b/>
          <w:sz w:val="23"/>
          <w:szCs w:val="23"/>
          <w:u w:val="single"/>
        </w:rPr>
        <w:t>六年級第二</w:t>
      </w:r>
      <w:r w:rsidRPr="00CF0FDC">
        <w:rPr>
          <w:rFonts w:ascii="標楷體" w:eastAsia="標楷體" w:hAnsi="標楷體"/>
          <w:b/>
          <w:sz w:val="23"/>
          <w:szCs w:val="23"/>
          <w:u w:val="single"/>
        </w:rPr>
        <w:t>學期</w:t>
      </w:r>
      <w:r w:rsidRPr="00CF0FDC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t>須規劃學生畢業考後至畢業前課程活動之安排</w:t>
      </w:r>
      <w:r w:rsidRPr="00CF0FDC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。</w:t>
      </w:r>
      <w:r w:rsidRPr="00CF0FDC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br/>
      </w:r>
      <w:r w:rsidRPr="00CF0FDC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註4</w:t>
      </w:r>
      <w:r w:rsidRPr="00CF0FDC">
        <w:rPr>
          <w:rFonts w:ascii="標楷體" w:eastAsia="標楷體" w:hAnsi="標楷體"/>
          <w:sz w:val="23"/>
          <w:szCs w:val="23"/>
        </w:rPr>
        <w:t>：</w:t>
      </w:r>
      <w:r w:rsidRPr="00CF0FDC">
        <w:rPr>
          <w:rFonts w:ascii="標楷體" w:eastAsia="標楷體" w:hAnsi="標楷體"/>
          <w:b/>
          <w:sz w:val="23"/>
          <w:szCs w:val="23"/>
        </w:rPr>
        <w:t>評量方式</w:t>
      </w:r>
      <w:r w:rsidRPr="00CF0FDC">
        <w:rPr>
          <w:rFonts w:ascii="標楷體" w:eastAsia="標楷體" w:hAnsi="標楷體" w:hint="eastAsia"/>
          <w:b/>
          <w:sz w:val="23"/>
          <w:szCs w:val="23"/>
        </w:rPr>
        <w:t>撰寫</w:t>
      </w:r>
      <w:r w:rsidRPr="00CF0FDC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CF0FDC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CF0FDC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CF0FDC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CF0FDC">
        <w:rPr>
          <w:rFonts w:ascii="標楷體" w:eastAsia="標楷體" w:hAnsi="標楷體" w:hint="eastAsia"/>
          <w:sz w:val="23"/>
          <w:szCs w:val="23"/>
        </w:rPr>
        <w:t>方式：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一、紙筆測驗及表單：依重要知識與概念性目標，及學習興趣、動機與態度等情意目標，採用學習單、習作作業、紙筆測驗、問卷、檢核表、評定量表</w:t>
      </w:r>
    </w:p>
    <w:p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 w:hint="eastAsia"/>
          <w:sz w:val="23"/>
          <w:szCs w:val="23"/>
        </w:rPr>
        <w:t>或其他方式。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二、實作評量：依問題解決、技能、參與實踐及言行表現目標，採書面報告、口頭報告、聽力與口語溝通、實際操作、作品製作、展演、鑑賞、行為觀</w:t>
      </w:r>
    </w:p>
    <w:p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 w:hint="eastAsia"/>
          <w:sz w:val="23"/>
          <w:szCs w:val="23"/>
        </w:rPr>
        <w:t>察或其他方式。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三、檔案評量：依學習目標，指導學生本於目的導向系統性彙整之表單、測驗、表現評量與其他資料及相關紀錄，製成檔案，展現其學習歷程及成果。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cs="標楷體" w:hint="eastAsia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7337C7" w:rsidRPr="00CF0FDC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CF0FDC">
        <w:rPr>
          <w:rFonts w:ascii="標楷體" w:eastAsia="標楷體" w:hAnsi="標楷體" w:cs="標楷體" w:hint="eastAsia"/>
          <w:shd w:val="pct15" w:color="auto" w:fill="FFFFFF"/>
        </w:rPr>
        <w:t>註6：自113年8月30日(星期五)開學正式上課（第1週）至114年1月</w:t>
      </w:r>
      <w:r w:rsidRPr="00CF0FDC">
        <w:rPr>
          <w:rFonts w:ascii="標楷體" w:eastAsia="標楷體" w:hAnsi="標楷體" w:cs="標楷體" w:hint="eastAsia"/>
          <w:b/>
          <w:u w:val="single"/>
          <w:shd w:val="pct15" w:color="auto" w:fill="FFFFFF"/>
        </w:rPr>
        <w:t>20</w:t>
      </w:r>
      <w:r w:rsidRPr="00CF0FDC">
        <w:rPr>
          <w:rFonts w:ascii="標楷體" w:eastAsia="標楷體" w:hAnsi="標楷體" w:cs="標楷體" w:hint="eastAsia"/>
          <w:shd w:val="pct15" w:color="auto" w:fill="FFFFFF"/>
        </w:rPr>
        <w:t>日(星期一)第1學期課程結束，共22週，實際上課日數為99天</w:t>
      </w:r>
    </w:p>
    <w:sectPr w:rsidR="007337C7" w:rsidRPr="00CF0FDC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70" w:rsidRDefault="00A13B70" w:rsidP="001A1EF6">
      <w:r>
        <w:separator/>
      </w:r>
    </w:p>
  </w:endnote>
  <w:endnote w:type="continuationSeparator" w:id="0">
    <w:p w:rsidR="00A13B70" w:rsidRDefault="00A13B70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70" w:rsidRDefault="00A13B70" w:rsidP="001A1EF6">
      <w:r>
        <w:separator/>
      </w:r>
    </w:p>
  </w:footnote>
  <w:footnote w:type="continuationSeparator" w:id="0">
    <w:p w:rsidR="00A13B70" w:rsidRDefault="00A13B70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773FD"/>
    <w:rsid w:val="000C25A2"/>
    <w:rsid w:val="00142C53"/>
    <w:rsid w:val="001A1EF6"/>
    <w:rsid w:val="002733D7"/>
    <w:rsid w:val="00351BA3"/>
    <w:rsid w:val="004067C8"/>
    <w:rsid w:val="004234DB"/>
    <w:rsid w:val="00433098"/>
    <w:rsid w:val="004837D3"/>
    <w:rsid w:val="00500DEB"/>
    <w:rsid w:val="0050316E"/>
    <w:rsid w:val="005F052F"/>
    <w:rsid w:val="0066648D"/>
    <w:rsid w:val="00695ADB"/>
    <w:rsid w:val="006A6590"/>
    <w:rsid w:val="006B4654"/>
    <w:rsid w:val="006F2B44"/>
    <w:rsid w:val="007337C7"/>
    <w:rsid w:val="007E44BA"/>
    <w:rsid w:val="007F527B"/>
    <w:rsid w:val="00817372"/>
    <w:rsid w:val="009A5271"/>
    <w:rsid w:val="009B481C"/>
    <w:rsid w:val="009C0F5C"/>
    <w:rsid w:val="00A13B70"/>
    <w:rsid w:val="00A87636"/>
    <w:rsid w:val="00AB4B0C"/>
    <w:rsid w:val="00B35C09"/>
    <w:rsid w:val="00B430A4"/>
    <w:rsid w:val="00B5585E"/>
    <w:rsid w:val="00BA3F4C"/>
    <w:rsid w:val="00BF4360"/>
    <w:rsid w:val="00CF0FDC"/>
    <w:rsid w:val="00D63DE3"/>
    <w:rsid w:val="00DE56FC"/>
    <w:rsid w:val="00E32A2E"/>
    <w:rsid w:val="00F418FD"/>
    <w:rsid w:val="00F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4A464"/>
  <w15:docId w15:val="{561B650D-5F06-4310-8FD9-F130C21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jjps</cp:lastModifiedBy>
  <cp:revision>11</cp:revision>
  <cp:lastPrinted>2022-05-03T09:13:00Z</cp:lastPrinted>
  <dcterms:created xsi:type="dcterms:W3CDTF">2024-05-20T01:16:00Z</dcterms:created>
  <dcterms:modified xsi:type="dcterms:W3CDTF">2024-06-11T06:38:00Z</dcterms:modified>
</cp:coreProperties>
</file>