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B6C6" w14:textId="09D9D122" w:rsidR="00D0056F" w:rsidRPr="00C2223E" w:rsidRDefault="00D0056F" w:rsidP="0094434C">
      <w:pPr>
        <w:adjustRightInd w:val="0"/>
        <w:snapToGrid w:val="0"/>
        <w:spacing w:line="240" w:lineRule="atLeast"/>
        <w:rPr>
          <w:rFonts w:ascii="標楷體" w:eastAsia="標楷體" w:hAnsi="標楷體"/>
          <w:sz w:val="28"/>
          <w:szCs w:val="28"/>
        </w:rPr>
      </w:pPr>
      <w:r w:rsidRPr="00F22BE3">
        <w:rPr>
          <w:rFonts w:ascii="標楷體" w:eastAsia="標楷體" w:hAnsi="標楷體"/>
          <w:sz w:val="28"/>
          <w:szCs w:val="28"/>
          <w:bdr w:val="single" w:sz="4" w:space="0" w:color="auto"/>
        </w:rPr>
        <w:t>附件</w:t>
      </w:r>
      <w:r w:rsidRPr="00F22BE3">
        <w:rPr>
          <w:rFonts w:ascii="標楷體" w:eastAsia="標楷體" w:hAnsi="標楷體" w:hint="eastAsia"/>
          <w:sz w:val="28"/>
          <w:szCs w:val="28"/>
          <w:bdr w:val="single" w:sz="4" w:space="0" w:color="auto"/>
        </w:rPr>
        <w:t>伍</w:t>
      </w:r>
      <w:r w:rsidR="00A028EA">
        <w:rPr>
          <w:rFonts w:ascii="標楷體" w:eastAsia="標楷體" w:hAnsi="標楷體" w:hint="eastAsia"/>
          <w:sz w:val="28"/>
          <w:szCs w:val="28"/>
          <w:bdr w:val="single" w:sz="4" w:space="0" w:color="auto"/>
        </w:rPr>
        <w:t>-1</w:t>
      </w:r>
    </w:p>
    <w:p w14:paraId="2717BD05" w14:textId="05D8357C" w:rsidR="00D0056F" w:rsidRPr="0010652A" w:rsidRDefault="00E13B90" w:rsidP="0094434C">
      <w:pPr>
        <w:adjustRightInd w:val="0"/>
        <w:snapToGrid w:val="0"/>
        <w:spacing w:line="240" w:lineRule="atLeast"/>
        <w:jc w:val="center"/>
        <w:rPr>
          <w:rFonts w:ascii="標楷體" w:eastAsia="標楷體" w:hAnsi="標楷體"/>
          <w:b/>
          <w:sz w:val="28"/>
          <w:szCs w:val="28"/>
        </w:rPr>
      </w:pPr>
      <w:r w:rsidRPr="00E13B90">
        <w:rPr>
          <w:rFonts w:ascii="標楷體" w:eastAsia="標楷體" w:hAnsi="標楷體" w:hint="eastAsia"/>
          <w:b/>
          <w:sz w:val="28"/>
          <w:szCs w:val="28"/>
        </w:rPr>
        <w:t>高雄市○○區○○國小</w:t>
      </w:r>
      <w:r w:rsidR="00D0056F" w:rsidRPr="0010652A">
        <w:rPr>
          <w:rFonts w:ascii="標楷體" w:eastAsia="標楷體" w:hAnsi="標楷體"/>
          <w:b/>
          <w:sz w:val="28"/>
          <w:szCs w:val="28"/>
          <w:u w:val="single"/>
        </w:rPr>
        <w:t xml:space="preserve"> </w:t>
      </w:r>
      <w:r w:rsidR="00C91CC2">
        <w:rPr>
          <w:rFonts w:ascii="標楷體" w:eastAsia="標楷體" w:hAnsi="標楷體" w:hint="eastAsia"/>
          <w:b/>
          <w:sz w:val="28"/>
          <w:szCs w:val="28"/>
          <w:u w:val="single"/>
        </w:rPr>
        <w:t>六</w:t>
      </w:r>
      <w:r w:rsidR="00D0056F" w:rsidRPr="0010652A">
        <w:rPr>
          <w:rFonts w:ascii="標楷體" w:eastAsia="標楷體" w:hAnsi="標楷體"/>
          <w:b/>
          <w:sz w:val="28"/>
          <w:szCs w:val="28"/>
          <w:u w:val="single"/>
        </w:rPr>
        <w:t xml:space="preserve"> </w:t>
      </w:r>
      <w:r w:rsidR="00D0056F" w:rsidRPr="0010652A">
        <w:rPr>
          <w:rFonts w:ascii="標楷體" w:eastAsia="標楷體" w:hAnsi="標楷體"/>
          <w:b/>
          <w:sz w:val="28"/>
          <w:szCs w:val="28"/>
        </w:rPr>
        <w:t>年級</w:t>
      </w:r>
      <w:r w:rsidR="00BB4ABF" w:rsidRPr="0051585B">
        <w:rPr>
          <w:rFonts w:ascii="標楷體" w:eastAsia="標楷體" w:hAnsi="標楷體" w:hint="eastAsia"/>
          <w:b/>
          <w:sz w:val="28"/>
          <w:szCs w:val="28"/>
          <w:highlight w:val="yellow"/>
        </w:rPr>
        <w:t>(第</w:t>
      </w:r>
      <w:r w:rsidR="00C91CC2">
        <w:rPr>
          <w:rFonts w:ascii="標楷體" w:eastAsia="標楷體" w:hAnsi="標楷體" w:hint="eastAsia"/>
          <w:b/>
          <w:sz w:val="28"/>
          <w:szCs w:val="28"/>
          <w:highlight w:val="yellow"/>
        </w:rPr>
        <w:t>1</w:t>
      </w:r>
      <w:r w:rsidR="00C91CC2">
        <w:rPr>
          <w:rFonts w:ascii="標楷體" w:eastAsia="標楷體" w:hAnsi="標楷體"/>
          <w:b/>
          <w:sz w:val="28"/>
          <w:szCs w:val="28"/>
          <w:highlight w:val="yellow"/>
        </w:rPr>
        <w:t>1</w:t>
      </w:r>
      <w:r w:rsidR="00BB4ABF" w:rsidRPr="0051585B">
        <w:rPr>
          <w:rFonts w:ascii="標楷體" w:eastAsia="標楷體" w:hAnsi="標楷體" w:hint="eastAsia"/>
          <w:b/>
          <w:sz w:val="28"/>
          <w:szCs w:val="28"/>
          <w:highlight w:val="yellow"/>
        </w:rPr>
        <w:t>冊)</w:t>
      </w:r>
      <w:r w:rsidR="00D0056F" w:rsidRPr="0010652A">
        <w:rPr>
          <w:rFonts w:ascii="標楷體" w:eastAsia="標楷體" w:hAnsi="標楷體"/>
          <w:b/>
          <w:sz w:val="28"/>
          <w:szCs w:val="28"/>
        </w:rPr>
        <w:t>第</w:t>
      </w:r>
      <w:r w:rsidR="00D0056F" w:rsidRPr="0010652A">
        <w:rPr>
          <w:rFonts w:ascii="標楷體" w:eastAsia="標楷體" w:hAnsi="標楷體"/>
          <w:b/>
          <w:sz w:val="28"/>
          <w:szCs w:val="28"/>
          <w:u w:val="single"/>
        </w:rPr>
        <w:t xml:space="preserve"> </w:t>
      </w:r>
      <w:r w:rsidR="00BB4ABF">
        <w:rPr>
          <w:rFonts w:ascii="標楷體" w:eastAsia="標楷體" w:hAnsi="標楷體"/>
          <w:b/>
          <w:sz w:val="28"/>
          <w:szCs w:val="28"/>
          <w:u w:val="single"/>
        </w:rPr>
        <w:t>一</w:t>
      </w:r>
      <w:r w:rsidR="00D0056F" w:rsidRPr="0010652A">
        <w:rPr>
          <w:rFonts w:ascii="標楷體" w:eastAsia="標楷體" w:hAnsi="標楷體"/>
          <w:b/>
          <w:sz w:val="28"/>
          <w:szCs w:val="28"/>
          <w:u w:val="single"/>
        </w:rPr>
        <w:t xml:space="preserve"> </w:t>
      </w:r>
      <w:r w:rsidR="00D0056F" w:rsidRPr="0010652A">
        <w:rPr>
          <w:rFonts w:ascii="標楷體" w:eastAsia="標楷體" w:hAnsi="標楷體"/>
          <w:b/>
          <w:sz w:val="28"/>
          <w:szCs w:val="28"/>
        </w:rPr>
        <w:t>學期</w:t>
      </w:r>
      <w:r w:rsidR="00307F3D">
        <w:rPr>
          <w:rFonts w:ascii="標楷體" w:eastAsia="標楷體" w:hAnsi="標楷體" w:hint="eastAsia"/>
          <w:b/>
          <w:sz w:val="28"/>
          <w:szCs w:val="28"/>
        </w:rPr>
        <w:t>部定課程【</w:t>
      </w:r>
      <w:r w:rsidR="00BB4ABF" w:rsidRPr="00BB4ABF">
        <w:rPr>
          <w:rFonts w:ascii="標楷體" w:eastAsia="標楷體" w:hAnsi="標楷體"/>
          <w:b/>
          <w:sz w:val="28"/>
          <w:szCs w:val="28"/>
        </w:rPr>
        <w:t>語文領域-</w:t>
      </w:r>
      <w:r w:rsidR="00BB4ABF" w:rsidRPr="0051585B">
        <w:rPr>
          <w:rFonts w:ascii="標楷體" w:eastAsia="標楷體" w:hAnsi="標楷體"/>
          <w:b/>
          <w:sz w:val="28"/>
          <w:szCs w:val="28"/>
          <w:highlight w:val="yellow"/>
        </w:rPr>
        <w:t>新住民語文</w:t>
      </w:r>
      <w:r w:rsidR="00DA4705">
        <w:rPr>
          <w:rFonts w:ascii="標楷體" w:eastAsia="標楷體" w:hAnsi="標楷體" w:hint="eastAsia"/>
          <w:b/>
          <w:sz w:val="28"/>
          <w:szCs w:val="28"/>
        </w:rPr>
        <w:t>(</w:t>
      </w:r>
      <w:r w:rsidR="00C91CC2" w:rsidRPr="00C91CC2">
        <w:rPr>
          <w:rFonts w:ascii="標楷體" w:eastAsia="標楷體" w:hAnsi="標楷體" w:hint="eastAsia"/>
          <w:b/>
          <w:sz w:val="28"/>
          <w:szCs w:val="28"/>
          <w:highlight w:val="yellow"/>
        </w:rPr>
        <w:t>菲律賓</w:t>
      </w:r>
      <w:r w:rsidR="00DA4705">
        <w:rPr>
          <w:rFonts w:ascii="標楷體" w:eastAsia="標楷體" w:hAnsi="標楷體" w:hint="eastAsia"/>
          <w:b/>
          <w:sz w:val="28"/>
          <w:szCs w:val="28"/>
          <w:highlight w:val="yellow"/>
        </w:rPr>
        <w:t>語</w:t>
      </w:r>
      <w:r w:rsidR="00DA4705">
        <w:rPr>
          <w:rFonts w:ascii="標楷體" w:eastAsia="標楷體" w:hAnsi="標楷體" w:hint="eastAsia"/>
          <w:b/>
          <w:sz w:val="28"/>
          <w:szCs w:val="28"/>
        </w:rPr>
        <w:t>)</w:t>
      </w:r>
      <w:r w:rsidR="00307F3D">
        <w:rPr>
          <w:rFonts w:ascii="標楷體" w:eastAsia="標楷體" w:hAnsi="標楷體" w:hint="eastAsia"/>
          <w:b/>
          <w:sz w:val="28"/>
          <w:szCs w:val="28"/>
        </w:rPr>
        <w:t>】</w:t>
      </w:r>
      <w:r w:rsidR="00DD0F14" w:rsidRPr="0010652A">
        <w:rPr>
          <w:rFonts w:ascii="標楷體" w:eastAsia="標楷體" w:hAnsi="標楷體"/>
          <w:b/>
          <w:sz w:val="28"/>
          <w:szCs w:val="28"/>
        </w:rPr>
        <w:t>課程</w:t>
      </w:r>
      <w:r w:rsidR="00D0056F" w:rsidRPr="0010652A">
        <w:rPr>
          <w:rFonts w:ascii="標楷體" w:eastAsia="標楷體" w:hAnsi="標楷體"/>
          <w:b/>
          <w:sz w:val="28"/>
          <w:szCs w:val="28"/>
        </w:rPr>
        <w:t>計畫</w:t>
      </w:r>
      <w:r w:rsidR="00A028EA" w:rsidRPr="0094434C">
        <w:rPr>
          <w:rFonts w:ascii="標楷體" w:eastAsia="標楷體" w:hAnsi="標楷體" w:hint="eastAsia"/>
          <w:b/>
          <w:color w:val="FF0000"/>
          <w:sz w:val="28"/>
          <w:szCs w:val="28"/>
        </w:rPr>
        <w:t>(新課綱)</w:t>
      </w:r>
    </w:p>
    <w:tbl>
      <w:tblPr>
        <w:tblW w:w="15871"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2268"/>
        <w:gridCol w:w="2269"/>
        <w:gridCol w:w="1275"/>
        <w:gridCol w:w="2551"/>
      </w:tblGrid>
      <w:tr w:rsidR="00B77512" w:rsidRPr="00C2223E" w14:paraId="097719BF" w14:textId="747F9131" w:rsidTr="00DB48AB">
        <w:trPr>
          <w:trHeight w:val="487"/>
          <w:jc w:val="center"/>
        </w:trPr>
        <w:tc>
          <w:tcPr>
            <w:tcW w:w="85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BB42A8" w14:textId="77777777" w:rsidR="00B77512" w:rsidRPr="00C2223E" w:rsidRDefault="00B77512" w:rsidP="006602C6">
            <w:pPr>
              <w:jc w:val="center"/>
              <w:rPr>
                <w:rFonts w:ascii="標楷體" w:eastAsia="標楷體" w:hAnsi="標楷體"/>
              </w:rPr>
            </w:pPr>
            <w:r w:rsidRPr="00C2223E">
              <w:rPr>
                <w:rFonts w:ascii="標楷體" w:eastAsia="標楷體" w:hAnsi="標楷體"/>
              </w:rPr>
              <w:t>週次</w:t>
            </w:r>
          </w:p>
        </w:tc>
        <w:tc>
          <w:tcPr>
            <w:tcW w:w="127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8F8B4" w14:textId="77777777" w:rsidR="00B77512" w:rsidRPr="00C2223E" w:rsidRDefault="00B77512" w:rsidP="006602C6">
            <w:pPr>
              <w:jc w:val="center"/>
              <w:rPr>
                <w:rFonts w:ascii="標楷體" w:eastAsia="標楷體" w:hAnsi="標楷體"/>
              </w:rPr>
            </w:pPr>
            <w:r w:rsidRPr="00C2223E">
              <w:rPr>
                <w:rFonts w:ascii="標楷體" w:eastAsia="標楷體" w:hAnsi="標楷體"/>
              </w:rPr>
              <w:t>單元/主題名稱</w:t>
            </w:r>
          </w:p>
        </w:tc>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9EAC8" w14:textId="77777777" w:rsidR="00B77512" w:rsidRPr="00C2223E" w:rsidRDefault="00B77512" w:rsidP="006602C6">
            <w:pPr>
              <w:jc w:val="center"/>
              <w:rPr>
                <w:rFonts w:ascii="標楷體" w:eastAsia="標楷體" w:hAnsi="標楷體"/>
              </w:rPr>
            </w:pPr>
            <w:r w:rsidRPr="00C2223E">
              <w:rPr>
                <w:rFonts w:ascii="標楷體" w:eastAsia="標楷體" w:hAnsi="標楷體"/>
              </w:rPr>
              <w:t>對應領域</w:t>
            </w:r>
          </w:p>
          <w:p w14:paraId="1A60C8E2" w14:textId="77777777" w:rsidR="00B77512" w:rsidRPr="00C2223E" w:rsidRDefault="00B77512" w:rsidP="006602C6">
            <w:pPr>
              <w:jc w:val="center"/>
              <w:rPr>
                <w:rFonts w:ascii="標楷體" w:eastAsia="標楷體" w:hAnsi="標楷體"/>
              </w:rPr>
            </w:pPr>
            <w:r w:rsidRPr="00C2223E">
              <w:rPr>
                <w:rFonts w:ascii="標楷體" w:eastAsia="標楷體" w:hAnsi="標楷體"/>
              </w:rPr>
              <w:t>核心素養指標</w:t>
            </w:r>
          </w:p>
        </w:tc>
        <w:tc>
          <w:tcPr>
            <w:tcW w:w="36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751DC" w14:textId="77777777" w:rsidR="00B77512" w:rsidRPr="00C2223E" w:rsidRDefault="00B77512" w:rsidP="006602C6">
            <w:pPr>
              <w:jc w:val="center"/>
              <w:rPr>
                <w:rFonts w:ascii="標楷體" w:eastAsia="標楷體" w:hAnsi="標楷體"/>
              </w:rPr>
            </w:pPr>
            <w:r w:rsidRPr="00C2223E">
              <w:rPr>
                <w:rFonts w:ascii="標楷體" w:eastAsia="標楷體" w:hAnsi="標楷體"/>
              </w:rPr>
              <w:t>學習重點</w:t>
            </w:r>
          </w:p>
        </w:tc>
        <w:tc>
          <w:tcPr>
            <w:tcW w:w="226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C0A89" w14:textId="77777777" w:rsidR="00B77512" w:rsidRPr="00C2223E" w:rsidRDefault="00B77512" w:rsidP="006602C6">
            <w:pPr>
              <w:jc w:val="center"/>
              <w:rPr>
                <w:rFonts w:ascii="標楷體" w:eastAsia="標楷體" w:hAnsi="標楷體"/>
              </w:rPr>
            </w:pPr>
            <w:r w:rsidRPr="00C2223E">
              <w:rPr>
                <w:rFonts w:ascii="標楷體" w:eastAsia="標楷體" w:hAnsi="標楷體"/>
              </w:rPr>
              <w:t>評量方式</w:t>
            </w:r>
          </w:p>
        </w:tc>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9A0B6" w14:textId="77777777" w:rsidR="00B77512" w:rsidRPr="00C2223E" w:rsidRDefault="00B77512" w:rsidP="006602C6">
            <w:pPr>
              <w:jc w:val="center"/>
              <w:rPr>
                <w:rFonts w:ascii="標楷體" w:eastAsia="標楷體" w:hAnsi="標楷體"/>
              </w:rPr>
            </w:pPr>
            <w:r w:rsidRPr="00C2223E">
              <w:rPr>
                <w:rFonts w:ascii="標楷體" w:eastAsia="標楷體" w:hAnsi="標楷體"/>
              </w:rPr>
              <w:t>議題融入</w:t>
            </w:r>
          </w:p>
        </w:tc>
        <w:tc>
          <w:tcPr>
            <w:tcW w:w="1275" w:type="dxa"/>
            <w:vMerge w:val="restart"/>
            <w:tcBorders>
              <w:top w:val="single" w:sz="4" w:space="0" w:color="000000"/>
              <w:left w:val="single" w:sz="4" w:space="0" w:color="000000"/>
              <w:right w:val="single" w:sz="4" w:space="0" w:color="000000"/>
            </w:tcBorders>
            <w:vAlign w:val="center"/>
          </w:tcPr>
          <w:p w14:paraId="1D760241" w14:textId="5EEAC430" w:rsidR="00B77512" w:rsidRPr="00C2223E" w:rsidRDefault="00B77512" w:rsidP="00692C2E">
            <w:pPr>
              <w:jc w:val="center"/>
              <w:rPr>
                <w:rFonts w:ascii="標楷體" w:eastAsia="標楷體" w:hAnsi="標楷體"/>
              </w:rPr>
            </w:pPr>
            <w:r>
              <w:rPr>
                <w:rFonts w:ascii="標楷體" w:eastAsia="標楷體" w:hAnsi="標楷體" w:hint="eastAsia"/>
              </w:rPr>
              <w:t>線上教學</w:t>
            </w:r>
          </w:p>
        </w:tc>
        <w:tc>
          <w:tcPr>
            <w:tcW w:w="2551" w:type="dxa"/>
            <w:vMerge w:val="restart"/>
            <w:tcBorders>
              <w:top w:val="single" w:sz="4" w:space="0" w:color="000000"/>
              <w:left w:val="single" w:sz="4" w:space="0" w:color="000000"/>
              <w:right w:val="single" w:sz="4" w:space="0" w:color="000000"/>
            </w:tcBorders>
          </w:tcPr>
          <w:p w14:paraId="2B78683A" w14:textId="77777777" w:rsidR="00B77512" w:rsidRPr="00C2223E" w:rsidRDefault="00B77512" w:rsidP="00B77512">
            <w:pPr>
              <w:jc w:val="center"/>
              <w:rPr>
                <w:rFonts w:ascii="標楷體" w:eastAsia="標楷體" w:hAnsi="標楷體"/>
              </w:rPr>
            </w:pPr>
            <w:r w:rsidRPr="00C2223E">
              <w:rPr>
                <w:rFonts w:ascii="標楷體" w:eastAsia="標楷體" w:hAnsi="標楷體"/>
              </w:rPr>
              <w:t>跨領域統整或</w:t>
            </w:r>
          </w:p>
          <w:p w14:paraId="45435289" w14:textId="58F93523" w:rsidR="00B77512" w:rsidRPr="00C2223E" w:rsidRDefault="00B77512" w:rsidP="00B77512">
            <w:pPr>
              <w:jc w:val="center"/>
              <w:rPr>
                <w:rFonts w:ascii="標楷體" w:eastAsia="標楷體" w:hAnsi="標楷體"/>
              </w:rPr>
            </w:pPr>
            <w:r w:rsidRPr="00C2223E">
              <w:rPr>
                <w:rFonts w:ascii="標楷體" w:eastAsia="標楷體" w:hAnsi="標楷體"/>
              </w:rPr>
              <w:t>協同教學規</w:t>
            </w:r>
            <w:r w:rsidRPr="00C2223E">
              <w:rPr>
                <w:rFonts w:ascii="標楷體" w:eastAsia="標楷體" w:hAnsi="標楷體" w:hint="eastAsia"/>
              </w:rPr>
              <w:t>劃</w:t>
            </w:r>
            <w:r w:rsidRPr="00B77512">
              <w:rPr>
                <w:rFonts w:ascii="標楷體" w:eastAsia="標楷體" w:hAnsi="標楷體" w:hint="eastAsia"/>
                <w:color w:val="4472C4" w:themeColor="accent5"/>
              </w:rPr>
              <w:t>及線上教學規劃</w:t>
            </w:r>
          </w:p>
          <w:p w14:paraId="5CF1E8AE" w14:textId="02380EA3" w:rsidR="00B77512" w:rsidRDefault="00B77512" w:rsidP="00B77512">
            <w:pPr>
              <w:jc w:val="center"/>
              <w:rPr>
                <w:rFonts w:ascii="標楷體" w:eastAsia="標楷體" w:hAnsi="標楷體"/>
              </w:rPr>
            </w:pPr>
            <w:r w:rsidRPr="00C2223E">
              <w:rPr>
                <w:rFonts w:ascii="標楷體" w:eastAsia="標楷體" w:hAnsi="標楷體"/>
                <w:sz w:val="20"/>
                <w:szCs w:val="20"/>
              </w:rPr>
              <w:t>(無則免填</w:t>
            </w:r>
            <w:r w:rsidR="00CB6A47">
              <w:rPr>
                <w:rFonts w:ascii="標楷體" w:eastAsia="標楷體" w:hAnsi="標楷體" w:hint="eastAsia"/>
                <w:sz w:val="20"/>
                <w:szCs w:val="20"/>
              </w:rPr>
              <w:t>)</w:t>
            </w:r>
          </w:p>
        </w:tc>
      </w:tr>
      <w:tr w:rsidR="00B77512" w:rsidRPr="00C2223E" w14:paraId="53EFA068" w14:textId="477839FF" w:rsidTr="00DB48AB">
        <w:trPr>
          <w:trHeight w:val="590"/>
          <w:jc w:val="center"/>
        </w:trPr>
        <w:tc>
          <w:tcPr>
            <w:tcW w:w="85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36DA2" w14:textId="77777777" w:rsidR="00B77512" w:rsidRPr="00C2223E" w:rsidRDefault="00B77512" w:rsidP="006602C6">
            <w:pPr>
              <w:jc w:val="center"/>
              <w:rPr>
                <w:rFonts w:ascii="標楷體" w:eastAsia="標楷體" w:hAnsi="標楷體"/>
              </w:rPr>
            </w:pPr>
          </w:p>
        </w:tc>
        <w:tc>
          <w:tcPr>
            <w:tcW w:w="127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1BF61" w14:textId="77777777" w:rsidR="00B77512" w:rsidRPr="00C2223E" w:rsidRDefault="00B77512" w:rsidP="006602C6">
            <w:pPr>
              <w:jc w:val="center"/>
              <w:rPr>
                <w:rFonts w:ascii="標楷體" w:eastAsia="標楷體" w:hAnsi="標楷體"/>
              </w:rPr>
            </w:pPr>
          </w:p>
        </w:tc>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7A722" w14:textId="77777777" w:rsidR="00B77512" w:rsidRPr="00C2223E" w:rsidRDefault="00B77512" w:rsidP="006602C6">
            <w:pPr>
              <w:jc w:val="center"/>
              <w:rPr>
                <w:rFonts w:ascii="標楷體" w:eastAsia="標楷體" w:hAnsi="標楷體"/>
              </w:rPr>
            </w:pP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23945A" w14:textId="77777777" w:rsidR="00B77512" w:rsidRPr="00C2223E" w:rsidRDefault="00B77512" w:rsidP="006602C6">
            <w:pPr>
              <w:jc w:val="center"/>
              <w:rPr>
                <w:rFonts w:ascii="標楷體" w:eastAsia="標楷體" w:hAnsi="標楷體"/>
              </w:rPr>
            </w:pPr>
            <w:r w:rsidRPr="00C2223E">
              <w:rPr>
                <w:rFonts w:ascii="標楷體" w:eastAsia="標楷體" w:hAnsi="標楷體"/>
              </w:rPr>
              <w:t>學習內容</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F01BC" w14:textId="77777777" w:rsidR="00B77512" w:rsidRPr="00C2223E" w:rsidRDefault="00B77512" w:rsidP="006602C6">
            <w:pPr>
              <w:jc w:val="center"/>
              <w:rPr>
                <w:rFonts w:ascii="標楷體" w:eastAsia="標楷體" w:hAnsi="標楷體"/>
              </w:rPr>
            </w:pPr>
            <w:r w:rsidRPr="00C2223E">
              <w:rPr>
                <w:rFonts w:ascii="標楷體" w:eastAsia="標楷體" w:hAnsi="標楷體"/>
              </w:rPr>
              <w:t>學習表現</w:t>
            </w:r>
          </w:p>
        </w:tc>
        <w:tc>
          <w:tcPr>
            <w:tcW w:w="226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2563F" w14:textId="77777777" w:rsidR="00B77512" w:rsidRPr="00C2223E" w:rsidRDefault="00B77512" w:rsidP="006602C6">
            <w:pPr>
              <w:jc w:val="center"/>
              <w:rPr>
                <w:rFonts w:ascii="標楷體" w:eastAsia="標楷體" w:hAnsi="標楷體"/>
              </w:rPr>
            </w:pPr>
          </w:p>
        </w:tc>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31529" w14:textId="77777777" w:rsidR="00B77512" w:rsidRPr="00C2223E" w:rsidRDefault="00B77512" w:rsidP="006602C6">
            <w:pPr>
              <w:jc w:val="center"/>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14:paraId="09F0370F" w14:textId="77777777" w:rsidR="00B77512" w:rsidRPr="00C2223E" w:rsidRDefault="00B77512" w:rsidP="00692C2E">
            <w:pPr>
              <w:jc w:val="center"/>
              <w:rPr>
                <w:rFonts w:ascii="標楷體" w:eastAsia="標楷體" w:hAnsi="標楷體"/>
              </w:rPr>
            </w:pPr>
          </w:p>
        </w:tc>
        <w:tc>
          <w:tcPr>
            <w:tcW w:w="2551" w:type="dxa"/>
            <w:vMerge/>
            <w:tcBorders>
              <w:left w:val="single" w:sz="4" w:space="0" w:color="000000"/>
              <w:bottom w:val="single" w:sz="4" w:space="0" w:color="000000"/>
              <w:right w:val="single" w:sz="4" w:space="0" w:color="000000"/>
            </w:tcBorders>
          </w:tcPr>
          <w:p w14:paraId="6A55BCDB" w14:textId="77777777" w:rsidR="00B77512" w:rsidRPr="00C2223E" w:rsidRDefault="00B77512" w:rsidP="00692C2E">
            <w:pPr>
              <w:jc w:val="center"/>
              <w:rPr>
                <w:rFonts w:ascii="標楷體" w:eastAsia="標楷體" w:hAnsi="標楷體"/>
              </w:rPr>
            </w:pPr>
          </w:p>
        </w:tc>
      </w:tr>
      <w:tr w:rsidR="00AF1B9A" w:rsidRPr="00AF1B9A" w14:paraId="016C0EDE" w14:textId="763B19DD" w:rsidTr="00DB48AB">
        <w:trPr>
          <w:trHeight w:val="1681"/>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99FCE" w14:textId="4BD4879C" w:rsidR="009A3178" w:rsidRPr="00C91CC2" w:rsidRDefault="00F1332B" w:rsidP="00BE48F7">
            <w:pPr>
              <w:jc w:val="center"/>
              <w:rPr>
                <w:rFonts w:ascii="標楷體" w:eastAsia="標楷體" w:hAnsi="標楷體"/>
              </w:rPr>
            </w:pPr>
            <w:r w:rsidRPr="00C91CC2">
              <w:rPr>
                <w:rFonts w:ascii="標楷體" w:eastAsia="標楷體" w:hAnsi="標楷體" w:hint="eastAsia"/>
              </w:rPr>
              <w:t>1</w:t>
            </w:r>
          </w:p>
        </w:tc>
        <w:tc>
          <w:tcPr>
            <w:tcW w:w="12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578F1F" w14:textId="77777777" w:rsidR="00F1332B" w:rsidRPr="00C91CC2" w:rsidRDefault="00F1332B" w:rsidP="00BE48F7">
            <w:pPr>
              <w:jc w:val="center"/>
              <w:rPr>
                <w:rFonts w:asciiTheme="minorEastAsia" w:eastAsiaTheme="minorEastAsia" w:hAnsiTheme="minorEastAsia"/>
                <w:sz w:val="20"/>
              </w:rPr>
            </w:pPr>
            <w:r w:rsidRPr="00C91CC2">
              <w:rPr>
                <w:rFonts w:asciiTheme="minorEastAsia" w:eastAsiaTheme="minorEastAsia" w:hAnsiTheme="minorEastAsia" w:hint="eastAsia"/>
                <w:sz w:val="20"/>
              </w:rPr>
              <w:t>第一課</w:t>
            </w:r>
          </w:p>
          <w:p w14:paraId="5FA47C7F" w14:textId="174B5CC8" w:rsidR="00F1332B" w:rsidRPr="00C91CC2" w:rsidRDefault="00C91CC2" w:rsidP="00BE48F7">
            <w:pPr>
              <w:jc w:val="center"/>
              <w:rPr>
                <w:rFonts w:asciiTheme="minorEastAsia" w:eastAsiaTheme="minorEastAsia" w:hAnsiTheme="minorEastAsia"/>
                <w:sz w:val="20"/>
              </w:rPr>
            </w:pPr>
            <w:r w:rsidRPr="00C91CC2">
              <w:rPr>
                <w:rFonts w:asciiTheme="minorEastAsia" w:eastAsiaTheme="minorEastAsia" w:hAnsiTheme="minorEastAsia" w:hint="eastAsia"/>
                <w:sz w:val="20"/>
              </w:rPr>
              <w:t>紋身</w:t>
            </w:r>
          </w:p>
        </w:tc>
        <w:tc>
          <w:tcPr>
            <w:tcW w:w="16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CBA028C" w14:textId="77777777" w:rsidR="00C91CC2" w:rsidRPr="00C91CC2" w:rsidRDefault="00C91CC2"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A2 系統思考與解決問題。</w:t>
            </w:r>
          </w:p>
          <w:p w14:paraId="27007BF8" w14:textId="77777777" w:rsidR="00C91CC2" w:rsidRPr="00C91CC2" w:rsidRDefault="00C91CC2"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B2 科技資訊與媒體素養。</w:t>
            </w:r>
          </w:p>
          <w:p w14:paraId="58A09B08" w14:textId="77777777" w:rsidR="00C91CC2" w:rsidRPr="00C91CC2" w:rsidRDefault="00C91CC2"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C3 多元文化與國際理解。</w:t>
            </w:r>
          </w:p>
          <w:p w14:paraId="30008196" w14:textId="65211138" w:rsidR="00C91CC2" w:rsidRPr="00C91CC2" w:rsidRDefault="00C91CC2"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新-E-A1 理解新住民語言與文化，並樂於學習新住民語文。</w:t>
            </w:r>
          </w:p>
          <w:p w14:paraId="038DC11E" w14:textId="409E84E2" w:rsidR="00C91CC2" w:rsidRPr="00C91CC2" w:rsidRDefault="00C91CC2"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新-E-B2 使用各類科技、資訊與媒體來學習新住民語言與文化。</w:t>
            </w:r>
          </w:p>
          <w:p w14:paraId="44490C19" w14:textId="1C5CAF64" w:rsidR="00F1332B" w:rsidRPr="00C91CC2" w:rsidRDefault="00C91CC2"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新-E-C3 認識新住民的文化特色，培養文化豐富性與國際視野。</w:t>
            </w:r>
          </w:p>
        </w:tc>
        <w:tc>
          <w:tcPr>
            <w:tcW w:w="1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18BCF7A" w14:textId="77777777" w:rsidR="00C91CC2" w:rsidRPr="00AC7897" w:rsidRDefault="00C91CC2"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Ab-Ⅲ-1 社區生活中的新住民語言常用詞彙。</w:t>
            </w:r>
          </w:p>
          <w:p w14:paraId="7BA349C4" w14:textId="77777777" w:rsidR="00C91CC2" w:rsidRPr="00AC7897" w:rsidRDefault="00C91CC2"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Ac-Ⅲ-1 社區生活中的新住民語言常用語句。</w:t>
            </w:r>
          </w:p>
          <w:p w14:paraId="4251EB39" w14:textId="2CAF974D" w:rsidR="00C91CC2" w:rsidRPr="00AC7897" w:rsidRDefault="00C91CC2" w:rsidP="003D1A87">
            <w:pPr>
              <w:ind w:left="168" w:hangingChars="84" w:hanging="168"/>
              <w:jc w:val="both"/>
              <w:rPr>
                <w:rFonts w:asciiTheme="minorEastAsia" w:eastAsiaTheme="minorEastAsia" w:hAnsiTheme="minorEastAsia"/>
                <w:sz w:val="20"/>
              </w:rPr>
            </w:pPr>
            <w:proofErr w:type="spellStart"/>
            <w:r w:rsidRPr="00AC7897">
              <w:rPr>
                <w:rFonts w:asciiTheme="minorEastAsia" w:eastAsiaTheme="minorEastAsia" w:hAnsiTheme="minorEastAsia" w:hint="eastAsia"/>
                <w:sz w:val="20"/>
              </w:rPr>
              <w:t>Bc</w:t>
            </w:r>
            <w:proofErr w:type="spellEnd"/>
            <w:r w:rsidRPr="00AC7897">
              <w:rPr>
                <w:rFonts w:asciiTheme="minorEastAsia" w:eastAsiaTheme="minorEastAsia" w:hAnsiTheme="minorEastAsia" w:hint="eastAsia"/>
                <w:sz w:val="20"/>
              </w:rPr>
              <w:t>-Ⅱ-3 新住民的主要節慶、習俗、禁忌。</w:t>
            </w:r>
          </w:p>
          <w:p w14:paraId="4161ED81" w14:textId="674C3405" w:rsidR="007C22AE" w:rsidRPr="00AC7897" w:rsidRDefault="00C91CC2"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Bd-Ⅱ-3 新住民的主要節慶、習俗、禁忌與我國的異同。</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B4C24FB"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1-Ⅲ-2 在生活情境中嘗試使用新住民語文。</w:t>
            </w:r>
          </w:p>
          <w:p w14:paraId="2CE35141"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2a-Ⅲ-1 能聽辨新住民語言所使用的日常生活用語。</w:t>
            </w:r>
          </w:p>
          <w:p w14:paraId="27B0FD69"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2a-Ⅲ-2 能聽辨新住民語言所描述的個人狀況與感受。</w:t>
            </w:r>
          </w:p>
          <w:p w14:paraId="4BF673F8"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2b-Ⅲ-1 能說出所學習新住民語言的日常生活用語。</w:t>
            </w:r>
          </w:p>
          <w:p w14:paraId="48CBCE3B"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2b-Ⅲ-2 能使用新住民語言所描述的個人狀況與感受。</w:t>
            </w:r>
          </w:p>
          <w:p w14:paraId="4DB37ECE"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2c-Ⅲ-1 能辨識日常生活中的新住民語言的標示。</w:t>
            </w:r>
          </w:p>
          <w:p w14:paraId="7A1488B6" w14:textId="77777777"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2d-Ⅲ-1 能書寫出簡單的新住民語</w:t>
            </w:r>
            <w:r w:rsidRPr="00AC7897">
              <w:rPr>
                <w:rFonts w:asciiTheme="minorEastAsia" w:eastAsiaTheme="minorEastAsia" w:hAnsiTheme="minorEastAsia" w:hint="eastAsia"/>
                <w:sz w:val="20"/>
                <w:szCs w:val="20"/>
              </w:rPr>
              <w:lastRenderedPageBreak/>
              <w:t>言日常生活用語。</w:t>
            </w:r>
          </w:p>
          <w:p w14:paraId="00CDB332" w14:textId="0FA9B894"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3-Ⅲ-1能分辨新住民日常言語互動行為規範的特徵。</w:t>
            </w:r>
          </w:p>
          <w:p w14:paraId="7A13D826" w14:textId="7D1AC6E0" w:rsidR="00AC7897"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3-Ⅲ-2能依循新住民日常的言語互動行為規範，與陌生的新住民進行溝通。</w:t>
            </w:r>
          </w:p>
          <w:p w14:paraId="64E14035" w14:textId="66581BEB" w:rsidR="0042046C" w:rsidRPr="00AC7897" w:rsidRDefault="00AC7897"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3-Ⅲ-3 能欣賞新住民文化的特色。</w:t>
            </w:r>
          </w:p>
        </w:tc>
        <w:tc>
          <w:tcPr>
            <w:tcW w:w="22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CA174E6" w14:textId="77777777" w:rsidR="00AC7897" w:rsidRPr="00AC7897" w:rsidRDefault="00AC7897" w:rsidP="003D1A87">
            <w:pPr>
              <w:ind w:firstLineChars="159" w:firstLine="31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lastRenderedPageBreak/>
              <w:t>運用遊戲評量、實作評量、口頭發表、口語表達、行為觀察、學習檔案等方</w:t>
            </w:r>
          </w:p>
          <w:p w14:paraId="090E88E1" w14:textId="77777777" w:rsidR="00AC7897" w:rsidRPr="00AC7897" w:rsidRDefault="00AC7897" w:rsidP="003D1A87">
            <w:pPr>
              <w:ind w:firstLineChars="159" w:firstLine="31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式，進行下列學習之檢核。</w:t>
            </w:r>
          </w:p>
          <w:p w14:paraId="0DA5D3D1"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1.</w:t>
            </w:r>
            <w:r w:rsidRPr="00AC7897">
              <w:rPr>
                <w:rFonts w:asciiTheme="minorEastAsia" w:eastAsiaTheme="minorEastAsia" w:hAnsiTheme="minorEastAsia" w:hint="eastAsia"/>
                <w:sz w:val="20"/>
                <w:szCs w:val="20"/>
              </w:rPr>
              <w:t>能聽懂課文、詞彙與句子。</w:t>
            </w:r>
          </w:p>
          <w:p w14:paraId="2DBBB59F" w14:textId="35E2B98D"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2.</w:t>
            </w:r>
            <w:r w:rsidRPr="00AC7897">
              <w:rPr>
                <w:rFonts w:asciiTheme="minorEastAsia" w:eastAsiaTheme="minorEastAsia" w:hAnsiTheme="minorEastAsia" w:hint="eastAsia"/>
                <w:sz w:val="20"/>
                <w:szCs w:val="20"/>
              </w:rPr>
              <w:t>能正確讀出基本詞彙</w:t>
            </w:r>
            <w:r w:rsidR="00FF5F61" w:rsidRPr="00FF5F61">
              <w:rPr>
                <w:rFonts w:asciiTheme="minorEastAsia" w:eastAsiaTheme="minorEastAsia" w:hAnsiTheme="minorEastAsia" w:hint="eastAsia"/>
                <w:color w:val="00B050"/>
                <w:sz w:val="20"/>
                <w:szCs w:val="20"/>
              </w:rPr>
              <w:t>(</w:t>
            </w:r>
            <w:r w:rsidR="00FF5F61" w:rsidRPr="00FF5F61">
              <w:rPr>
                <w:rFonts w:asciiTheme="minorEastAsia" w:eastAsiaTheme="minorEastAsia" w:hAnsiTheme="minorEastAsia"/>
                <w:color w:val="00B050"/>
                <w:sz w:val="20"/>
                <w:szCs w:val="20"/>
              </w:rPr>
              <w:t xml:space="preserve">tattoo, </w:t>
            </w:r>
            <w:proofErr w:type="spellStart"/>
            <w:r w:rsidR="00FF5F61" w:rsidRPr="00FF5F61">
              <w:rPr>
                <w:rFonts w:asciiTheme="minorEastAsia" w:eastAsiaTheme="minorEastAsia" w:hAnsiTheme="minorEastAsia"/>
                <w:color w:val="00B050"/>
                <w:sz w:val="20"/>
                <w:szCs w:val="20"/>
              </w:rPr>
              <w:t>tingin</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tingnan</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katawan</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kilala</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nayon</w:t>
            </w:r>
            <w:proofErr w:type="spellEnd"/>
            <w:r w:rsidR="00FF5F61" w:rsidRPr="00FF5F61">
              <w:rPr>
                <w:rFonts w:asciiTheme="minorEastAsia" w:eastAsiaTheme="minorEastAsia" w:hAnsiTheme="minorEastAsia"/>
                <w:color w:val="00B050"/>
                <w:sz w:val="20"/>
                <w:szCs w:val="20"/>
              </w:rPr>
              <w:t>）</w:t>
            </w:r>
            <w:r w:rsidRPr="00AC7897">
              <w:rPr>
                <w:rFonts w:asciiTheme="minorEastAsia" w:eastAsiaTheme="minorEastAsia" w:hAnsiTheme="minorEastAsia" w:hint="eastAsia"/>
                <w:sz w:val="20"/>
                <w:szCs w:val="20"/>
              </w:rPr>
              <w:t>與認讀詞彙</w:t>
            </w:r>
            <w:r w:rsidR="00FF5F61">
              <w:rPr>
                <w:rFonts w:asciiTheme="minorEastAsia" w:eastAsiaTheme="minorEastAsia" w:hAnsiTheme="minorEastAsia" w:hint="eastAsia"/>
                <w:sz w:val="20"/>
                <w:szCs w:val="20"/>
              </w:rPr>
              <w:t xml:space="preserve"> </w:t>
            </w:r>
            <w:r w:rsidR="00FF5F61" w:rsidRPr="00FF5F61">
              <w:rPr>
                <w:rFonts w:asciiTheme="minorEastAsia" w:eastAsiaTheme="minorEastAsia" w:hAnsiTheme="minorEastAsia"/>
                <w:color w:val="00B050"/>
                <w:sz w:val="20"/>
                <w:szCs w:val="20"/>
              </w:rPr>
              <w:t>(</w:t>
            </w:r>
            <w:proofErr w:type="spellStart"/>
            <w:r w:rsidR="00FF5F61" w:rsidRPr="00FF5F61">
              <w:rPr>
                <w:rFonts w:asciiTheme="minorEastAsia" w:eastAsiaTheme="minorEastAsia" w:hAnsiTheme="minorEastAsia"/>
                <w:color w:val="00B050"/>
                <w:sz w:val="20"/>
                <w:szCs w:val="20"/>
              </w:rPr>
              <w:t>katutubo</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hinirang</w:t>
            </w:r>
            <w:proofErr w:type="spellEnd"/>
            <w:r w:rsidR="00FF5F61" w:rsidRPr="00FF5F61">
              <w:rPr>
                <w:rFonts w:asciiTheme="minorEastAsia" w:eastAsiaTheme="minorEastAsia" w:hAnsiTheme="minorEastAsia"/>
                <w:color w:val="00B050"/>
                <w:sz w:val="20"/>
                <w:szCs w:val="20"/>
              </w:rPr>
              <w:t xml:space="preserve">, Gawad </w:t>
            </w:r>
            <w:proofErr w:type="spellStart"/>
            <w:r w:rsidR="00FF5F61" w:rsidRPr="00FF5F61">
              <w:rPr>
                <w:rFonts w:asciiTheme="minorEastAsia" w:eastAsiaTheme="minorEastAsia" w:hAnsiTheme="minorEastAsia"/>
                <w:color w:val="00B050"/>
                <w:sz w:val="20"/>
                <w:szCs w:val="20"/>
              </w:rPr>
              <w:t>sa</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Manlili</w:t>
            </w:r>
            <w:r w:rsidR="00FF5F61">
              <w:rPr>
                <w:rFonts w:asciiTheme="minorEastAsia" w:eastAsiaTheme="minorEastAsia" w:hAnsiTheme="minorEastAsia"/>
                <w:color w:val="00B050"/>
                <w:sz w:val="20"/>
                <w:szCs w:val="20"/>
              </w:rPr>
              <w:t>k</w:t>
            </w:r>
            <w:r w:rsidR="00FF5F61" w:rsidRPr="00FF5F61">
              <w:rPr>
                <w:rFonts w:asciiTheme="minorEastAsia" w:eastAsiaTheme="minorEastAsia" w:hAnsiTheme="minorEastAsia"/>
                <w:color w:val="00B050"/>
                <w:sz w:val="20"/>
                <w:szCs w:val="20"/>
              </w:rPr>
              <w:t>ha</w:t>
            </w:r>
            <w:proofErr w:type="spellEnd"/>
            <w:r w:rsidR="00FF5F61" w:rsidRPr="00FF5F61">
              <w:rPr>
                <w:rFonts w:asciiTheme="minorEastAsia" w:eastAsiaTheme="minorEastAsia" w:hAnsiTheme="minorEastAsia"/>
                <w:color w:val="00B050"/>
                <w:sz w:val="20"/>
                <w:szCs w:val="20"/>
              </w:rPr>
              <w:t xml:space="preserve"> ng Ba</w:t>
            </w:r>
            <w:r w:rsidR="00FF5F61">
              <w:rPr>
                <w:rFonts w:asciiTheme="minorEastAsia" w:eastAsiaTheme="minorEastAsia" w:hAnsiTheme="minorEastAsia"/>
                <w:color w:val="00B050"/>
                <w:sz w:val="20"/>
                <w:szCs w:val="20"/>
              </w:rPr>
              <w:t>y</w:t>
            </w:r>
            <w:r w:rsidR="00FF5F61" w:rsidRPr="00FF5F61">
              <w:rPr>
                <w:rFonts w:asciiTheme="minorEastAsia" w:eastAsiaTheme="minorEastAsia" w:hAnsiTheme="minorEastAsia"/>
                <w:color w:val="00B050"/>
                <w:sz w:val="20"/>
                <w:szCs w:val="20"/>
              </w:rPr>
              <w:t xml:space="preserve">an, </w:t>
            </w:r>
            <w:proofErr w:type="spellStart"/>
            <w:r w:rsidR="00FF5F61" w:rsidRPr="00FF5F61">
              <w:rPr>
                <w:rFonts w:asciiTheme="minorEastAsia" w:eastAsiaTheme="minorEastAsia" w:hAnsiTheme="minorEastAsia"/>
                <w:color w:val="00B050"/>
                <w:sz w:val="20"/>
                <w:szCs w:val="20"/>
              </w:rPr>
              <w:t>disenyo</w:t>
            </w:r>
            <w:proofErr w:type="spellEnd"/>
            <w:r w:rsidR="00FF5F61" w:rsidRPr="00FF5F61">
              <w:rPr>
                <w:rFonts w:asciiTheme="minorEastAsia" w:eastAsiaTheme="minorEastAsia" w:hAnsiTheme="minorEastAsia"/>
                <w:color w:val="00B050"/>
                <w:sz w:val="20"/>
                <w:szCs w:val="20"/>
              </w:rPr>
              <w:t xml:space="preserve">, </w:t>
            </w:r>
            <w:proofErr w:type="spellStart"/>
            <w:r w:rsidR="00FF5F61" w:rsidRPr="00FF5F61">
              <w:rPr>
                <w:rFonts w:asciiTheme="minorEastAsia" w:eastAsiaTheme="minorEastAsia" w:hAnsiTheme="minorEastAsia"/>
                <w:color w:val="00B050"/>
                <w:sz w:val="20"/>
                <w:szCs w:val="20"/>
              </w:rPr>
              <w:t>mambabatok</w:t>
            </w:r>
            <w:proofErr w:type="spellEnd"/>
            <w:r w:rsidR="00FF5F61" w:rsidRPr="00FF5F61">
              <w:rPr>
                <w:rFonts w:asciiTheme="minorEastAsia" w:eastAsiaTheme="minorEastAsia" w:hAnsiTheme="minorEastAsia"/>
                <w:color w:val="00B050"/>
                <w:sz w:val="20"/>
                <w:szCs w:val="20"/>
              </w:rPr>
              <w:t>)</w:t>
            </w:r>
            <w:r w:rsidRPr="00AC7897">
              <w:rPr>
                <w:rFonts w:asciiTheme="minorEastAsia" w:eastAsiaTheme="minorEastAsia" w:hAnsiTheme="minorEastAsia" w:hint="eastAsia"/>
                <w:sz w:val="20"/>
                <w:szCs w:val="20"/>
              </w:rPr>
              <w:t>。</w:t>
            </w:r>
          </w:p>
          <w:p w14:paraId="15334D30"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3.</w:t>
            </w:r>
            <w:r w:rsidRPr="00AC7897">
              <w:rPr>
                <w:rFonts w:asciiTheme="minorEastAsia" w:eastAsiaTheme="minorEastAsia" w:hAnsiTheme="minorEastAsia" w:hint="eastAsia"/>
                <w:sz w:val="20"/>
                <w:szCs w:val="20"/>
              </w:rPr>
              <w:t>能讀出加入詞彙後的句子。</w:t>
            </w:r>
          </w:p>
          <w:p w14:paraId="6C24D54B"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4.</w:t>
            </w:r>
            <w:r w:rsidRPr="00AC7897">
              <w:rPr>
                <w:rFonts w:asciiTheme="minorEastAsia" w:eastAsiaTheme="minorEastAsia" w:hAnsiTheme="minorEastAsia" w:hint="eastAsia"/>
                <w:sz w:val="20"/>
                <w:szCs w:val="20"/>
              </w:rPr>
              <w:t>能正確書寫詞彙。</w:t>
            </w:r>
          </w:p>
          <w:p w14:paraId="5C179A8D"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5.</w:t>
            </w:r>
            <w:r w:rsidRPr="00AC7897">
              <w:rPr>
                <w:rFonts w:asciiTheme="minorEastAsia" w:eastAsiaTheme="minorEastAsia" w:hAnsiTheme="minorEastAsia" w:hint="eastAsia"/>
                <w:sz w:val="20"/>
                <w:szCs w:val="20"/>
              </w:rPr>
              <w:t>能完成語文活動。</w:t>
            </w:r>
          </w:p>
          <w:p w14:paraId="1090FA41"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 xml:space="preserve">6. </w:t>
            </w:r>
            <w:r w:rsidRPr="00AC7897">
              <w:rPr>
                <w:rFonts w:asciiTheme="minorEastAsia" w:eastAsiaTheme="minorEastAsia" w:hAnsiTheme="minorEastAsia" w:hint="eastAsia"/>
                <w:sz w:val="20"/>
                <w:szCs w:val="20"/>
              </w:rPr>
              <w:t>能運用本課新詞和句子：「圖騰紋身師」、「國家藝術獎」來造句。</w:t>
            </w:r>
          </w:p>
          <w:p w14:paraId="24DD39BA"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lastRenderedPageBreak/>
              <w:t>7.</w:t>
            </w:r>
            <w:r w:rsidRPr="00AC7897">
              <w:rPr>
                <w:rFonts w:asciiTheme="minorEastAsia" w:eastAsiaTheme="minorEastAsia" w:hAnsiTheme="minorEastAsia" w:hint="eastAsia"/>
                <w:sz w:val="20"/>
                <w:szCs w:val="20"/>
              </w:rPr>
              <w:t>說出菲律賓部落紋身圖騰的特色。</w:t>
            </w:r>
          </w:p>
          <w:p w14:paraId="306922FF" w14:textId="55FC4B31" w:rsidR="00F1332B"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8.</w:t>
            </w:r>
            <w:r w:rsidRPr="00AC7897">
              <w:rPr>
                <w:rFonts w:asciiTheme="minorEastAsia" w:eastAsiaTheme="minorEastAsia" w:hAnsiTheme="minorEastAsia" w:hint="eastAsia"/>
                <w:sz w:val="20"/>
                <w:szCs w:val="20"/>
              </w:rPr>
              <w:t>能明白紋身師在部落的重要性。</w:t>
            </w:r>
          </w:p>
        </w:tc>
        <w:tc>
          <w:tcPr>
            <w:tcW w:w="226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C848A3A" w14:textId="77777777" w:rsidR="00AC7897" w:rsidRPr="00AC7897" w:rsidRDefault="00AC7897" w:rsidP="00AC789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lastRenderedPageBreak/>
              <w:t>環E2 覺知生物生命的美與價值。</w:t>
            </w:r>
          </w:p>
          <w:p w14:paraId="2C7E3961" w14:textId="4B4092B6" w:rsidR="00D668BD" w:rsidRPr="00AC7897" w:rsidRDefault="00AC7897" w:rsidP="00AC789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 xml:space="preserve"> 多E5 願意與不同文化背景的人相處，並發展群際關係</w:t>
            </w:r>
            <w:r>
              <w:rPr>
                <w:rFonts w:asciiTheme="minorEastAsia" w:eastAsiaTheme="minorEastAsia" w:hAnsiTheme="minorEastAsia" w:hint="eastAsia"/>
                <w:sz w:val="20"/>
                <w:szCs w:val="20"/>
              </w:rPr>
              <w:t>。</w:t>
            </w:r>
          </w:p>
        </w:tc>
        <w:tc>
          <w:tcPr>
            <w:tcW w:w="1275" w:type="dxa"/>
            <w:vMerge w:val="restart"/>
            <w:tcBorders>
              <w:top w:val="single" w:sz="4" w:space="0" w:color="000000"/>
              <w:left w:val="single" w:sz="4" w:space="0" w:color="000000"/>
              <w:right w:val="single" w:sz="4" w:space="0" w:color="000000"/>
            </w:tcBorders>
            <w:vAlign w:val="center"/>
          </w:tcPr>
          <w:p w14:paraId="5E5EBF84" w14:textId="77777777" w:rsidR="00951294" w:rsidRPr="00AC7897" w:rsidRDefault="00E6528F" w:rsidP="009439B7">
            <w:pPr>
              <w:jc w:val="both"/>
              <w:rPr>
                <w:rFonts w:asciiTheme="minorEastAsia" w:eastAsiaTheme="minorEastAsia" w:hAnsiTheme="minorEastAsia" w:cs="標楷體"/>
                <w:sz w:val="20"/>
                <w:szCs w:val="20"/>
              </w:rPr>
            </w:pPr>
            <w:r w:rsidRPr="00AC7897">
              <w:rPr>
                <w:rFonts w:asciiTheme="minorEastAsia" w:eastAsiaTheme="minorEastAsia" w:hAnsiTheme="minorEastAsia" w:cs="標楷體" w:hint="eastAsia"/>
                <w:sz w:val="20"/>
                <w:szCs w:val="20"/>
              </w:rPr>
              <w:t>線上教學：</w:t>
            </w:r>
          </w:p>
          <w:p w14:paraId="596C8FFD" w14:textId="509D88E8" w:rsidR="00F1332B" w:rsidRPr="00C91CC2" w:rsidRDefault="00E6528F" w:rsidP="00AC7897">
            <w:pPr>
              <w:jc w:val="both"/>
              <w:rPr>
                <w:rFonts w:asciiTheme="minorEastAsia" w:eastAsiaTheme="minorEastAsia" w:hAnsiTheme="minorEastAsia" w:cs="標楷體"/>
                <w:color w:val="FF0000"/>
                <w:sz w:val="20"/>
                <w:szCs w:val="20"/>
              </w:rPr>
            </w:pPr>
            <w:r w:rsidRPr="00AC7897">
              <w:rPr>
                <w:rFonts w:asciiTheme="minorEastAsia" w:eastAsiaTheme="minorEastAsia" w:hAnsiTheme="minorEastAsia" w:cs="標楷體"/>
                <w:sz w:val="20"/>
                <w:szCs w:val="20"/>
              </w:rPr>
              <w:t>第</w:t>
            </w:r>
            <w:r w:rsidR="00AC7897" w:rsidRPr="00AC7897">
              <w:rPr>
                <w:rFonts w:asciiTheme="minorEastAsia" w:eastAsiaTheme="minorEastAsia" w:hAnsiTheme="minorEastAsia" w:cs="標楷體" w:hint="eastAsia"/>
                <w:sz w:val="20"/>
                <w:szCs w:val="20"/>
              </w:rPr>
              <w:t>4</w:t>
            </w:r>
            <w:r w:rsidRPr="00AC7897">
              <w:rPr>
                <w:rFonts w:asciiTheme="minorEastAsia" w:eastAsiaTheme="minorEastAsia" w:hAnsiTheme="minorEastAsia" w:cs="標楷體" w:hint="eastAsia"/>
                <w:sz w:val="20"/>
                <w:szCs w:val="20"/>
              </w:rPr>
              <w:t>週</w:t>
            </w:r>
          </w:p>
        </w:tc>
        <w:tc>
          <w:tcPr>
            <w:tcW w:w="2551" w:type="dxa"/>
            <w:vMerge w:val="restart"/>
            <w:tcBorders>
              <w:top w:val="single" w:sz="4" w:space="0" w:color="000000"/>
              <w:left w:val="single" w:sz="4" w:space="0" w:color="000000"/>
              <w:right w:val="single" w:sz="4" w:space="0" w:color="000000"/>
            </w:tcBorders>
            <w:vAlign w:val="center"/>
          </w:tcPr>
          <w:p w14:paraId="49160CCE" w14:textId="677FF88F" w:rsidR="00FA0FFA" w:rsidRPr="00DB48AB" w:rsidRDefault="00DB48AB" w:rsidP="00DB48AB">
            <w:pPr>
              <w:pStyle w:val="a8"/>
              <w:numPr>
                <w:ilvl w:val="0"/>
                <w:numId w:val="20"/>
              </w:numPr>
              <w:ind w:right="279"/>
              <w:jc w:val="both"/>
              <w:rPr>
                <w:rFonts w:asciiTheme="minorEastAsia" w:eastAsiaTheme="minorEastAsia" w:hAnsiTheme="minorEastAsia"/>
                <w:color w:val="00B050"/>
                <w:sz w:val="20"/>
                <w:szCs w:val="20"/>
              </w:rPr>
            </w:pPr>
            <w:r w:rsidRPr="00DB48AB">
              <w:rPr>
                <w:rFonts w:asciiTheme="minorEastAsia" w:eastAsiaTheme="minorEastAsia" w:hAnsiTheme="minorEastAsia" w:hint="eastAsia"/>
                <w:color w:val="00B050"/>
                <w:sz w:val="20"/>
                <w:szCs w:val="20"/>
              </w:rPr>
              <w:t>討論關於菲律賓的紋身</w:t>
            </w:r>
            <w:r w:rsidRPr="00DB48AB">
              <w:rPr>
                <w:rFonts w:asciiTheme="minorEastAsia" w:eastAsiaTheme="minorEastAsia" w:hAnsiTheme="minorEastAsia"/>
                <w:color w:val="00B050"/>
                <w:sz w:val="20"/>
                <w:szCs w:val="20"/>
              </w:rPr>
              <w:t xml:space="preserve">. Whang-od </w:t>
            </w:r>
            <w:proofErr w:type="spellStart"/>
            <w:r w:rsidRPr="00DB48AB">
              <w:rPr>
                <w:rFonts w:asciiTheme="minorEastAsia" w:eastAsiaTheme="minorEastAsia" w:hAnsiTheme="minorEastAsia"/>
                <w:color w:val="00B050"/>
                <w:sz w:val="20"/>
                <w:szCs w:val="20"/>
              </w:rPr>
              <w:t>Oggay</w:t>
            </w:r>
            <w:proofErr w:type="spellEnd"/>
            <w:r w:rsidRPr="00DB48AB">
              <w:rPr>
                <w:rFonts w:asciiTheme="minorEastAsia" w:eastAsiaTheme="minorEastAsia" w:hAnsiTheme="minorEastAsia" w:hint="eastAsia"/>
                <w:color w:val="00B050"/>
                <w:sz w:val="20"/>
                <w:szCs w:val="20"/>
              </w:rPr>
              <w:t>是一位居住於菲律賓</w:t>
            </w:r>
            <w:r w:rsidRPr="00DB48AB">
              <w:rPr>
                <w:rFonts w:asciiTheme="minorEastAsia" w:eastAsiaTheme="minorEastAsia" w:hAnsiTheme="minorEastAsia"/>
                <w:color w:val="00B050"/>
                <w:sz w:val="20"/>
                <w:szCs w:val="20"/>
              </w:rPr>
              <w:t xml:space="preserve">Kalinga </w:t>
            </w:r>
            <w:r w:rsidRPr="00DB48AB">
              <w:rPr>
                <w:rFonts w:asciiTheme="minorEastAsia" w:eastAsiaTheme="minorEastAsia" w:hAnsiTheme="minorEastAsia" w:hint="eastAsia"/>
                <w:color w:val="00B050"/>
                <w:sz w:val="20"/>
                <w:szCs w:val="20"/>
              </w:rPr>
              <w:t>省有名的紋身藝術家</w:t>
            </w:r>
            <w:r>
              <w:rPr>
                <w:rFonts w:asciiTheme="minorEastAsia" w:eastAsiaTheme="minorEastAsia" w:hAnsiTheme="minorEastAsia" w:hint="eastAsia"/>
                <w:color w:val="00B050"/>
                <w:sz w:val="20"/>
                <w:szCs w:val="20"/>
              </w:rPr>
              <w:t>.</w:t>
            </w:r>
            <w:r>
              <w:rPr>
                <w:rFonts w:asciiTheme="minorEastAsia" w:eastAsiaTheme="minorEastAsia" w:hAnsiTheme="minorEastAsia"/>
                <w:color w:val="00B050"/>
                <w:sz w:val="20"/>
                <w:szCs w:val="20"/>
              </w:rPr>
              <w:t xml:space="preserve"> </w:t>
            </w:r>
            <w:r>
              <w:rPr>
                <w:rFonts w:asciiTheme="minorEastAsia" w:eastAsiaTheme="minorEastAsia" w:hAnsiTheme="minorEastAsia" w:hint="eastAsia"/>
                <w:color w:val="00B050"/>
                <w:sz w:val="20"/>
                <w:szCs w:val="20"/>
              </w:rPr>
              <w:t>被公認</w:t>
            </w:r>
            <w:r w:rsidR="0047666D">
              <w:rPr>
                <w:rFonts w:asciiTheme="minorEastAsia" w:eastAsiaTheme="minorEastAsia" w:hAnsiTheme="minorEastAsia" w:hint="eastAsia"/>
                <w:color w:val="00B050"/>
                <w:sz w:val="20"/>
                <w:szCs w:val="20"/>
              </w:rPr>
              <w:t>是該地區最後一位手工紋身師</w:t>
            </w:r>
            <w:r w:rsidR="0047666D">
              <w:rPr>
                <w:rFonts w:asciiTheme="minorEastAsia" w:eastAsiaTheme="minorEastAsia" w:hAnsiTheme="minorEastAsia"/>
                <w:color w:val="00B050"/>
                <w:sz w:val="20"/>
                <w:szCs w:val="20"/>
              </w:rPr>
              <w:t xml:space="preserve">. </w:t>
            </w:r>
            <w:r w:rsidR="0047666D">
              <w:rPr>
                <w:rFonts w:asciiTheme="minorEastAsia" w:eastAsiaTheme="minorEastAsia" w:hAnsiTheme="minorEastAsia" w:hint="eastAsia"/>
                <w:color w:val="00B050"/>
                <w:sz w:val="20"/>
                <w:szCs w:val="20"/>
              </w:rPr>
              <w:t>據說那裡的每個村莊都有一位紋身師來為生活中個種重要的事情做紀錄</w:t>
            </w:r>
            <w:r w:rsidR="0047666D">
              <w:rPr>
                <w:rFonts w:asciiTheme="minorEastAsia" w:eastAsiaTheme="minorEastAsia" w:hAnsiTheme="minorEastAsia"/>
                <w:color w:val="00B050"/>
                <w:sz w:val="20"/>
                <w:szCs w:val="20"/>
              </w:rPr>
              <w:t>.</w:t>
            </w:r>
            <w:r w:rsidR="0047666D">
              <w:rPr>
                <w:rFonts w:asciiTheme="minorEastAsia" w:eastAsiaTheme="minorEastAsia" w:hAnsiTheme="minorEastAsia" w:hint="eastAsia"/>
                <w:color w:val="00B050"/>
                <w:sz w:val="20"/>
                <w:szCs w:val="20"/>
              </w:rPr>
              <w:t xml:space="preserve"> </w:t>
            </w:r>
            <w:r w:rsidRPr="00DB48AB">
              <w:rPr>
                <w:rFonts w:asciiTheme="minorEastAsia" w:eastAsiaTheme="minorEastAsia" w:hAnsiTheme="minorEastAsia" w:hint="eastAsia"/>
                <w:color w:val="00B050"/>
                <w:sz w:val="20"/>
                <w:szCs w:val="20"/>
              </w:rPr>
              <w:t>她的代表圖騰是什麼？</w:t>
            </w:r>
          </w:p>
          <w:p w14:paraId="305C203A" w14:textId="77777777" w:rsidR="000C34D9" w:rsidRPr="00DB48AB" w:rsidRDefault="000C34D9" w:rsidP="009439B7">
            <w:pPr>
              <w:pStyle w:val="a8"/>
              <w:ind w:left="360" w:rightChars="-4" w:right="-10"/>
              <w:jc w:val="both"/>
              <w:rPr>
                <w:rFonts w:asciiTheme="minorEastAsia" w:eastAsiaTheme="minorEastAsia" w:hAnsiTheme="minorEastAsia"/>
                <w:color w:val="00B050"/>
                <w:sz w:val="20"/>
                <w:szCs w:val="20"/>
              </w:rPr>
            </w:pPr>
          </w:p>
          <w:p w14:paraId="6DF61DAA" w14:textId="6C30C70D" w:rsidR="00FA0FFA" w:rsidRPr="00DB48AB" w:rsidRDefault="00FA0FFA" w:rsidP="0047666D">
            <w:pPr>
              <w:pStyle w:val="a8"/>
              <w:numPr>
                <w:ilvl w:val="0"/>
                <w:numId w:val="20"/>
              </w:numPr>
              <w:ind w:right="279"/>
              <w:jc w:val="both"/>
              <w:rPr>
                <w:rFonts w:asciiTheme="minorEastAsia" w:eastAsiaTheme="minorEastAsia" w:hAnsiTheme="minorEastAsia"/>
                <w:color w:val="00B050"/>
                <w:sz w:val="20"/>
                <w:szCs w:val="20"/>
              </w:rPr>
            </w:pPr>
            <w:r w:rsidRPr="00DB48AB">
              <w:rPr>
                <w:rFonts w:asciiTheme="minorEastAsia" w:eastAsiaTheme="minorEastAsia" w:hAnsiTheme="minorEastAsia"/>
                <w:color w:val="00B050"/>
                <w:sz w:val="20"/>
                <w:szCs w:val="20"/>
              </w:rPr>
              <w:t>比較本</w:t>
            </w:r>
            <w:r w:rsidR="00CA1CC6" w:rsidRPr="00DB48AB">
              <w:rPr>
                <w:rFonts w:asciiTheme="minorEastAsia" w:eastAsiaTheme="minorEastAsia" w:hAnsiTheme="minorEastAsia" w:hint="eastAsia"/>
                <w:color w:val="00B050"/>
                <w:sz w:val="20"/>
                <w:szCs w:val="20"/>
              </w:rPr>
              <w:t>國</w:t>
            </w:r>
            <w:r w:rsidRPr="00DB48AB">
              <w:rPr>
                <w:rFonts w:asciiTheme="minorEastAsia" w:eastAsiaTheme="minorEastAsia" w:hAnsiTheme="minorEastAsia"/>
                <w:color w:val="00B050"/>
                <w:sz w:val="20"/>
                <w:szCs w:val="20"/>
              </w:rPr>
              <w:t>和</w:t>
            </w:r>
            <w:r w:rsidR="00DB48AB" w:rsidRPr="00DB48AB">
              <w:rPr>
                <w:rFonts w:asciiTheme="minorEastAsia" w:eastAsiaTheme="minorEastAsia" w:hAnsiTheme="minorEastAsia" w:hint="eastAsia"/>
                <w:color w:val="00B050"/>
                <w:sz w:val="20"/>
                <w:szCs w:val="20"/>
              </w:rPr>
              <w:t>菲律賓對紋身看法</w:t>
            </w:r>
            <w:r w:rsidRPr="00DB48AB">
              <w:rPr>
                <w:rFonts w:asciiTheme="minorEastAsia" w:eastAsiaTheme="minorEastAsia" w:hAnsiTheme="minorEastAsia"/>
                <w:color w:val="00B050"/>
                <w:sz w:val="20"/>
                <w:szCs w:val="20"/>
              </w:rPr>
              <w:t>的差</w:t>
            </w:r>
            <w:r w:rsidR="00CA1CC6" w:rsidRPr="00DB48AB">
              <w:rPr>
                <w:rFonts w:asciiTheme="minorEastAsia" w:eastAsiaTheme="minorEastAsia" w:hAnsiTheme="minorEastAsia" w:hint="eastAsia"/>
                <w:color w:val="00B050"/>
                <w:sz w:val="20"/>
                <w:szCs w:val="20"/>
              </w:rPr>
              <w:t>異</w:t>
            </w:r>
            <w:r w:rsidRPr="00DB48AB">
              <w:rPr>
                <w:rFonts w:asciiTheme="minorEastAsia" w:eastAsiaTheme="minorEastAsia" w:hAnsiTheme="minorEastAsia"/>
                <w:color w:val="00B050"/>
                <w:sz w:val="20"/>
                <w:szCs w:val="20"/>
              </w:rPr>
              <w:t>。</w:t>
            </w:r>
          </w:p>
          <w:p w14:paraId="545C1A3C" w14:textId="34A76809" w:rsidR="00F1332B" w:rsidRPr="00C91CC2" w:rsidRDefault="00F1332B" w:rsidP="009439B7">
            <w:pPr>
              <w:jc w:val="both"/>
              <w:rPr>
                <w:rFonts w:asciiTheme="minorEastAsia" w:eastAsiaTheme="minorEastAsia" w:hAnsiTheme="minorEastAsia" w:cs="標楷體"/>
                <w:color w:val="FF0000"/>
                <w:sz w:val="20"/>
                <w:szCs w:val="20"/>
              </w:rPr>
            </w:pPr>
          </w:p>
        </w:tc>
      </w:tr>
      <w:tr w:rsidR="00AF1B9A" w:rsidRPr="00AF1B9A" w14:paraId="5E476135" w14:textId="6C675FD0" w:rsidTr="00DB48AB">
        <w:trPr>
          <w:trHeight w:val="1681"/>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82F8D9" w14:textId="33633E2B" w:rsidR="00ED4F92" w:rsidRPr="00C91CC2" w:rsidRDefault="00F1332B" w:rsidP="00BE48F7">
            <w:pPr>
              <w:jc w:val="center"/>
              <w:rPr>
                <w:rFonts w:ascii="標楷體" w:eastAsia="標楷體" w:hAnsi="標楷體"/>
              </w:rPr>
            </w:pPr>
            <w:r w:rsidRPr="00C91CC2">
              <w:rPr>
                <w:rFonts w:ascii="標楷體" w:eastAsia="標楷體" w:hAnsi="標楷體" w:hint="eastAsia"/>
              </w:rPr>
              <w:t>2</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915807" w14:textId="77777777" w:rsidR="00F1332B" w:rsidRPr="00C91CC2" w:rsidRDefault="00F1332B" w:rsidP="00692C2E">
            <w:pPr>
              <w:jc w:val="center"/>
              <w:rPr>
                <w:rFonts w:asciiTheme="minorEastAsia" w:eastAsiaTheme="minorEastAsia" w:hAnsiTheme="minorEastAsia"/>
                <w:color w:val="FF0000"/>
                <w:sz w:val="20"/>
                <w:szCs w:val="2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2EAD68E" w14:textId="77777777" w:rsidR="00F1332B" w:rsidRPr="00C91CC2" w:rsidRDefault="00F1332B" w:rsidP="00692C2E">
            <w:pPr>
              <w:jc w:val="center"/>
              <w:rPr>
                <w:rFonts w:asciiTheme="minorEastAsia" w:eastAsiaTheme="minorEastAsia" w:hAnsiTheme="minorEastAsia"/>
                <w:color w:val="FF0000"/>
                <w:sz w:val="20"/>
                <w:szCs w:val="2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635C4CB" w14:textId="77777777" w:rsidR="00F1332B" w:rsidRPr="00C91CC2" w:rsidRDefault="00F1332B" w:rsidP="00692C2E">
            <w:pPr>
              <w:jc w:val="center"/>
              <w:rPr>
                <w:rFonts w:asciiTheme="minorEastAsia" w:eastAsiaTheme="minorEastAsia" w:hAnsiTheme="minorEastAsia"/>
                <w:dstrike/>
                <w:color w:val="FF0000"/>
                <w:sz w:val="20"/>
                <w:szCs w:val="2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CB483F" w14:textId="77777777" w:rsidR="00F1332B" w:rsidRPr="00C91CC2" w:rsidRDefault="00F1332B" w:rsidP="00692C2E">
            <w:pPr>
              <w:jc w:val="center"/>
              <w:rPr>
                <w:rFonts w:asciiTheme="minorEastAsia" w:eastAsiaTheme="minorEastAsia" w:hAnsiTheme="minorEastAsia"/>
                <w:color w:val="FF0000"/>
                <w:sz w:val="20"/>
                <w:szCs w:val="2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C9F7D52" w14:textId="77777777" w:rsidR="00F1332B" w:rsidRPr="00C91CC2" w:rsidRDefault="00F1332B" w:rsidP="00692C2E">
            <w:pPr>
              <w:jc w:val="center"/>
              <w:rPr>
                <w:rFonts w:asciiTheme="minorEastAsia" w:eastAsiaTheme="minorEastAsia" w:hAnsiTheme="minorEastAsia"/>
                <w:color w:val="FF0000"/>
                <w:sz w:val="20"/>
                <w:szCs w:val="2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7A20931" w14:textId="77777777" w:rsidR="00F1332B" w:rsidRPr="00C91CC2" w:rsidRDefault="00F1332B" w:rsidP="00692C2E">
            <w:pPr>
              <w:jc w:val="both"/>
              <w:rPr>
                <w:rFonts w:asciiTheme="minorEastAsia" w:eastAsiaTheme="minorEastAsia" w:hAnsiTheme="minorEastAsia"/>
                <w:color w:val="FF0000"/>
                <w:sz w:val="20"/>
                <w:szCs w:val="20"/>
              </w:rPr>
            </w:pPr>
          </w:p>
        </w:tc>
        <w:tc>
          <w:tcPr>
            <w:tcW w:w="1275" w:type="dxa"/>
            <w:vMerge/>
            <w:tcBorders>
              <w:left w:val="single" w:sz="4" w:space="0" w:color="000000"/>
              <w:right w:val="single" w:sz="4" w:space="0" w:color="000000"/>
            </w:tcBorders>
            <w:vAlign w:val="center"/>
          </w:tcPr>
          <w:p w14:paraId="14C8997E" w14:textId="20E6B7FE" w:rsidR="00F1332B" w:rsidRPr="00C91CC2" w:rsidRDefault="00F1332B" w:rsidP="00692C2E">
            <w:pPr>
              <w:jc w:val="center"/>
              <w:rPr>
                <w:rFonts w:asciiTheme="minorEastAsia" w:eastAsiaTheme="minorEastAsia" w:hAnsiTheme="minorEastAsia"/>
                <w:color w:val="FF0000"/>
                <w:sz w:val="20"/>
                <w:szCs w:val="20"/>
              </w:rPr>
            </w:pPr>
          </w:p>
        </w:tc>
        <w:tc>
          <w:tcPr>
            <w:tcW w:w="2551" w:type="dxa"/>
            <w:vMerge/>
            <w:tcBorders>
              <w:left w:val="single" w:sz="4" w:space="0" w:color="000000"/>
              <w:right w:val="single" w:sz="4" w:space="0" w:color="000000"/>
            </w:tcBorders>
          </w:tcPr>
          <w:p w14:paraId="54D39D9B" w14:textId="77777777" w:rsidR="00F1332B" w:rsidRPr="00C91CC2" w:rsidRDefault="00F1332B" w:rsidP="00692C2E">
            <w:pPr>
              <w:jc w:val="center"/>
              <w:rPr>
                <w:rFonts w:asciiTheme="minorEastAsia" w:eastAsiaTheme="minorEastAsia" w:hAnsiTheme="minorEastAsia" w:cs="標楷體"/>
                <w:color w:val="FF0000"/>
                <w:sz w:val="20"/>
                <w:szCs w:val="20"/>
              </w:rPr>
            </w:pPr>
          </w:p>
        </w:tc>
      </w:tr>
      <w:tr w:rsidR="00AF1B9A" w:rsidRPr="00AF1B9A" w14:paraId="1A99AD09" w14:textId="555224A4" w:rsidTr="00DB48AB">
        <w:trPr>
          <w:trHeight w:val="1681"/>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69283C" w14:textId="0154D0F1" w:rsidR="009A3178" w:rsidRPr="00C91CC2" w:rsidRDefault="00F1332B" w:rsidP="00BE48F7">
            <w:pPr>
              <w:jc w:val="center"/>
              <w:rPr>
                <w:rFonts w:ascii="標楷體" w:eastAsia="標楷體" w:hAnsi="標楷體"/>
              </w:rPr>
            </w:pPr>
            <w:r w:rsidRPr="00C91CC2">
              <w:rPr>
                <w:rFonts w:ascii="標楷體" w:eastAsia="標楷體" w:hAnsi="標楷體" w:hint="eastAsia"/>
              </w:rPr>
              <w:t>3</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4397AE9" w14:textId="77777777" w:rsidR="00F1332B" w:rsidRPr="00C91CC2" w:rsidRDefault="00F1332B" w:rsidP="00692C2E">
            <w:pPr>
              <w:jc w:val="center"/>
              <w:rPr>
                <w:rFonts w:asciiTheme="minorEastAsia" w:eastAsiaTheme="minorEastAsia" w:hAnsiTheme="minorEastAsia"/>
                <w:color w:val="FF0000"/>
                <w:sz w:val="20"/>
                <w:szCs w:val="2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C2D12E3" w14:textId="77777777" w:rsidR="00F1332B" w:rsidRPr="00C91CC2" w:rsidRDefault="00F1332B" w:rsidP="00692C2E">
            <w:pPr>
              <w:jc w:val="center"/>
              <w:rPr>
                <w:rFonts w:asciiTheme="minorEastAsia" w:eastAsiaTheme="minorEastAsia" w:hAnsiTheme="minorEastAsia"/>
                <w:color w:val="FF0000"/>
                <w:sz w:val="20"/>
                <w:szCs w:val="2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83A6AEC" w14:textId="77777777" w:rsidR="00F1332B" w:rsidRPr="00C91CC2" w:rsidRDefault="00F1332B" w:rsidP="00692C2E">
            <w:pPr>
              <w:jc w:val="center"/>
              <w:rPr>
                <w:rFonts w:asciiTheme="minorEastAsia" w:eastAsiaTheme="minorEastAsia" w:hAnsiTheme="minorEastAsia"/>
                <w:dstrike/>
                <w:color w:val="FF0000"/>
                <w:sz w:val="20"/>
                <w:szCs w:val="2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24E57B" w14:textId="77777777" w:rsidR="00F1332B" w:rsidRPr="00C91CC2" w:rsidRDefault="00F1332B" w:rsidP="00692C2E">
            <w:pPr>
              <w:jc w:val="center"/>
              <w:rPr>
                <w:rFonts w:asciiTheme="minorEastAsia" w:eastAsiaTheme="minorEastAsia" w:hAnsiTheme="minorEastAsia"/>
                <w:color w:val="FF0000"/>
                <w:sz w:val="20"/>
                <w:szCs w:val="2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84825D" w14:textId="77777777" w:rsidR="00F1332B" w:rsidRPr="00C91CC2" w:rsidRDefault="00F1332B" w:rsidP="00692C2E">
            <w:pPr>
              <w:jc w:val="center"/>
              <w:rPr>
                <w:rFonts w:asciiTheme="minorEastAsia" w:eastAsiaTheme="minorEastAsia" w:hAnsiTheme="minorEastAsia"/>
                <w:color w:val="FF0000"/>
                <w:sz w:val="20"/>
                <w:szCs w:val="2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01940E" w14:textId="77777777" w:rsidR="00F1332B" w:rsidRPr="00C91CC2" w:rsidRDefault="00F1332B" w:rsidP="00692C2E">
            <w:pPr>
              <w:jc w:val="both"/>
              <w:rPr>
                <w:rFonts w:asciiTheme="minorEastAsia" w:eastAsiaTheme="minorEastAsia" w:hAnsiTheme="minorEastAsia"/>
                <w:color w:val="FF0000"/>
                <w:sz w:val="20"/>
                <w:szCs w:val="20"/>
              </w:rPr>
            </w:pPr>
          </w:p>
        </w:tc>
        <w:tc>
          <w:tcPr>
            <w:tcW w:w="1275" w:type="dxa"/>
            <w:vMerge/>
            <w:tcBorders>
              <w:left w:val="single" w:sz="4" w:space="0" w:color="000000"/>
              <w:right w:val="single" w:sz="4" w:space="0" w:color="000000"/>
            </w:tcBorders>
            <w:vAlign w:val="center"/>
          </w:tcPr>
          <w:p w14:paraId="35E67926" w14:textId="0C9AD7A8" w:rsidR="00F1332B" w:rsidRPr="00C91CC2" w:rsidRDefault="00F1332B" w:rsidP="00692C2E">
            <w:pPr>
              <w:jc w:val="center"/>
              <w:rPr>
                <w:rFonts w:asciiTheme="minorEastAsia" w:eastAsiaTheme="minorEastAsia" w:hAnsiTheme="minorEastAsia"/>
                <w:color w:val="FF0000"/>
                <w:sz w:val="20"/>
                <w:szCs w:val="20"/>
              </w:rPr>
            </w:pPr>
          </w:p>
        </w:tc>
        <w:tc>
          <w:tcPr>
            <w:tcW w:w="2551" w:type="dxa"/>
            <w:vMerge/>
            <w:tcBorders>
              <w:left w:val="single" w:sz="4" w:space="0" w:color="000000"/>
              <w:right w:val="single" w:sz="4" w:space="0" w:color="000000"/>
            </w:tcBorders>
          </w:tcPr>
          <w:p w14:paraId="4B547F8B" w14:textId="77777777" w:rsidR="00F1332B" w:rsidRPr="00C91CC2" w:rsidRDefault="00F1332B" w:rsidP="00692C2E">
            <w:pPr>
              <w:jc w:val="center"/>
              <w:rPr>
                <w:rFonts w:asciiTheme="minorEastAsia" w:eastAsiaTheme="minorEastAsia" w:hAnsiTheme="minorEastAsia" w:cs="標楷體"/>
                <w:color w:val="FF0000"/>
                <w:sz w:val="20"/>
                <w:szCs w:val="20"/>
              </w:rPr>
            </w:pPr>
          </w:p>
        </w:tc>
      </w:tr>
      <w:tr w:rsidR="00AF1B9A" w:rsidRPr="00AF1B9A" w14:paraId="4562EFA5" w14:textId="03ADDAC8" w:rsidTr="00DB48AB">
        <w:trPr>
          <w:trHeight w:val="1681"/>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9004D8" w14:textId="2DE04E72" w:rsidR="009A3178" w:rsidRPr="00C91CC2" w:rsidRDefault="00F1332B" w:rsidP="00BE48F7">
            <w:pPr>
              <w:jc w:val="center"/>
              <w:rPr>
                <w:rFonts w:ascii="標楷體" w:eastAsia="標楷體" w:hAnsi="標楷體"/>
              </w:rPr>
            </w:pPr>
            <w:r w:rsidRPr="00C91CC2">
              <w:rPr>
                <w:rFonts w:ascii="標楷體" w:eastAsia="標楷體" w:hAnsi="標楷體" w:hint="eastAsia"/>
              </w:rPr>
              <w:t>4</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168C63" w14:textId="77777777" w:rsidR="00F1332B" w:rsidRPr="00C91CC2" w:rsidRDefault="00F1332B" w:rsidP="00692C2E">
            <w:pPr>
              <w:jc w:val="center"/>
              <w:rPr>
                <w:rFonts w:asciiTheme="minorEastAsia" w:eastAsiaTheme="minorEastAsia" w:hAnsiTheme="minorEastAsia"/>
                <w:color w:val="FF0000"/>
                <w:sz w:val="20"/>
                <w:szCs w:val="2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0149B77" w14:textId="77777777" w:rsidR="00F1332B" w:rsidRPr="00C91CC2" w:rsidRDefault="00F1332B" w:rsidP="00692C2E">
            <w:pPr>
              <w:jc w:val="center"/>
              <w:rPr>
                <w:rFonts w:asciiTheme="minorEastAsia" w:eastAsiaTheme="minorEastAsia" w:hAnsiTheme="minorEastAsia"/>
                <w:color w:val="FF0000"/>
                <w:sz w:val="20"/>
                <w:szCs w:val="2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19CF47A" w14:textId="77777777" w:rsidR="00F1332B" w:rsidRPr="00C91CC2" w:rsidRDefault="00F1332B" w:rsidP="00692C2E">
            <w:pPr>
              <w:jc w:val="center"/>
              <w:rPr>
                <w:rFonts w:asciiTheme="minorEastAsia" w:eastAsiaTheme="minorEastAsia" w:hAnsiTheme="minorEastAsia"/>
                <w:dstrike/>
                <w:color w:val="FF0000"/>
                <w:sz w:val="20"/>
                <w:szCs w:val="2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D5BDAC5" w14:textId="77777777" w:rsidR="00F1332B" w:rsidRPr="00C91CC2" w:rsidRDefault="00F1332B" w:rsidP="00692C2E">
            <w:pPr>
              <w:jc w:val="center"/>
              <w:rPr>
                <w:rFonts w:asciiTheme="minorEastAsia" w:eastAsiaTheme="minorEastAsia" w:hAnsiTheme="minorEastAsia"/>
                <w:color w:val="FF0000"/>
                <w:sz w:val="20"/>
                <w:szCs w:val="2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7E46101" w14:textId="77777777" w:rsidR="00F1332B" w:rsidRPr="00C91CC2" w:rsidRDefault="00F1332B" w:rsidP="00692C2E">
            <w:pPr>
              <w:jc w:val="center"/>
              <w:rPr>
                <w:rFonts w:asciiTheme="minorEastAsia" w:eastAsiaTheme="minorEastAsia" w:hAnsiTheme="minorEastAsia"/>
                <w:color w:val="FF0000"/>
                <w:sz w:val="20"/>
                <w:szCs w:val="2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8D4A2A" w14:textId="77777777" w:rsidR="00F1332B" w:rsidRPr="00C91CC2" w:rsidRDefault="00F1332B" w:rsidP="00692C2E">
            <w:pPr>
              <w:jc w:val="both"/>
              <w:rPr>
                <w:rFonts w:asciiTheme="minorEastAsia" w:eastAsiaTheme="minorEastAsia" w:hAnsiTheme="minorEastAsia"/>
                <w:color w:val="FF0000"/>
                <w:sz w:val="20"/>
                <w:szCs w:val="20"/>
              </w:rPr>
            </w:pPr>
          </w:p>
        </w:tc>
        <w:tc>
          <w:tcPr>
            <w:tcW w:w="1275" w:type="dxa"/>
            <w:vMerge/>
            <w:tcBorders>
              <w:left w:val="single" w:sz="4" w:space="0" w:color="000000"/>
              <w:right w:val="single" w:sz="4" w:space="0" w:color="000000"/>
            </w:tcBorders>
            <w:vAlign w:val="center"/>
          </w:tcPr>
          <w:p w14:paraId="70AE988B" w14:textId="4BD119BD" w:rsidR="00F1332B" w:rsidRPr="00C91CC2" w:rsidRDefault="00F1332B" w:rsidP="00692C2E">
            <w:pPr>
              <w:jc w:val="center"/>
              <w:rPr>
                <w:rFonts w:asciiTheme="minorEastAsia" w:eastAsiaTheme="minorEastAsia" w:hAnsiTheme="minorEastAsia"/>
                <w:color w:val="FF0000"/>
                <w:sz w:val="20"/>
                <w:szCs w:val="20"/>
              </w:rPr>
            </w:pPr>
          </w:p>
        </w:tc>
        <w:tc>
          <w:tcPr>
            <w:tcW w:w="2551" w:type="dxa"/>
            <w:vMerge/>
            <w:tcBorders>
              <w:left w:val="single" w:sz="4" w:space="0" w:color="000000"/>
              <w:right w:val="single" w:sz="4" w:space="0" w:color="000000"/>
            </w:tcBorders>
          </w:tcPr>
          <w:p w14:paraId="3FAED19F" w14:textId="77777777" w:rsidR="00F1332B" w:rsidRPr="00C91CC2" w:rsidRDefault="00F1332B" w:rsidP="00692C2E">
            <w:pPr>
              <w:jc w:val="center"/>
              <w:rPr>
                <w:rFonts w:asciiTheme="minorEastAsia" w:eastAsiaTheme="minorEastAsia" w:hAnsiTheme="minorEastAsia"/>
                <w:color w:val="FF0000"/>
                <w:sz w:val="20"/>
                <w:szCs w:val="20"/>
              </w:rPr>
            </w:pPr>
          </w:p>
        </w:tc>
      </w:tr>
      <w:tr w:rsidR="00F1332B" w:rsidRPr="00C2223E" w14:paraId="35C5A315" w14:textId="30AC859F" w:rsidTr="00DB48AB">
        <w:trPr>
          <w:trHeight w:val="1681"/>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90643B" w14:textId="6B4065DE" w:rsidR="00F1332B" w:rsidRPr="00C91CC2" w:rsidRDefault="00F1332B" w:rsidP="006602C6">
            <w:pPr>
              <w:jc w:val="center"/>
              <w:rPr>
                <w:rFonts w:ascii="標楷體" w:eastAsia="標楷體" w:hAnsi="標楷體"/>
              </w:rPr>
            </w:pPr>
            <w:r w:rsidRPr="00C91CC2">
              <w:rPr>
                <w:rFonts w:ascii="標楷體" w:eastAsia="標楷體" w:hAnsi="標楷體" w:hint="eastAsia"/>
              </w:rPr>
              <w:lastRenderedPageBreak/>
              <w:t>5</w:t>
            </w:r>
          </w:p>
        </w:tc>
        <w:tc>
          <w:tcPr>
            <w:tcW w:w="12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21CB9" w14:textId="77777777" w:rsidR="00F1332B" w:rsidRPr="00C91CC2" w:rsidRDefault="00F1332B" w:rsidP="006602C6">
            <w:pPr>
              <w:jc w:val="center"/>
              <w:rPr>
                <w:rFonts w:asciiTheme="minorEastAsia" w:eastAsiaTheme="minorEastAsia" w:hAnsiTheme="minorEastAsia"/>
                <w:color w:val="FF0000"/>
              </w:rPr>
            </w:pPr>
          </w:p>
        </w:tc>
        <w:tc>
          <w:tcPr>
            <w:tcW w:w="16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4D7A0" w14:textId="77777777" w:rsidR="00F1332B" w:rsidRPr="00C91CC2" w:rsidRDefault="00F1332B" w:rsidP="006602C6">
            <w:pPr>
              <w:jc w:val="center"/>
              <w:rPr>
                <w:rFonts w:asciiTheme="minorEastAsia" w:eastAsiaTheme="minorEastAsia" w:hAnsiTheme="minorEastAsia"/>
                <w:color w:val="FF0000"/>
              </w:rPr>
            </w:pPr>
          </w:p>
        </w:tc>
        <w:tc>
          <w:tcPr>
            <w:tcW w:w="1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0D69D" w14:textId="77777777" w:rsidR="00F1332B" w:rsidRPr="00C91CC2" w:rsidRDefault="00F1332B" w:rsidP="006602C6">
            <w:pPr>
              <w:jc w:val="center"/>
              <w:rPr>
                <w:rFonts w:asciiTheme="minorEastAsia" w:eastAsiaTheme="minorEastAsia" w:hAnsiTheme="minorEastAsia"/>
                <w:dstrike/>
                <w:color w:val="FF0000"/>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6156E" w14:textId="77777777" w:rsidR="00F1332B" w:rsidRPr="00C91CC2" w:rsidRDefault="00F1332B" w:rsidP="006602C6">
            <w:pPr>
              <w:jc w:val="center"/>
              <w:rPr>
                <w:rFonts w:asciiTheme="minorEastAsia" w:eastAsiaTheme="minorEastAsia" w:hAnsiTheme="minorEastAsia"/>
                <w:color w:val="FF0000"/>
              </w:rPr>
            </w:pPr>
          </w:p>
        </w:tc>
        <w:tc>
          <w:tcPr>
            <w:tcW w:w="22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11958" w14:textId="77777777" w:rsidR="00F1332B" w:rsidRPr="00C91CC2" w:rsidRDefault="00F1332B" w:rsidP="006602C6">
            <w:pPr>
              <w:jc w:val="center"/>
              <w:rPr>
                <w:rFonts w:asciiTheme="minorEastAsia" w:eastAsiaTheme="minorEastAsia" w:hAnsiTheme="minorEastAsia"/>
                <w:color w:val="FF0000"/>
              </w:rPr>
            </w:pPr>
          </w:p>
        </w:tc>
        <w:tc>
          <w:tcPr>
            <w:tcW w:w="226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6B5C6D" w14:textId="77777777" w:rsidR="00F1332B" w:rsidRPr="00C91CC2" w:rsidRDefault="00F1332B" w:rsidP="006602C6">
            <w:pPr>
              <w:jc w:val="both"/>
              <w:rPr>
                <w:rFonts w:asciiTheme="minorEastAsia" w:eastAsiaTheme="minorEastAsia" w:hAnsiTheme="minorEastAsia"/>
                <w:color w:val="FF0000"/>
              </w:rPr>
            </w:pPr>
          </w:p>
        </w:tc>
        <w:tc>
          <w:tcPr>
            <w:tcW w:w="1275" w:type="dxa"/>
            <w:vMerge/>
            <w:tcBorders>
              <w:left w:val="single" w:sz="4" w:space="0" w:color="000000"/>
              <w:bottom w:val="single" w:sz="4" w:space="0" w:color="000000"/>
              <w:right w:val="single" w:sz="4" w:space="0" w:color="000000"/>
            </w:tcBorders>
            <w:vAlign w:val="center"/>
          </w:tcPr>
          <w:p w14:paraId="41AA529F" w14:textId="77777777" w:rsidR="00F1332B" w:rsidRPr="00C91CC2" w:rsidRDefault="00F1332B" w:rsidP="00692C2E">
            <w:pPr>
              <w:jc w:val="center"/>
              <w:rPr>
                <w:rFonts w:asciiTheme="minorEastAsia" w:eastAsiaTheme="minorEastAsia" w:hAnsiTheme="minorEastAsia"/>
                <w:color w:val="FF0000"/>
              </w:rPr>
            </w:pPr>
          </w:p>
        </w:tc>
        <w:tc>
          <w:tcPr>
            <w:tcW w:w="2551" w:type="dxa"/>
            <w:vMerge/>
            <w:tcBorders>
              <w:left w:val="single" w:sz="4" w:space="0" w:color="000000"/>
              <w:bottom w:val="single" w:sz="4" w:space="0" w:color="000000"/>
              <w:right w:val="single" w:sz="4" w:space="0" w:color="000000"/>
            </w:tcBorders>
          </w:tcPr>
          <w:p w14:paraId="658EFBD4" w14:textId="77777777" w:rsidR="00F1332B" w:rsidRPr="00C91CC2" w:rsidRDefault="00F1332B" w:rsidP="00692C2E">
            <w:pPr>
              <w:jc w:val="center"/>
              <w:rPr>
                <w:rFonts w:asciiTheme="minorEastAsia" w:eastAsiaTheme="minorEastAsia" w:hAnsiTheme="minorEastAsia"/>
                <w:color w:val="FF0000"/>
              </w:rPr>
            </w:pPr>
          </w:p>
        </w:tc>
      </w:tr>
    </w:tbl>
    <w:p w14:paraId="43AD2014" w14:textId="70A9B4F9" w:rsidR="00690C5B" w:rsidRDefault="00690C5B">
      <w:r>
        <w:br w:type="page"/>
      </w:r>
    </w:p>
    <w:tbl>
      <w:tblPr>
        <w:tblW w:w="15871" w:type="dxa"/>
        <w:jc w:val="center"/>
        <w:tblCellMar>
          <w:left w:w="10" w:type="dxa"/>
          <w:right w:w="10" w:type="dxa"/>
        </w:tblCellMar>
        <w:tblLook w:val="04A0" w:firstRow="1" w:lastRow="0" w:firstColumn="1" w:lastColumn="0" w:noHBand="0" w:noVBand="1"/>
      </w:tblPr>
      <w:tblGrid>
        <w:gridCol w:w="856"/>
        <w:gridCol w:w="1272"/>
        <w:gridCol w:w="1695"/>
        <w:gridCol w:w="1842"/>
        <w:gridCol w:w="1843"/>
        <w:gridCol w:w="2268"/>
        <w:gridCol w:w="2269"/>
        <w:gridCol w:w="1275"/>
        <w:gridCol w:w="2551"/>
      </w:tblGrid>
      <w:tr w:rsidR="00EF5931" w:rsidRPr="00C2223E" w14:paraId="479FA1BF" w14:textId="395FD067" w:rsidTr="00DB48AB">
        <w:trPr>
          <w:trHeight w:val="2529"/>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E1C2A" w14:textId="2B930ED7" w:rsidR="00EF5931" w:rsidRPr="00C91CC2" w:rsidRDefault="00EF5931" w:rsidP="00BE48F7">
            <w:pPr>
              <w:jc w:val="center"/>
              <w:rPr>
                <w:rFonts w:ascii="標楷體" w:eastAsia="標楷體" w:hAnsi="標楷體"/>
              </w:rPr>
            </w:pPr>
            <w:r w:rsidRPr="00C91CC2">
              <w:rPr>
                <w:rFonts w:ascii="標楷體" w:eastAsia="標楷體" w:hAnsi="標楷體"/>
              </w:rPr>
              <w:lastRenderedPageBreak/>
              <w:t>6</w:t>
            </w:r>
          </w:p>
        </w:tc>
        <w:tc>
          <w:tcPr>
            <w:tcW w:w="127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3D1BE7F" w14:textId="77777777" w:rsidR="00EF5931" w:rsidRPr="00C91CC2" w:rsidRDefault="00EF5931" w:rsidP="00EF5931">
            <w:pPr>
              <w:jc w:val="center"/>
              <w:rPr>
                <w:rFonts w:asciiTheme="minorEastAsia" w:eastAsiaTheme="minorEastAsia" w:hAnsiTheme="minorEastAsia"/>
                <w:sz w:val="20"/>
              </w:rPr>
            </w:pPr>
            <w:r w:rsidRPr="00C91CC2">
              <w:rPr>
                <w:rFonts w:asciiTheme="minorEastAsia" w:eastAsiaTheme="minorEastAsia" w:hAnsiTheme="minorEastAsia" w:hint="eastAsia"/>
                <w:sz w:val="20"/>
              </w:rPr>
              <w:t>第二課</w:t>
            </w:r>
          </w:p>
          <w:p w14:paraId="0A5B78AA" w14:textId="5B6E04A1" w:rsidR="00EF5931" w:rsidRPr="00C91CC2" w:rsidRDefault="00C91CC2" w:rsidP="00EF5931">
            <w:pPr>
              <w:jc w:val="center"/>
              <w:rPr>
                <w:rFonts w:asciiTheme="minorEastAsia" w:eastAsiaTheme="minorEastAsia" w:hAnsiTheme="minorEastAsia"/>
                <w:sz w:val="20"/>
              </w:rPr>
            </w:pPr>
            <w:r w:rsidRPr="00C91CC2">
              <w:rPr>
                <w:rFonts w:asciiTheme="minorEastAsia" w:eastAsiaTheme="minorEastAsia" w:hAnsiTheme="minorEastAsia" w:hint="eastAsia"/>
                <w:sz w:val="20"/>
              </w:rPr>
              <w:t>聖週</w:t>
            </w:r>
          </w:p>
        </w:tc>
        <w:tc>
          <w:tcPr>
            <w:tcW w:w="169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4D08F9C" w14:textId="77777777"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A2 系統思考與解決問題。</w:t>
            </w:r>
          </w:p>
          <w:p w14:paraId="10221A2F" w14:textId="77777777"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B2 科技資訊與媒體素養。</w:t>
            </w:r>
          </w:p>
          <w:p w14:paraId="07532DA2" w14:textId="77777777"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C3 多元文化與國際理解。</w:t>
            </w:r>
          </w:p>
          <w:p w14:paraId="2E76A2D9" w14:textId="46E54959"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新-E-A2 認識新住民文化中處理日常事務的方式。</w:t>
            </w:r>
          </w:p>
          <w:p w14:paraId="2166DD6C" w14:textId="653BAC54"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新E-B2 使用各類科技、資訊與媒體來學習新住民語言與文化。</w:t>
            </w:r>
          </w:p>
          <w:p w14:paraId="02494231" w14:textId="77777777"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新E-C3 認識新住民的文化特色，培養文化豐富與國</w:t>
            </w:r>
          </w:p>
          <w:p w14:paraId="7230B98B" w14:textId="4F7D0FFE" w:rsidR="00EF5931"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際視野。</w:t>
            </w:r>
          </w:p>
        </w:tc>
        <w:tc>
          <w:tcPr>
            <w:tcW w:w="184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E03A27A" w14:textId="77777777" w:rsidR="00AC7897" w:rsidRPr="00AC7897" w:rsidRDefault="00AC7897" w:rsidP="003D1A87">
            <w:pPr>
              <w:ind w:left="174" w:hangingChars="87" w:hanging="174"/>
              <w:jc w:val="both"/>
              <w:rPr>
                <w:rFonts w:asciiTheme="minorEastAsia" w:eastAsiaTheme="minorEastAsia" w:hAnsiTheme="minorEastAsia"/>
                <w:sz w:val="20"/>
              </w:rPr>
            </w:pPr>
            <w:r w:rsidRPr="00AC7897">
              <w:rPr>
                <w:rFonts w:asciiTheme="minorEastAsia" w:eastAsiaTheme="minorEastAsia" w:hAnsiTheme="minorEastAsia" w:hint="eastAsia"/>
                <w:sz w:val="20"/>
              </w:rPr>
              <w:t>Ab-Ⅲ-1 社區生活中的新住民語言常用詞彙。</w:t>
            </w:r>
          </w:p>
          <w:p w14:paraId="0C7CF558" w14:textId="77777777" w:rsidR="00AC7897" w:rsidRPr="00AC7897" w:rsidRDefault="00AC7897" w:rsidP="003D1A87">
            <w:pPr>
              <w:ind w:left="174" w:hangingChars="87" w:hanging="174"/>
              <w:jc w:val="both"/>
              <w:rPr>
                <w:rFonts w:asciiTheme="minorEastAsia" w:eastAsiaTheme="minorEastAsia" w:hAnsiTheme="minorEastAsia"/>
                <w:sz w:val="20"/>
              </w:rPr>
            </w:pPr>
            <w:r w:rsidRPr="00AC7897">
              <w:rPr>
                <w:rFonts w:asciiTheme="minorEastAsia" w:eastAsiaTheme="minorEastAsia" w:hAnsiTheme="minorEastAsia" w:hint="eastAsia"/>
                <w:sz w:val="20"/>
              </w:rPr>
              <w:t>Ac-Ⅲ-1 社區生活中的新住民語言常用語句。</w:t>
            </w:r>
          </w:p>
          <w:p w14:paraId="26B02A04" w14:textId="77777777" w:rsidR="00AC7897" w:rsidRPr="00AC7897" w:rsidRDefault="00AC7897" w:rsidP="003D1A87">
            <w:pPr>
              <w:ind w:left="174" w:hangingChars="87" w:hanging="174"/>
              <w:jc w:val="both"/>
              <w:rPr>
                <w:rFonts w:asciiTheme="minorEastAsia" w:eastAsiaTheme="minorEastAsia" w:hAnsiTheme="minorEastAsia"/>
                <w:sz w:val="20"/>
              </w:rPr>
            </w:pPr>
            <w:r w:rsidRPr="00AC7897">
              <w:rPr>
                <w:rFonts w:asciiTheme="minorEastAsia" w:eastAsiaTheme="minorEastAsia" w:hAnsiTheme="minorEastAsia" w:hint="eastAsia"/>
                <w:sz w:val="20"/>
              </w:rPr>
              <w:t>Bc-II-3 新住民的主要節慶、習俗、禁忌。</w:t>
            </w:r>
          </w:p>
          <w:p w14:paraId="524AF4A5" w14:textId="533F1D6F" w:rsidR="00EF5931" w:rsidRPr="00AC7897" w:rsidRDefault="00AC7897" w:rsidP="003D1A87">
            <w:pPr>
              <w:ind w:left="174" w:hangingChars="87" w:hanging="174"/>
              <w:jc w:val="both"/>
              <w:rPr>
                <w:rFonts w:asciiTheme="minorEastAsia" w:eastAsiaTheme="minorEastAsia" w:hAnsiTheme="minorEastAsia"/>
                <w:dstrike/>
                <w:sz w:val="20"/>
              </w:rPr>
            </w:pPr>
            <w:r w:rsidRPr="00AC7897">
              <w:rPr>
                <w:rFonts w:asciiTheme="minorEastAsia" w:eastAsiaTheme="minorEastAsia" w:hAnsiTheme="minorEastAsia" w:hint="eastAsia"/>
                <w:sz w:val="20"/>
              </w:rPr>
              <w:t>Bd-II-3 新住民的主要節慶、習俗、禁忌與我國的異同。</w:t>
            </w:r>
          </w:p>
        </w:tc>
        <w:tc>
          <w:tcPr>
            <w:tcW w:w="184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8176BA1"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1-Ⅲ-1 主動運用各類媒材新住民語言與文化。</w:t>
            </w:r>
          </w:p>
          <w:p w14:paraId="2588D3B6"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1-Ⅲ-2 在生活情境中嘗試使用新住民語文。</w:t>
            </w:r>
          </w:p>
          <w:p w14:paraId="14839B09"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2a-Ⅲ-1 能聽辨新住民語言所使用的日常生活用語。</w:t>
            </w:r>
          </w:p>
          <w:p w14:paraId="17DF6F9B"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2a-Ⅲ-2 能聽辨新住民語言所描述的個人狀況與感受</w:t>
            </w:r>
          </w:p>
          <w:p w14:paraId="71C93DC9"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2b-Ⅲ-1 能說出所學習新住民語言的日常生活用語。</w:t>
            </w:r>
          </w:p>
          <w:p w14:paraId="505435DD"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2b-Ⅲ-2 能使用新住民語言所描述的個人狀況與感受</w:t>
            </w:r>
          </w:p>
          <w:p w14:paraId="49A34437"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2c-Ⅲ-1 能辨識日常生活中的新住民語言的標示。</w:t>
            </w:r>
          </w:p>
          <w:p w14:paraId="177CBF29"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2d-Ⅲ-1 能書寫出簡單的新住民語言日常生活用語。</w:t>
            </w:r>
          </w:p>
          <w:p w14:paraId="738E546E" w14:textId="77777777"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lastRenderedPageBreak/>
              <w:t>3-Ⅲ-1 能分辨新住民日常言語互動行為規範的特徵。</w:t>
            </w:r>
          </w:p>
          <w:p w14:paraId="50CCB361" w14:textId="62D36C04" w:rsidR="00AC7897"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3-Ⅲ-2 能依循新住民日常的言語互動行為規範，與陌生的新住民進行溝通。</w:t>
            </w:r>
          </w:p>
          <w:p w14:paraId="20982E31" w14:textId="580A7564" w:rsidR="00EF5931" w:rsidRPr="00AC7897" w:rsidRDefault="00AC7897" w:rsidP="003D1A87">
            <w:pPr>
              <w:ind w:left="176" w:hangingChars="88" w:hanging="176"/>
              <w:jc w:val="both"/>
              <w:rPr>
                <w:rFonts w:asciiTheme="minorEastAsia" w:eastAsiaTheme="minorEastAsia" w:hAnsiTheme="minorEastAsia"/>
                <w:sz w:val="20"/>
              </w:rPr>
            </w:pPr>
            <w:r w:rsidRPr="00AC7897">
              <w:rPr>
                <w:rFonts w:asciiTheme="minorEastAsia" w:eastAsiaTheme="minorEastAsia" w:hAnsiTheme="minorEastAsia" w:hint="eastAsia"/>
                <w:sz w:val="20"/>
              </w:rPr>
              <w:t>3-Ⅲ-3 能欣賞新住民文化的特色。</w:t>
            </w:r>
          </w:p>
        </w:tc>
        <w:tc>
          <w:tcPr>
            <w:tcW w:w="226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7992C8E" w14:textId="5FD1EC65" w:rsidR="00AC7897" w:rsidRPr="00AC7897" w:rsidRDefault="00AC7897" w:rsidP="003D1A87">
            <w:pPr>
              <w:ind w:firstLineChars="159" w:firstLine="31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lastRenderedPageBreak/>
              <w:t>運用遊戲評量、實作評量、口頭發表、口語表達、行為觀察、學習檔案等方式，進行下列學習之檢核。</w:t>
            </w:r>
          </w:p>
          <w:p w14:paraId="1A4EF411"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1.</w:t>
            </w:r>
            <w:r w:rsidRPr="00AC7897">
              <w:rPr>
                <w:rFonts w:asciiTheme="minorEastAsia" w:eastAsiaTheme="minorEastAsia" w:hAnsiTheme="minorEastAsia" w:hint="eastAsia"/>
                <w:sz w:val="20"/>
                <w:szCs w:val="20"/>
              </w:rPr>
              <w:t>能聽懂課文、詞彙與句子。</w:t>
            </w:r>
          </w:p>
          <w:p w14:paraId="61F5F7A8" w14:textId="7CC95ACF"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2.</w:t>
            </w:r>
            <w:r w:rsidRPr="00AC7897">
              <w:rPr>
                <w:rFonts w:asciiTheme="minorEastAsia" w:eastAsiaTheme="minorEastAsia" w:hAnsiTheme="minorEastAsia" w:hint="eastAsia"/>
                <w:sz w:val="20"/>
                <w:szCs w:val="20"/>
              </w:rPr>
              <w:t>能正確讀出基本詞彙</w:t>
            </w:r>
            <w:r w:rsidR="00F365EC" w:rsidRPr="00F365EC">
              <w:rPr>
                <w:rFonts w:asciiTheme="minorEastAsia" w:eastAsiaTheme="minorEastAsia" w:hAnsiTheme="minorEastAsia" w:hint="eastAsia"/>
                <w:color w:val="00B050"/>
                <w:sz w:val="20"/>
                <w:szCs w:val="20"/>
              </w:rPr>
              <w:t>(</w:t>
            </w:r>
            <w:proofErr w:type="spellStart"/>
            <w:r w:rsidR="00F365EC" w:rsidRPr="00F365EC">
              <w:rPr>
                <w:rFonts w:asciiTheme="minorEastAsia" w:eastAsiaTheme="minorEastAsia" w:hAnsiTheme="minorEastAsia"/>
                <w:color w:val="00B050"/>
                <w:sz w:val="20"/>
                <w:szCs w:val="20"/>
              </w:rPr>
              <w:t>hindi</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karne</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bakit</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bawal</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alala</w:t>
            </w:r>
            <w:proofErr w:type="spellEnd"/>
            <w:r w:rsidR="00F365EC" w:rsidRPr="00F365EC">
              <w:rPr>
                <w:rFonts w:asciiTheme="minorEastAsia" w:eastAsiaTheme="minorEastAsia" w:hAnsiTheme="minorEastAsia"/>
                <w:color w:val="00B050"/>
                <w:sz w:val="20"/>
                <w:szCs w:val="20"/>
              </w:rPr>
              <w:t>)</w:t>
            </w:r>
            <w:r w:rsidR="00F365EC">
              <w:rPr>
                <w:rFonts w:asciiTheme="minorEastAsia" w:eastAsiaTheme="minorEastAsia" w:hAnsiTheme="minorEastAsia"/>
                <w:color w:val="00B050"/>
                <w:sz w:val="20"/>
                <w:szCs w:val="20"/>
              </w:rPr>
              <w:t xml:space="preserve"> </w:t>
            </w:r>
            <w:r w:rsidRPr="00AC7897">
              <w:rPr>
                <w:rFonts w:asciiTheme="minorEastAsia" w:eastAsiaTheme="minorEastAsia" w:hAnsiTheme="minorEastAsia" w:hint="eastAsia"/>
                <w:sz w:val="20"/>
                <w:szCs w:val="20"/>
              </w:rPr>
              <w:t>與認讀詞彙</w:t>
            </w:r>
            <w:r w:rsidR="00F365EC" w:rsidRPr="00F365EC">
              <w:rPr>
                <w:rFonts w:asciiTheme="minorEastAsia" w:eastAsiaTheme="minorEastAsia" w:hAnsiTheme="minorEastAsia"/>
                <w:color w:val="00B050"/>
                <w:sz w:val="20"/>
                <w:szCs w:val="20"/>
              </w:rPr>
              <w:t>(</w:t>
            </w:r>
            <w:proofErr w:type="spellStart"/>
            <w:r w:rsidR="00F365EC" w:rsidRPr="00F365EC">
              <w:rPr>
                <w:rFonts w:asciiTheme="minorEastAsia" w:eastAsiaTheme="minorEastAsia" w:hAnsiTheme="minorEastAsia"/>
                <w:color w:val="00B050"/>
                <w:sz w:val="20"/>
                <w:szCs w:val="20"/>
              </w:rPr>
              <w:t>Biyernes</w:t>
            </w:r>
            <w:proofErr w:type="spellEnd"/>
            <w:r w:rsidR="00F365EC" w:rsidRPr="00F365EC">
              <w:rPr>
                <w:rFonts w:asciiTheme="minorEastAsia" w:eastAsiaTheme="minorEastAsia" w:hAnsiTheme="minorEastAsia"/>
                <w:color w:val="00B050"/>
                <w:sz w:val="20"/>
                <w:szCs w:val="20"/>
              </w:rPr>
              <w:t xml:space="preserve"> Santo, </w:t>
            </w:r>
            <w:proofErr w:type="spellStart"/>
            <w:r w:rsidR="00F365EC" w:rsidRPr="00F365EC">
              <w:rPr>
                <w:rFonts w:asciiTheme="minorEastAsia" w:eastAsiaTheme="minorEastAsia" w:hAnsiTheme="minorEastAsia"/>
                <w:color w:val="00B050"/>
                <w:sz w:val="20"/>
                <w:szCs w:val="20"/>
              </w:rPr>
              <w:t>pagkapako</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sa</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krus</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Hesukristo</w:t>
            </w:r>
            <w:proofErr w:type="spellEnd"/>
            <w:r w:rsidR="00F365EC" w:rsidRPr="00F365EC">
              <w:rPr>
                <w:rFonts w:asciiTheme="minorEastAsia" w:eastAsiaTheme="minorEastAsia" w:hAnsiTheme="minorEastAsia"/>
                <w:color w:val="00B050"/>
                <w:sz w:val="20"/>
                <w:szCs w:val="20"/>
              </w:rPr>
              <w:t xml:space="preserve">, </w:t>
            </w:r>
            <w:r w:rsidR="00F365EC" w:rsidRPr="00F365EC">
              <w:rPr>
                <w:rFonts w:asciiTheme="minorEastAsia" w:eastAsiaTheme="minorEastAsia" w:hAnsiTheme="minorEastAsia" w:hint="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Pasko</w:t>
            </w:r>
            <w:proofErr w:type="spellEnd"/>
            <w:r w:rsidR="00F365EC" w:rsidRPr="00F365EC">
              <w:rPr>
                <w:rFonts w:asciiTheme="minorEastAsia" w:eastAsiaTheme="minorEastAsia" w:hAnsiTheme="minorEastAsia"/>
                <w:color w:val="00B050"/>
                <w:sz w:val="20"/>
                <w:szCs w:val="20"/>
              </w:rPr>
              <w:t xml:space="preserve"> ng)</w:t>
            </w:r>
            <w:r w:rsidRPr="00AC7897">
              <w:rPr>
                <w:rFonts w:asciiTheme="minorEastAsia" w:eastAsiaTheme="minorEastAsia" w:hAnsiTheme="minorEastAsia" w:hint="eastAsia"/>
                <w:sz w:val="20"/>
                <w:szCs w:val="20"/>
              </w:rPr>
              <w:t>。</w:t>
            </w:r>
          </w:p>
          <w:p w14:paraId="342ACCD0"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3.</w:t>
            </w:r>
            <w:r w:rsidRPr="00AC7897">
              <w:rPr>
                <w:rFonts w:asciiTheme="minorEastAsia" w:eastAsiaTheme="minorEastAsia" w:hAnsiTheme="minorEastAsia" w:hint="eastAsia"/>
                <w:sz w:val="20"/>
                <w:szCs w:val="20"/>
              </w:rPr>
              <w:t>能讀出加入詞彙後的句子。</w:t>
            </w:r>
          </w:p>
          <w:p w14:paraId="690006CD"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4.</w:t>
            </w:r>
            <w:r w:rsidRPr="00AC7897">
              <w:rPr>
                <w:rFonts w:asciiTheme="minorEastAsia" w:eastAsiaTheme="minorEastAsia" w:hAnsiTheme="minorEastAsia" w:hint="eastAsia"/>
                <w:sz w:val="20"/>
                <w:szCs w:val="20"/>
              </w:rPr>
              <w:t>能正確書寫詞彙。</w:t>
            </w:r>
          </w:p>
          <w:p w14:paraId="4111CC00"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5.</w:t>
            </w:r>
            <w:r w:rsidRPr="00AC7897">
              <w:rPr>
                <w:rFonts w:asciiTheme="minorEastAsia" w:eastAsiaTheme="minorEastAsia" w:hAnsiTheme="minorEastAsia" w:hint="eastAsia"/>
                <w:sz w:val="20"/>
                <w:szCs w:val="20"/>
              </w:rPr>
              <w:t>能完成語文活動。</w:t>
            </w:r>
          </w:p>
          <w:p w14:paraId="62CBFA8F" w14:textId="77777777" w:rsidR="00AC7897"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6.</w:t>
            </w:r>
            <w:r w:rsidRPr="00AC7897">
              <w:rPr>
                <w:rFonts w:asciiTheme="minorEastAsia" w:eastAsiaTheme="minorEastAsia" w:hAnsiTheme="minorEastAsia" w:hint="eastAsia"/>
                <w:sz w:val="20"/>
                <w:szCs w:val="20"/>
              </w:rPr>
              <w:t>能辨別和運用普通名詞。」</w:t>
            </w:r>
          </w:p>
          <w:p w14:paraId="0930D5E3" w14:textId="465822A1" w:rsidR="00EF5931" w:rsidRPr="00AC7897" w:rsidRDefault="00AC7897" w:rsidP="003D1A8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sz w:val="20"/>
                <w:szCs w:val="20"/>
              </w:rPr>
              <w:t>7.</w:t>
            </w:r>
            <w:r w:rsidRPr="00AC7897">
              <w:rPr>
                <w:rFonts w:asciiTheme="minorEastAsia" w:eastAsiaTheme="minorEastAsia" w:hAnsiTheme="minorEastAsia" w:hint="eastAsia"/>
                <w:sz w:val="20"/>
                <w:szCs w:val="20"/>
              </w:rPr>
              <w:t>能運用本課新詞和句子：「吃肉」、「主復活節」來造句。</w:t>
            </w:r>
          </w:p>
        </w:tc>
        <w:tc>
          <w:tcPr>
            <w:tcW w:w="2269"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6A788E" w14:textId="6B18E6FB" w:rsidR="00EF5931" w:rsidRPr="00AC7897" w:rsidRDefault="00AC7897" w:rsidP="00AC789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資</w:t>
            </w:r>
            <w:r w:rsidRPr="00AC7897">
              <w:rPr>
                <w:rFonts w:asciiTheme="minorEastAsia" w:eastAsiaTheme="minorEastAsia" w:hAnsiTheme="minorEastAsia"/>
                <w:sz w:val="20"/>
                <w:szCs w:val="20"/>
              </w:rPr>
              <w:t xml:space="preserve">E9 </w:t>
            </w:r>
            <w:r w:rsidRPr="00AC7897">
              <w:rPr>
                <w:rFonts w:asciiTheme="minorEastAsia" w:eastAsiaTheme="minorEastAsia" w:hAnsiTheme="minorEastAsia" w:hint="eastAsia"/>
                <w:sz w:val="20"/>
                <w:szCs w:val="20"/>
              </w:rPr>
              <w:t>利用資訊科技分享學習資源與心得。</w:t>
            </w:r>
          </w:p>
        </w:tc>
        <w:tc>
          <w:tcPr>
            <w:tcW w:w="1275" w:type="dxa"/>
            <w:vMerge w:val="restart"/>
            <w:tcBorders>
              <w:top w:val="single" w:sz="4" w:space="0" w:color="000000"/>
              <w:left w:val="single" w:sz="4" w:space="0" w:color="000000"/>
              <w:right w:val="single" w:sz="4" w:space="0" w:color="000000"/>
            </w:tcBorders>
            <w:vAlign w:val="center"/>
          </w:tcPr>
          <w:p w14:paraId="4344E021" w14:textId="77777777" w:rsidR="00951294" w:rsidRPr="00C91CC2" w:rsidRDefault="00E6528F" w:rsidP="009439B7">
            <w:pPr>
              <w:jc w:val="both"/>
              <w:rPr>
                <w:rFonts w:asciiTheme="minorEastAsia" w:eastAsiaTheme="minorEastAsia" w:hAnsiTheme="minorEastAsia" w:cs="標楷體"/>
                <w:color w:val="FF0000"/>
                <w:sz w:val="20"/>
              </w:rPr>
            </w:pPr>
            <w:r w:rsidRPr="00C91CC2">
              <w:rPr>
                <w:rFonts w:asciiTheme="minorEastAsia" w:eastAsiaTheme="minorEastAsia" w:hAnsiTheme="minorEastAsia" w:cs="標楷體" w:hint="eastAsia"/>
                <w:color w:val="FF0000"/>
                <w:sz w:val="20"/>
              </w:rPr>
              <w:t>線上教學：</w:t>
            </w:r>
          </w:p>
          <w:p w14:paraId="646360E0" w14:textId="0126F1E4" w:rsidR="00EF5931" w:rsidRPr="00C91CC2" w:rsidRDefault="00E6528F" w:rsidP="00AC7897">
            <w:pPr>
              <w:jc w:val="both"/>
              <w:rPr>
                <w:rFonts w:asciiTheme="minorEastAsia" w:eastAsiaTheme="minorEastAsia" w:hAnsiTheme="minorEastAsia"/>
                <w:color w:val="FF0000"/>
                <w:sz w:val="20"/>
              </w:rPr>
            </w:pPr>
            <w:r w:rsidRPr="00C91CC2">
              <w:rPr>
                <w:rFonts w:asciiTheme="minorEastAsia" w:eastAsiaTheme="minorEastAsia" w:hAnsiTheme="minorEastAsia" w:cs="標楷體"/>
                <w:color w:val="FF0000"/>
                <w:sz w:val="20"/>
              </w:rPr>
              <w:t>第</w:t>
            </w:r>
            <w:r w:rsidRPr="00C91CC2">
              <w:rPr>
                <w:rFonts w:asciiTheme="minorEastAsia" w:eastAsiaTheme="minorEastAsia" w:hAnsiTheme="minorEastAsia" w:cs="標楷體" w:hint="eastAsia"/>
                <w:color w:val="FF0000"/>
                <w:sz w:val="20"/>
              </w:rPr>
              <w:t>6週</w:t>
            </w:r>
          </w:p>
        </w:tc>
        <w:tc>
          <w:tcPr>
            <w:tcW w:w="2551" w:type="dxa"/>
            <w:vMerge w:val="restart"/>
            <w:tcBorders>
              <w:top w:val="single" w:sz="4" w:space="0" w:color="000000"/>
              <w:left w:val="single" w:sz="4" w:space="0" w:color="000000"/>
              <w:right w:val="single" w:sz="4" w:space="0" w:color="000000"/>
            </w:tcBorders>
            <w:vAlign w:val="center"/>
          </w:tcPr>
          <w:p w14:paraId="78D5F8A6" w14:textId="33A59EB6" w:rsidR="007042FE" w:rsidRPr="00C91CC2" w:rsidRDefault="007042FE" w:rsidP="005C0B8F">
            <w:pPr>
              <w:ind w:left="26" w:rightChars="-45" w:right="-108" w:hangingChars="13" w:hanging="26"/>
              <w:jc w:val="both"/>
              <w:rPr>
                <w:rFonts w:asciiTheme="minorEastAsia" w:eastAsiaTheme="minorEastAsia" w:hAnsiTheme="minorEastAsia"/>
                <w:color w:val="FF0000"/>
                <w:sz w:val="20"/>
              </w:rPr>
            </w:pPr>
          </w:p>
          <w:p w14:paraId="57BE2A75" w14:textId="77777777" w:rsidR="007E4E21" w:rsidRDefault="00DF3C8B" w:rsidP="00DF3C8B">
            <w:pPr>
              <w:ind w:left="26" w:right="421" w:hangingChars="13" w:hanging="26"/>
              <w:jc w:val="both"/>
              <w:rPr>
                <w:rFonts w:asciiTheme="minorEastAsia" w:eastAsiaTheme="minorEastAsia" w:hAnsiTheme="minorEastAsia"/>
                <w:color w:val="00B050"/>
                <w:sz w:val="20"/>
              </w:rPr>
            </w:pPr>
            <w:r>
              <w:rPr>
                <w:rFonts w:asciiTheme="minorEastAsia" w:eastAsiaTheme="minorEastAsia" w:hAnsiTheme="minorEastAsia"/>
                <w:color w:val="00B050"/>
                <w:sz w:val="20"/>
              </w:rPr>
              <w:t>‘</w:t>
            </w:r>
            <w:r w:rsidR="005C0B8F" w:rsidRPr="00DF3C8B">
              <w:rPr>
                <w:rFonts w:asciiTheme="minorEastAsia" w:eastAsiaTheme="minorEastAsia" w:hAnsiTheme="minorEastAsia" w:hint="eastAsia"/>
                <w:color w:val="00B050"/>
                <w:sz w:val="20"/>
              </w:rPr>
              <w:t>受難日</w:t>
            </w:r>
            <w:r>
              <w:rPr>
                <w:rFonts w:asciiTheme="minorEastAsia" w:eastAsiaTheme="minorEastAsia" w:hAnsiTheme="minorEastAsia"/>
                <w:color w:val="00B050"/>
                <w:sz w:val="20"/>
              </w:rPr>
              <w:t>’</w:t>
            </w:r>
            <w:r>
              <w:rPr>
                <w:rFonts w:asciiTheme="minorEastAsia" w:eastAsiaTheme="minorEastAsia" w:hAnsiTheme="minorEastAsia" w:hint="eastAsia"/>
                <w:color w:val="00B050"/>
                <w:sz w:val="20"/>
              </w:rPr>
              <w:t>是</w:t>
            </w:r>
            <w:r w:rsidR="005C0B8F" w:rsidRPr="00DF3C8B">
              <w:rPr>
                <w:rFonts w:asciiTheme="minorEastAsia" w:eastAsiaTheme="minorEastAsia" w:hAnsiTheme="minorEastAsia" w:hint="eastAsia"/>
                <w:color w:val="00B050"/>
                <w:sz w:val="20"/>
              </w:rPr>
              <w:t>紀念耶穌之</w:t>
            </w:r>
            <w:r>
              <w:rPr>
                <w:rFonts w:asciiTheme="minorEastAsia" w:eastAsiaTheme="minorEastAsia" w:hAnsiTheme="minorEastAsia" w:hint="eastAsia"/>
                <w:color w:val="00B050"/>
                <w:sz w:val="20"/>
              </w:rPr>
              <w:t>‘</w:t>
            </w:r>
            <w:r w:rsidR="005C0B8F" w:rsidRPr="00DF3C8B">
              <w:rPr>
                <w:rFonts w:asciiTheme="minorEastAsia" w:eastAsiaTheme="minorEastAsia" w:hAnsiTheme="minorEastAsia" w:hint="eastAsia"/>
                <w:color w:val="00B050"/>
                <w:sz w:val="20"/>
              </w:rPr>
              <w:t>死</w:t>
            </w:r>
            <w:r>
              <w:rPr>
                <w:rFonts w:asciiTheme="minorEastAsia" w:eastAsiaTheme="minorEastAsia" w:hAnsiTheme="minorEastAsia" w:hint="eastAsia"/>
                <w:color w:val="00B050"/>
                <w:sz w:val="20"/>
              </w:rPr>
              <w:t>‘</w:t>
            </w:r>
            <w:r>
              <w:rPr>
                <w:rFonts w:asciiTheme="minorEastAsia" w:eastAsiaTheme="minorEastAsia" w:hAnsiTheme="minorEastAsia"/>
                <w:color w:val="00B050"/>
                <w:sz w:val="20"/>
              </w:rPr>
              <w:t>.</w:t>
            </w:r>
            <w:r w:rsidR="005C0B8F" w:rsidRPr="00DF3C8B">
              <w:rPr>
                <w:rFonts w:asciiTheme="minorEastAsia" w:eastAsiaTheme="minorEastAsia" w:hAnsiTheme="minorEastAsia" w:hint="eastAsia"/>
                <w:color w:val="00B050"/>
                <w:sz w:val="20"/>
              </w:rPr>
              <w:t xml:space="preserve"> 這一天信徒們身穿</w:t>
            </w:r>
            <w:r w:rsidR="007E4E21" w:rsidRPr="00DF3C8B">
              <w:rPr>
                <w:rFonts w:asciiTheme="minorEastAsia" w:eastAsiaTheme="minorEastAsia" w:hAnsiTheme="minorEastAsia" w:hint="eastAsia"/>
                <w:color w:val="00B050"/>
                <w:sz w:val="20"/>
              </w:rPr>
              <w:t>深色服裝</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參加禮拜儀式時言容肅穆</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天主教徒在禱告時還要將蠟燭順次</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使教堂暗黑</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儀式上要朗讀&lt;舊約 以賽亞書</w:t>
            </w:r>
            <w:r w:rsidR="007E4E21" w:rsidRPr="00DF3C8B">
              <w:rPr>
                <w:rFonts w:asciiTheme="minorEastAsia" w:eastAsiaTheme="minorEastAsia" w:hAnsiTheme="minorEastAsia"/>
                <w:color w:val="00B050"/>
                <w:sz w:val="20"/>
              </w:rPr>
              <w:t xml:space="preserve">&gt; </w:t>
            </w:r>
            <w:r w:rsidR="007E4E21" w:rsidRPr="00DF3C8B">
              <w:rPr>
                <w:rFonts w:asciiTheme="minorEastAsia" w:eastAsiaTheme="minorEastAsia" w:hAnsiTheme="minorEastAsia" w:hint="eastAsia"/>
                <w:color w:val="00B050"/>
                <w:sz w:val="20"/>
              </w:rPr>
              <w:t>里的幾節經文</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以賽亞是古代的希伯來先知</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他似乎是預言了基督受難</w:t>
            </w:r>
            <w:r w:rsidR="007E4E21" w:rsidRPr="00DF3C8B">
              <w:rPr>
                <w:rFonts w:asciiTheme="minorEastAsia" w:eastAsiaTheme="minorEastAsia" w:hAnsiTheme="minorEastAsia"/>
                <w:color w:val="00B050"/>
                <w:sz w:val="20"/>
              </w:rPr>
              <w:t xml:space="preserve">, </w:t>
            </w:r>
            <w:r w:rsidR="007E4E21" w:rsidRPr="00DF3C8B">
              <w:rPr>
                <w:rFonts w:asciiTheme="minorEastAsia" w:eastAsiaTheme="minorEastAsia" w:hAnsiTheme="minorEastAsia" w:hint="eastAsia"/>
                <w:color w:val="00B050"/>
                <w:sz w:val="20"/>
              </w:rPr>
              <w:t>天主教會稱這段文字為</w:t>
            </w:r>
            <w:r w:rsidRPr="00DF3C8B">
              <w:rPr>
                <w:rFonts w:asciiTheme="minorEastAsia" w:eastAsiaTheme="minorEastAsia" w:hAnsiTheme="minorEastAsia" w:hint="eastAsia"/>
                <w:color w:val="00B050"/>
                <w:sz w:val="20"/>
              </w:rPr>
              <w:t>‘受苦僕人’經文</w:t>
            </w:r>
            <w:r w:rsidRPr="00DF3C8B">
              <w:rPr>
                <w:rFonts w:asciiTheme="minorEastAsia" w:eastAsiaTheme="minorEastAsia" w:hAnsiTheme="minorEastAsia"/>
                <w:color w:val="00B050"/>
                <w:sz w:val="20"/>
              </w:rPr>
              <w:t xml:space="preserve">. </w:t>
            </w:r>
          </w:p>
          <w:p w14:paraId="160960C4" w14:textId="77777777" w:rsidR="00690C5B" w:rsidRDefault="00690C5B" w:rsidP="00DF3C8B">
            <w:pPr>
              <w:ind w:left="26" w:right="421" w:hangingChars="13" w:hanging="26"/>
              <w:jc w:val="both"/>
              <w:rPr>
                <w:rFonts w:asciiTheme="minorEastAsia" w:eastAsiaTheme="minorEastAsia" w:hAnsiTheme="minorEastAsia"/>
                <w:color w:val="FF0000"/>
                <w:sz w:val="20"/>
              </w:rPr>
            </w:pPr>
          </w:p>
          <w:p w14:paraId="2BCAD7D6" w14:textId="593F5DD9" w:rsidR="00690C5B" w:rsidRPr="00C91CC2" w:rsidRDefault="00690C5B" w:rsidP="00DF3C8B">
            <w:pPr>
              <w:ind w:left="26" w:right="421" w:hangingChars="13" w:hanging="26"/>
              <w:jc w:val="both"/>
              <w:rPr>
                <w:rFonts w:asciiTheme="minorEastAsia" w:eastAsiaTheme="minorEastAsia" w:hAnsiTheme="minorEastAsia"/>
                <w:color w:val="FF0000"/>
                <w:sz w:val="20"/>
              </w:rPr>
            </w:pPr>
            <w:r w:rsidRPr="003E3755">
              <w:rPr>
                <w:rFonts w:asciiTheme="minorEastAsia" w:eastAsiaTheme="minorEastAsia" w:hAnsiTheme="minorEastAsia" w:hint="eastAsia"/>
                <w:color w:val="00B050"/>
                <w:sz w:val="20"/>
              </w:rPr>
              <w:t>在</w:t>
            </w:r>
            <w:r w:rsidR="003E3755">
              <w:rPr>
                <w:rFonts w:asciiTheme="minorEastAsia" w:eastAsiaTheme="minorEastAsia" w:hAnsiTheme="minorEastAsia" w:hint="eastAsia"/>
                <w:color w:val="00B050"/>
                <w:sz w:val="20"/>
              </w:rPr>
              <w:t>聖週</w:t>
            </w:r>
            <w:r w:rsidRPr="003E3755">
              <w:rPr>
                <w:rFonts w:asciiTheme="minorEastAsia" w:eastAsiaTheme="minorEastAsia" w:hAnsiTheme="minorEastAsia" w:hint="eastAsia"/>
                <w:color w:val="00B050"/>
                <w:sz w:val="20"/>
              </w:rPr>
              <w:t>這段期間</w:t>
            </w:r>
            <w:r w:rsidRPr="003E3755">
              <w:rPr>
                <w:rFonts w:asciiTheme="minorEastAsia" w:eastAsiaTheme="minorEastAsia" w:hAnsiTheme="minorEastAsia"/>
                <w:color w:val="00B050"/>
                <w:sz w:val="20"/>
              </w:rPr>
              <w:t xml:space="preserve">, </w:t>
            </w:r>
            <w:r w:rsidRPr="003E3755">
              <w:rPr>
                <w:rFonts w:asciiTheme="minorEastAsia" w:eastAsiaTheme="minorEastAsia" w:hAnsiTheme="minorEastAsia" w:hint="eastAsia"/>
                <w:color w:val="00B050"/>
                <w:sz w:val="20"/>
              </w:rPr>
              <w:t>教徒會進行各種儀式與活動</w:t>
            </w:r>
            <w:r w:rsidRPr="003E3755">
              <w:rPr>
                <w:rFonts w:asciiTheme="minorEastAsia" w:eastAsiaTheme="minorEastAsia" w:hAnsiTheme="minorEastAsia"/>
                <w:color w:val="00B050"/>
                <w:sz w:val="20"/>
              </w:rPr>
              <w:t xml:space="preserve">, </w:t>
            </w:r>
            <w:r w:rsidRPr="003E3755">
              <w:rPr>
                <w:rFonts w:asciiTheme="minorEastAsia" w:eastAsiaTheme="minorEastAsia" w:hAnsiTheme="minorEastAsia" w:hint="eastAsia"/>
                <w:color w:val="00B050"/>
                <w:sz w:val="20"/>
              </w:rPr>
              <w:t>來紀念耶穌受難</w:t>
            </w:r>
            <w:r w:rsidRPr="003E3755">
              <w:rPr>
                <w:rFonts w:asciiTheme="minorEastAsia" w:eastAsiaTheme="minorEastAsia" w:hAnsiTheme="minorEastAsia"/>
                <w:color w:val="00B050"/>
                <w:sz w:val="20"/>
              </w:rPr>
              <w:t xml:space="preserve">. </w:t>
            </w:r>
            <w:r w:rsidRPr="003E3755">
              <w:rPr>
                <w:rFonts w:asciiTheme="minorEastAsia" w:eastAsiaTheme="minorEastAsia" w:hAnsiTheme="minorEastAsia" w:hint="eastAsia"/>
                <w:color w:val="00B050"/>
                <w:sz w:val="20"/>
              </w:rPr>
              <w:t>受難以及復活</w:t>
            </w:r>
            <w:r w:rsidRPr="003E3755">
              <w:rPr>
                <w:rFonts w:asciiTheme="minorEastAsia" w:eastAsiaTheme="minorEastAsia" w:hAnsiTheme="minorEastAsia"/>
                <w:color w:val="00B050"/>
                <w:sz w:val="20"/>
              </w:rPr>
              <w:t xml:space="preserve">, </w:t>
            </w:r>
            <w:r w:rsidRPr="003E3755">
              <w:rPr>
                <w:rFonts w:asciiTheme="minorEastAsia" w:eastAsiaTheme="minorEastAsia" w:hAnsiTheme="minorEastAsia" w:hint="eastAsia"/>
                <w:color w:val="00B050"/>
                <w:sz w:val="20"/>
              </w:rPr>
              <w:t>這一週從棕枝主日 （</w:t>
            </w:r>
            <w:proofErr w:type="spellStart"/>
            <w:r w:rsidRPr="003E3755">
              <w:rPr>
                <w:rFonts w:asciiTheme="minorEastAsia" w:eastAsiaTheme="minorEastAsia" w:hAnsiTheme="minorEastAsia"/>
                <w:color w:val="00B050"/>
                <w:sz w:val="20"/>
              </w:rPr>
              <w:t>Linggo</w:t>
            </w:r>
            <w:proofErr w:type="spellEnd"/>
            <w:r w:rsidRPr="003E3755">
              <w:rPr>
                <w:rFonts w:asciiTheme="minorEastAsia" w:eastAsiaTheme="minorEastAsia" w:hAnsiTheme="minorEastAsia"/>
                <w:color w:val="00B050"/>
                <w:sz w:val="20"/>
              </w:rPr>
              <w:t xml:space="preserve"> ng </w:t>
            </w:r>
            <w:proofErr w:type="spellStart"/>
            <w:r w:rsidRPr="003E3755">
              <w:rPr>
                <w:rFonts w:asciiTheme="minorEastAsia" w:eastAsiaTheme="minorEastAsia" w:hAnsiTheme="minorEastAsia"/>
                <w:color w:val="00B050"/>
                <w:sz w:val="20"/>
              </w:rPr>
              <w:t>Palaspas</w:t>
            </w:r>
            <w:proofErr w:type="spellEnd"/>
            <w:r w:rsidRPr="003E3755">
              <w:rPr>
                <w:rFonts w:asciiTheme="minorEastAsia" w:eastAsiaTheme="minorEastAsia" w:hAnsiTheme="minorEastAsia"/>
                <w:color w:val="00B050"/>
                <w:sz w:val="20"/>
              </w:rPr>
              <w:t>）</w:t>
            </w:r>
            <w:r w:rsidRPr="003E3755">
              <w:rPr>
                <w:rFonts w:asciiTheme="minorEastAsia" w:eastAsiaTheme="minorEastAsia" w:hAnsiTheme="minorEastAsia" w:hint="eastAsia"/>
                <w:color w:val="00B050"/>
                <w:sz w:val="20"/>
              </w:rPr>
              <w:t>開始</w:t>
            </w:r>
            <w:r w:rsidRPr="003E3755">
              <w:rPr>
                <w:rFonts w:asciiTheme="minorEastAsia" w:eastAsiaTheme="minorEastAsia" w:hAnsiTheme="minorEastAsia"/>
                <w:color w:val="00B050"/>
                <w:sz w:val="20"/>
              </w:rPr>
              <w:t xml:space="preserve">, </w:t>
            </w:r>
            <w:r w:rsidRPr="003E3755">
              <w:rPr>
                <w:rFonts w:asciiTheme="minorEastAsia" w:eastAsiaTheme="minorEastAsia" w:hAnsiTheme="minorEastAsia" w:hint="eastAsia"/>
                <w:color w:val="00B050"/>
                <w:sz w:val="20"/>
              </w:rPr>
              <w:t>接著是週五的耶穌受難日（</w:t>
            </w:r>
            <w:proofErr w:type="spellStart"/>
            <w:r w:rsidRPr="003E3755">
              <w:rPr>
                <w:rFonts w:asciiTheme="minorEastAsia" w:eastAsiaTheme="minorEastAsia" w:hAnsiTheme="minorEastAsia"/>
                <w:color w:val="00B050"/>
                <w:sz w:val="20"/>
              </w:rPr>
              <w:t>Biyernes</w:t>
            </w:r>
            <w:proofErr w:type="spellEnd"/>
            <w:r w:rsidRPr="003E3755">
              <w:rPr>
                <w:rFonts w:asciiTheme="minorEastAsia" w:eastAsiaTheme="minorEastAsia" w:hAnsiTheme="minorEastAsia"/>
                <w:color w:val="00B050"/>
                <w:sz w:val="20"/>
              </w:rPr>
              <w:t xml:space="preserve"> Santo</w:t>
            </w:r>
            <w:r w:rsidRPr="003E3755">
              <w:rPr>
                <w:rFonts w:asciiTheme="minorEastAsia" w:eastAsiaTheme="minorEastAsia" w:hAnsiTheme="minorEastAsia" w:hint="eastAsia"/>
                <w:color w:val="00B050"/>
                <w:sz w:val="20"/>
              </w:rPr>
              <w:t>）</w:t>
            </w:r>
            <w:r w:rsidRPr="003E3755">
              <w:rPr>
                <w:rFonts w:asciiTheme="minorEastAsia" w:eastAsiaTheme="minorEastAsia" w:hAnsiTheme="minorEastAsia"/>
                <w:color w:val="00B050"/>
                <w:sz w:val="20"/>
              </w:rPr>
              <w:t xml:space="preserve">, </w:t>
            </w:r>
            <w:r w:rsidRPr="003E3755">
              <w:rPr>
                <w:rFonts w:asciiTheme="minorEastAsia" w:eastAsiaTheme="minorEastAsia" w:hAnsiTheme="minorEastAsia" w:hint="eastAsia"/>
                <w:color w:val="00B050"/>
                <w:sz w:val="20"/>
              </w:rPr>
              <w:t>最後是復活節</w:t>
            </w:r>
            <w:r w:rsidRPr="003E3755">
              <w:rPr>
                <w:rFonts w:asciiTheme="minorEastAsia" w:eastAsiaTheme="minorEastAsia" w:hAnsiTheme="minorEastAsia"/>
                <w:color w:val="00B050"/>
                <w:sz w:val="20"/>
              </w:rPr>
              <w:t>(</w:t>
            </w:r>
            <w:proofErr w:type="spellStart"/>
            <w:r w:rsidRPr="003E3755">
              <w:rPr>
                <w:rFonts w:asciiTheme="minorEastAsia" w:eastAsiaTheme="minorEastAsia" w:hAnsiTheme="minorEastAsia"/>
                <w:color w:val="00B050"/>
                <w:sz w:val="20"/>
              </w:rPr>
              <w:t>Pasko</w:t>
            </w:r>
            <w:proofErr w:type="spellEnd"/>
            <w:r w:rsidRPr="003E3755">
              <w:rPr>
                <w:rFonts w:asciiTheme="minorEastAsia" w:eastAsiaTheme="minorEastAsia" w:hAnsiTheme="minorEastAsia"/>
                <w:color w:val="00B050"/>
                <w:sz w:val="20"/>
              </w:rPr>
              <w:t xml:space="preserve"> ng </w:t>
            </w:r>
            <w:proofErr w:type="spellStart"/>
            <w:r w:rsidRPr="003E3755">
              <w:rPr>
                <w:rFonts w:asciiTheme="minorEastAsia" w:eastAsiaTheme="minorEastAsia" w:hAnsiTheme="minorEastAsia"/>
                <w:color w:val="00B050"/>
                <w:sz w:val="20"/>
              </w:rPr>
              <w:t>Pagkabuhay</w:t>
            </w:r>
            <w:proofErr w:type="spellEnd"/>
            <w:r w:rsidRPr="003E3755">
              <w:rPr>
                <w:rFonts w:asciiTheme="minorEastAsia" w:eastAsiaTheme="minorEastAsia" w:hAnsiTheme="minorEastAsia"/>
                <w:color w:val="00B050"/>
                <w:sz w:val="20"/>
              </w:rPr>
              <w:t xml:space="preserve">). </w:t>
            </w:r>
          </w:p>
        </w:tc>
      </w:tr>
      <w:tr w:rsidR="00EF5931" w:rsidRPr="00C2223E" w14:paraId="59D683CD" w14:textId="77777777" w:rsidTr="00DB48AB">
        <w:trPr>
          <w:trHeight w:val="2529"/>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19A35" w14:textId="4A65522F" w:rsidR="00FE084A" w:rsidRPr="00C91CC2" w:rsidRDefault="00EF5931" w:rsidP="00BE48F7">
            <w:pPr>
              <w:jc w:val="center"/>
              <w:rPr>
                <w:rFonts w:ascii="標楷體" w:eastAsia="標楷體" w:hAnsi="標楷體"/>
              </w:rPr>
            </w:pPr>
            <w:r w:rsidRPr="00C91CC2">
              <w:rPr>
                <w:rFonts w:ascii="標楷體" w:eastAsia="標楷體" w:hAnsi="標楷體" w:hint="eastAsia"/>
              </w:rPr>
              <w:t>7</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615C111" w14:textId="77777777" w:rsidR="00EF5931" w:rsidRPr="00C91CC2" w:rsidRDefault="00EF5931" w:rsidP="00EF5931">
            <w:pPr>
              <w:jc w:val="center"/>
              <w:rPr>
                <w:rFonts w:asciiTheme="minorEastAsia" w:eastAsiaTheme="minorEastAsia" w:hAnsiTheme="minorEastAsia"/>
                <w:color w:val="FF000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B9C6C89" w14:textId="77777777" w:rsidR="00EF5931" w:rsidRPr="00C91CC2" w:rsidRDefault="00EF5931" w:rsidP="00EF5931">
            <w:pPr>
              <w:jc w:val="center"/>
              <w:rPr>
                <w:rFonts w:asciiTheme="minorEastAsia" w:eastAsiaTheme="minorEastAsia" w:hAnsiTheme="minorEastAsia"/>
                <w:color w:val="FF000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AFCA8ED" w14:textId="77777777" w:rsidR="00EF5931" w:rsidRPr="00C91CC2" w:rsidRDefault="00EF5931" w:rsidP="00EF5931">
            <w:pPr>
              <w:jc w:val="center"/>
              <w:rPr>
                <w:rFonts w:asciiTheme="minorEastAsia" w:eastAsiaTheme="minorEastAsia" w:hAnsiTheme="minorEastAsia"/>
                <w:dstrike/>
                <w:color w:val="FF000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9E947D0" w14:textId="77777777" w:rsidR="00EF5931" w:rsidRPr="00C91CC2" w:rsidRDefault="00EF5931" w:rsidP="00EF5931">
            <w:pPr>
              <w:jc w:val="center"/>
              <w:rPr>
                <w:rFonts w:asciiTheme="minorEastAsia" w:eastAsiaTheme="minorEastAsia" w:hAnsiTheme="minorEastAsia"/>
                <w:color w:val="FF000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574EDD9" w14:textId="77777777" w:rsidR="00EF5931" w:rsidRPr="00C91CC2" w:rsidRDefault="00EF5931" w:rsidP="00EF5931">
            <w:pPr>
              <w:jc w:val="center"/>
              <w:rPr>
                <w:rFonts w:asciiTheme="minorEastAsia" w:eastAsiaTheme="minorEastAsia" w:hAnsiTheme="minorEastAsia"/>
                <w:color w:val="FF000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1D57E43" w14:textId="77777777" w:rsidR="00EF5931" w:rsidRPr="00C91CC2" w:rsidRDefault="00EF5931" w:rsidP="00EF5931">
            <w:pPr>
              <w:jc w:val="both"/>
              <w:rPr>
                <w:rFonts w:asciiTheme="minorEastAsia" w:eastAsiaTheme="minorEastAsia" w:hAnsiTheme="minorEastAsia"/>
                <w:color w:val="FF0000"/>
              </w:rPr>
            </w:pPr>
          </w:p>
        </w:tc>
        <w:tc>
          <w:tcPr>
            <w:tcW w:w="1275" w:type="dxa"/>
            <w:vMerge/>
            <w:tcBorders>
              <w:left w:val="single" w:sz="4" w:space="0" w:color="000000"/>
              <w:right w:val="single" w:sz="4" w:space="0" w:color="000000"/>
            </w:tcBorders>
            <w:vAlign w:val="center"/>
          </w:tcPr>
          <w:p w14:paraId="5659C7C6" w14:textId="77777777" w:rsidR="00EF5931" w:rsidRPr="00C91CC2" w:rsidRDefault="00EF5931" w:rsidP="00EF5931">
            <w:pPr>
              <w:jc w:val="center"/>
              <w:rPr>
                <w:rFonts w:asciiTheme="minorEastAsia" w:eastAsiaTheme="minorEastAsia" w:hAnsiTheme="minorEastAsia"/>
                <w:color w:val="FF0000"/>
              </w:rPr>
            </w:pPr>
          </w:p>
        </w:tc>
        <w:tc>
          <w:tcPr>
            <w:tcW w:w="2551" w:type="dxa"/>
            <w:vMerge/>
            <w:tcBorders>
              <w:left w:val="single" w:sz="4" w:space="0" w:color="000000"/>
              <w:right w:val="single" w:sz="4" w:space="0" w:color="000000"/>
            </w:tcBorders>
          </w:tcPr>
          <w:p w14:paraId="4D51E54C" w14:textId="77777777" w:rsidR="00EF5931" w:rsidRPr="00C91CC2" w:rsidRDefault="00EF5931" w:rsidP="00EF5931">
            <w:pPr>
              <w:jc w:val="center"/>
              <w:rPr>
                <w:rFonts w:asciiTheme="minorEastAsia" w:eastAsiaTheme="minorEastAsia" w:hAnsiTheme="minorEastAsia"/>
                <w:color w:val="FF0000"/>
              </w:rPr>
            </w:pPr>
          </w:p>
        </w:tc>
      </w:tr>
      <w:tr w:rsidR="00EF5931" w:rsidRPr="00C2223E" w14:paraId="08F69AA4" w14:textId="77777777" w:rsidTr="00DB48AB">
        <w:trPr>
          <w:trHeight w:val="2529"/>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8BF0D4" w14:textId="2C0EB8CE" w:rsidR="00EF5931" w:rsidRPr="00C91CC2" w:rsidRDefault="00EF5931" w:rsidP="00BE48F7">
            <w:pPr>
              <w:jc w:val="center"/>
              <w:rPr>
                <w:rFonts w:ascii="標楷體" w:eastAsia="標楷體" w:hAnsi="標楷體"/>
              </w:rPr>
            </w:pPr>
            <w:r w:rsidRPr="00C91CC2">
              <w:rPr>
                <w:rFonts w:ascii="標楷體" w:eastAsia="標楷體" w:hAnsi="標楷體" w:hint="eastAsia"/>
              </w:rPr>
              <w:t>8</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FA2EBED" w14:textId="77777777" w:rsidR="00EF5931" w:rsidRPr="00C91CC2" w:rsidRDefault="00EF5931" w:rsidP="00EF5931">
            <w:pPr>
              <w:jc w:val="center"/>
              <w:rPr>
                <w:rFonts w:asciiTheme="minorEastAsia" w:eastAsiaTheme="minorEastAsia" w:hAnsiTheme="minorEastAsia"/>
                <w:color w:val="FF000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41C721" w14:textId="77777777" w:rsidR="00EF5931" w:rsidRPr="00C91CC2" w:rsidRDefault="00EF5931" w:rsidP="00EF5931">
            <w:pPr>
              <w:jc w:val="center"/>
              <w:rPr>
                <w:rFonts w:asciiTheme="minorEastAsia" w:eastAsiaTheme="minorEastAsia" w:hAnsiTheme="minorEastAsia"/>
                <w:color w:val="FF000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E810345" w14:textId="77777777" w:rsidR="00EF5931" w:rsidRPr="00C91CC2" w:rsidRDefault="00EF5931" w:rsidP="00EF5931">
            <w:pPr>
              <w:jc w:val="center"/>
              <w:rPr>
                <w:rFonts w:asciiTheme="minorEastAsia" w:eastAsiaTheme="minorEastAsia" w:hAnsiTheme="minorEastAsia"/>
                <w:dstrike/>
                <w:color w:val="FF000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6675671" w14:textId="77777777" w:rsidR="00EF5931" w:rsidRPr="00C91CC2" w:rsidRDefault="00EF5931" w:rsidP="00EF5931">
            <w:pPr>
              <w:jc w:val="center"/>
              <w:rPr>
                <w:rFonts w:asciiTheme="minorEastAsia" w:eastAsiaTheme="minorEastAsia" w:hAnsiTheme="minorEastAsia"/>
                <w:color w:val="FF000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56C07DE" w14:textId="77777777" w:rsidR="00EF5931" w:rsidRPr="00C91CC2" w:rsidRDefault="00EF5931" w:rsidP="00EF5931">
            <w:pPr>
              <w:jc w:val="center"/>
              <w:rPr>
                <w:rFonts w:asciiTheme="minorEastAsia" w:eastAsiaTheme="minorEastAsia" w:hAnsiTheme="minorEastAsia"/>
                <w:color w:val="FF000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C7688D2" w14:textId="77777777" w:rsidR="00EF5931" w:rsidRPr="00C91CC2" w:rsidRDefault="00EF5931" w:rsidP="00EF5931">
            <w:pPr>
              <w:jc w:val="both"/>
              <w:rPr>
                <w:rFonts w:asciiTheme="minorEastAsia" w:eastAsiaTheme="minorEastAsia" w:hAnsiTheme="minorEastAsia"/>
                <w:color w:val="FF0000"/>
              </w:rPr>
            </w:pPr>
          </w:p>
        </w:tc>
        <w:tc>
          <w:tcPr>
            <w:tcW w:w="1275" w:type="dxa"/>
            <w:vMerge/>
            <w:tcBorders>
              <w:left w:val="single" w:sz="4" w:space="0" w:color="000000"/>
              <w:right w:val="single" w:sz="4" w:space="0" w:color="000000"/>
            </w:tcBorders>
            <w:vAlign w:val="center"/>
          </w:tcPr>
          <w:p w14:paraId="0A6BAA79" w14:textId="77777777" w:rsidR="00EF5931" w:rsidRPr="00C91CC2" w:rsidRDefault="00EF5931" w:rsidP="00EF5931">
            <w:pPr>
              <w:jc w:val="center"/>
              <w:rPr>
                <w:rFonts w:asciiTheme="minorEastAsia" w:eastAsiaTheme="minorEastAsia" w:hAnsiTheme="minorEastAsia"/>
                <w:color w:val="FF0000"/>
              </w:rPr>
            </w:pPr>
          </w:p>
        </w:tc>
        <w:tc>
          <w:tcPr>
            <w:tcW w:w="2551" w:type="dxa"/>
            <w:vMerge/>
            <w:tcBorders>
              <w:left w:val="single" w:sz="4" w:space="0" w:color="000000"/>
              <w:right w:val="single" w:sz="4" w:space="0" w:color="000000"/>
            </w:tcBorders>
          </w:tcPr>
          <w:p w14:paraId="5F7790B0" w14:textId="77777777" w:rsidR="00EF5931" w:rsidRPr="00C91CC2" w:rsidRDefault="00EF5931" w:rsidP="00EF5931">
            <w:pPr>
              <w:jc w:val="center"/>
              <w:rPr>
                <w:rFonts w:asciiTheme="minorEastAsia" w:eastAsiaTheme="minorEastAsia" w:hAnsiTheme="minorEastAsia"/>
                <w:color w:val="FF0000"/>
              </w:rPr>
            </w:pPr>
          </w:p>
        </w:tc>
      </w:tr>
      <w:tr w:rsidR="00EF5931" w:rsidRPr="00C2223E" w14:paraId="2DBB527D" w14:textId="77777777" w:rsidTr="00DB48AB">
        <w:trPr>
          <w:trHeight w:val="2529"/>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09E6B7" w14:textId="04C708E5" w:rsidR="00EF5931" w:rsidRPr="00C91CC2" w:rsidRDefault="00EF5931" w:rsidP="00EF5931">
            <w:pPr>
              <w:jc w:val="center"/>
              <w:rPr>
                <w:rFonts w:ascii="標楷體" w:eastAsia="標楷體" w:hAnsi="標楷體"/>
              </w:rPr>
            </w:pPr>
            <w:r w:rsidRPr="00C91CC2">
              <w:rPr>
                <w:rFonts w:ascii="標楷體" w:eastAsia="標楷體" w:hAnsi="標楷體" w:hint="eastAsia"/>
              </w:rPr>
              <w:lastRenderedPageBreak/>
              <w:t>9</w:t>
            </w:r>
          </w:p>
        </w:tc>
        <w:tc>
          <w:tcPr>
            <w:tcW w:w="12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E4ACE8" w14:textId="77777777" w:rsidR="00EF5931" w:rsidRPr="00C91CC2" w:rsidRDefault="00EF5931" w:rsidP="00EF5931">
            <w:pPr>
              <w:jc w:val="center"/>
              <w:rPr>
                <w:rFonts w:asciiTheme="minorEastAsia" w:eastAsiaTheme="minorEastAsia" w:hAnsiTheme="minorEastAsia"/>
                <w:color w:val="FF0000"/>
              </w:rPr>
            </w:pPr>
          </w:p>
        </w:tc>
        <w:tc>
          <w:tcPr>
            <w:tcW w:w="16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A237C" w14:textId="77777777" w:rsidR="00EF5931" w:rsidRPr="00C91CC2" w:rsidRDefault="00EF5931" w:rsidP="00EF5931">
            <w:pPr>
              <w:jc w:val="center"/>
              <w:rPr>
                <w:rFonts w:asciiTheme="minorEastAsia" w:eastAsiaTheme="minorEastAsia" w:hAnsiTheme="minorEastAsia"/>
                <w:color w:val="FF0000"/>
              </w:rPr>
            </w:pPr>
          </w:p>
        </w:tc>
        <w:tc>
          <w:tcPr>
            <w:tcW w:w="1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C038C4" w14:textId="77777777" w:rsidR="00EF5931" w:rsidRPr="00C91CC2" w:rsidRDefault="00EF5931" w:rsidP="00EF5931">
            <w:pPr>
              <w:jc w:val="center"/>
              <w:rPr>
                <w:rFonts w:asciiTheme="minorEastAsia" w:eastAsiaTheme="minorEastAsia" w:hAnsiTheme="minorEastAsia"/>
                <w:dstrike/>
                <w:color w:val="FF0000"/>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EA68C" w14:textId="77777777" w:rsidR="00EF5931" w:rsidRPr="00C91CC2" w:rsidRDefault="00EF5931" w:rsidP="00EF5931">
            <w:pPr>
              <w:jc w:val="center"/>
              <w:rPr>
                <w:rFonts w:asciiTheme="minorEastAsia" w:eastAsiaTheme="minorEastAsia" w:hAnsiTheme="minorEastAsia"/>
                <w:color w:val="FF0000"/>
              </w:rPr>
            </w:pPr>
          </w:p>
        </w:tc>
        <w:tc>
          <w:tcPr>
            <w:tcW w:w="22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81F8E" w14:textId="77777777" w:rsidR="00EF5931" w:rsidRPr="00C91CC2" w:rsidRDefault="00EF5931" w:rsidP="00EF5931">
            <w:pPr>
              <w:jc w:val="center"/>
              <w:rPr>
                <w:rFonts w:asciiTheme="minorEastAsia" w:eastAsiaTheme="minorEastAsia" w:hAnsiTheme="minorEastAsia"/>
                <w:color w:val="FF0000"/>
              </w:rPr>
            </w:pPr>
          </w:p>
        </w:tc>
        <w:tc>
          <w:tcPr>
            <w:tcW w:w="226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F4421" w14:textId="77777777" w:rsidR="00EF5931" w:rsidRPr="00C91CC2" w:rsidRDefault="00EF5931" w:rsidP="00EF5931">
            <w:pPr>
              <w:jc w:val="both"/>
              <w:rPr>
                <w:rFonts w:asciiTheme="minorEastAsia" w:eastAsiaTheme="minorEastAsia" w:hAnsiTheme="minorEastAsia"/>
                <w:color w:val="FF0000"/>
              </w:rPr>
            </w:pPr>
          </w:p>
        </w:tc>
        <w:tc>
          <w:tcPr>
            <w:tcW w:w="1275" w:type="dxa"/>
            <w:vMerge/>
            <w:tcBorders>
              <w:left w:val="single" w:sz="4" w:space="0" w:color="000000"/>
              <w:bottom w:val="single" w:sz="4" w:space="0" w:color="000000"/>
              <w:right w:val="single" w:sz="4" w:space="0" w:color="000000"/>
            </w:tcBorders>
            <w:vAlign w:val="center"/>
          </w:tcPr>
          <w:p w14:paraId="75A59302" w14:textId="77777777" w:rsidR="00EF5931" w:rsidRPr="00C91CC2" w:rsidRDefault="00EF5931" w:rsidP="00EF5931">
            <w:pPr>
              <w:jc w:val="center"/>
              <w:rPr>
                <w:rFonts w:asciiTheme="minorEastAsia" w:eastAsiaTheme="minorEastAsia" w:hAnsiTheme="minorEastAsia"/>
                <w:color w:val="FF0000"/>
              </w:rPr>
            </w:pPr>
          </w:p>
        </w:tc>
        <w:tc>
          <w:tcPr>
            <w:tcW w:w="2551" w:type="dxa"/>
            <w:vMerge/>
            <w:tcBorders>
              <w:left w:val="single" w:sz="4" w:space="0" w:color="000000"/>
              <w:bottom w:val="single" w:sz="4" w:space="0" w:color="000000"/>
              <w:right w:val="single" w:sz="4" w:space="0" w:color="000000"/>
            </w:tcBorders>
          </w:tcPr>
          <w:p w14:paraId="6C059894" w14:textId="77777777" w:rsidR="00EF5931" w:rsidRPr="00C91CC2" w:rsidRDefault="00EF5931" w:rsidP="00EF5931">
            <w:pPr>
              <w:jc w:val="center"/>
              <w:rPr>
                <w:rFonts w:asciiTheme="minorEastAsia" w:eastAsiaTheme="minorEastAsia" w:hAnsiTheme="minorEastAsia"/>
                <w:color w:val="FF0000"/>
              </w:rPr>
            </w:pPr>
          </w:p>
        </w:tc>
      </w:tr>
      <w:tr w:rsidR="00AC7897" w:rsidRPr="00C2223E" w14:paraId="19BBEE19" w14:textId="77777777" w:rsidTr="00DB48AB">
        <w:trPr>
          <w:trHeight w:val="1712"/>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1A1FBD" w14:textId="1CDD83ED" w:rsidR="00AC7897" w:rsidRPr="00C91CC2" w:rsidRDefault="00AC7897" w:rsidP="00AC789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0</w:t>
            </w:r>
          </w:p>
        </w:tc>
        <w:tc>
          <w:tcPr>
            <w:tcW w:w="1272"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40684F" w14:textId="52D700A1" w:rsidR="00AC7897" w:rsidRPr="00C91CC2" w:rsidRDefault="00AC7897" w:rsidP="00AC7897">
            <w:pPr>
              <w:jc w:val="center"/>
              <w:rPr>
                <w:rFonts w:asciiTheme="minorEastAsia" w:eastAsiaTheme="minorEastAsia" w:hAnsiTheme="minorEastAsia"/>
                <w:sz w:val="20"/>
              </w:rPr>
            </w:pPr>
            <w:r w:rsidRPr="00C91CC2">
              <w:rPr>
                <w:rFonts w:asciiTheme="minorEastAsia" w:eastAsiaTheme="minorEastAsia" w:hAnsiTheme="minorEastAsia" w:hint="eastAsia"/>
                <w:sz w:val="20"/>
              </w:rPr>
              <w:t>複習一</w:t>
            </w:r>
          </w:p>
        </w:tc>
        <w:tc>
          <w:tcPr>
            <w:tcW w:w="1695"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5FAB9FDA" w14:textId="77777777" w:rsidR="00AC7897" w:rsidRPr="00C91CC2" w:rsidRDefault="00AC7897"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A2 系統思考與解決問題。</w:t>
            </w:r>
          </w:p>
          <w:p w14:paraId="562049AF" w14:textId="77777777" w:rsidR="00AC7897" w:rsidRPr="00C91CC2" w:rsidRDefault="00AC7897" w:rsidP="003D1A87">
            <w:pPr>
              <w:ind w:left="168" w:hangingChars="84" w:hanging="168"/>
              <w:jc w:val="both"/>
              <w:rPr>
                <w:rFonts w:asciiTheme="minorEastAsia" w:eastAsiaTheme="minorEastAsia" w:hAnsiTheme="minorEastAsia"/>
                <w:sz w:val="20"/>
              </w:rPr>
            </w:pPr>
            <w:r w:rsidRPr="00C91CC2">
              <w:rPr>
                <w:rFonts w:asciiTheme="minorEastAsia" w:eastAsiaTheme="minorEastAsia" w:hAnsiTheme="minorEastAsia" w:hint="eastAsia"/>
                <w:sz w:val="20"/>
              </w:rPr>
              <w:t>B2 科技資訊與媒體素養。</w:t>
            </w:r>
          </w:p>
          <w:p w14:paraId="53EE7697" w14:textId="510F903C" w:rsidR="00AC7897" w:rsidRPr="00C91CC2" w:rsidRDefault="00AC7897" w:rsidP="003D1A87">
            <w:pPr>
              <w:ind w:left="168" w:hangingChars="84" w:hanging="168"/>
              <w:jc w:val="both"/>
              <w:rPr>
                <w:rFonts w:asciiTheme="minorEastAsia" w:eastAsiaTheme="minorEastAsia" w:hAnsiTheme="minorEastAsia"/>
                <w:color w:val="FF0000"/>
                <w:sz w:val="20"/>
              </w:rPr>
            </w:pPr>
            <w:r w:rsidRPr="00C91CC2">
              <w:rPr>
                <w:rFonts w:asciiTheme="minorEastAsia" w:eastAsiaTheme="minorEastAsia" w:hAnsiTheme="minorEastAsia" w:hint="eastAsia"/>
                <w:sz w:val="20"/>
              </w:rPr>
              <w:t>C3 多元文化與國際理解。</w:t>
            </w:r>
          </w:p>
        </w:tc>
        <w:tc>
          <w:tcPr>
            <w:tcW w:w="1842"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49A9B974" w14:textId="77777777"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Ab-Ⅲ-1 社區生活中的新住民語言常用詞彙。</w:t>
            </w:r>
          </w:p>
          <w:p w14:paraId="0F3C69CA" w14:textId="77777777" w:rsidR="00AC7897" w:rsidRPr="00AC7897" w:rsidRDefault="00AC7897" w:rsidP="003D1A87">
            <w:pPr>
              <w:ind w:left="168" w:hangingChars="84" w:hanging="168"/>
              <w:jc w:val="both"/>
              <w:rPr>
                <w:rFonts w:asciiTheme="minorEastAsia" w:eastAsiaTheme="minorEastAsia" w:hAnsiTheme="minorEastAsia"/>
                <w:sz w:val="20"/>
              </w:rPr>
            </w:pPr>
            <w:r w:rsidRPr="00AC7897">
              <w:rPr>
                <w:rFonts w:asciiTheme="minorEastAsia" w:eastAsiaTheme="minorEastAsia" w:hAnsiTheme="minorEastAsia" w:hint="eastAsia"/>
                <w:sz w:val="20"/>
              </w:rPr>
              <w:t>Ac-Ⅲ-1 社區生活中的新住民語言常用語句。</w:t>
            </w:r>
          </w:p>
          <w:p w14:paraId="0CEB12DD" w14:textId="77777777" w:rsidR="009706A2" w:rsidRPr="00AC7897" w:rsidRDefault="009706A2" w:rsidP="003D1A87">
            <w:pPr>
              <w:ind w:left="174" w:hangingChars="87" w:hanging="174"/>
              <w:jc w:val="both"/>
              <w:rPr>
                <w:rFonts w:asciiTheme="minorEastAsia" w:eastAsiaTheme="minorEastAsia" w:hAnsiTheme="minorEastAsia"/>
                <w:sz w:val="20"/>
              </w:rPr>
            </w:pPr>
            <w:r w:rsidRPr="00AC7897">
              <w:rPr>
                <w:rFonts w:asciiTheme="minorEastAsia" w:eastAsiaTheme="minorEastAsia" w:hAnsiTheme="minorEastAsia" w:hint="eastAsia"/>
                <w:sz w:val="20"/>
              </w:rPr>
              <w:t>Ab-Ⅲ-1 社區生活中的新住民語言常用詞彙。</w:t>
            </w:r>
          </w:p>
          <w:p w14:paraId="7E485B2A" w14:textId="51528FED" w:rsidR="00AC7897" w:rsidRPr="00AC7897" w:rsidRDefault="009706A2" w:rsidP="003D1A87">
            <w:pPr>
              <w:ind w:left="174" w:hangingChars="87" w:hanging="174"/>
              <w:jc w:val="both"/>
              <w:rPr>
                <w:rFonts w:asciiTheme="minorEastAsia" w:eastAsiaTheme="minorEastAsia" w:hAnsiTheme="minorEastAsia"/>
                <w:dstrike/>
                <w:color w:val="FF0000"/>
                <w:sz w:val="20"/>
              </w:rPr>
            </w:pPr>
            <w:r w:rsidRPr="00AC7897">
              <w:rPr>
                <w:rFonts w:asciiTheme="minorEastAsia" w:eastAsiaTheme="minorEastAsia" w:hAnsiTheme="minorEastAsia" w:hint="eastAsia"/>
                <w:sz w:val="20"/>
              </w:rPr>
              <w:t>Bd-II-3 新住民的主要節慶、習俗、禁忌與我國的異同。</w:t>
            </w:r>
          </w:p>
        </w:tc>
        <w:tc>
          <w:tcPr>
            <w:tcW w:w="1843" w:type="dxa"/>
            <w:vMerge w:val="restart"/>
            <w:tcBorders>
              <w:left w:val="single" w:sz="4" w:space="0" w:color="000000"/>
              <w:right w:val="single" w:sz="4" w:space="0" w:color="000000"/>
            </w:tcBorders>
            <w:shd w:val="clear" w:color="auto" w:fill="auto"/>
            <w:tcMar>
              <w:top w:w="0" w:type="dxa"/>
              <w:left w:w="108" w:type="dxa"/>
              <w:bottom w:w="0" w:type="dxa"/>
              <w:right w:w="108" w:type="dxa"/>
            </w:tcMar>
          </w:tcPr>
          <w:p w14:paraId="29B54156" w14:textId="77777777" w:rsidR="009706A2" w:rsidRPr="00AC7897" w:rsidRDefault="009706A2"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2a-Ⅲ-1 能聽辨新住民語言所使用的日常生活用語。</w:t>
            </w:r>
          </w:p>
          <w:p w14:paraId="2998404F" w14:textId="77777777" w:rsidR="009706A2" w:rsidRPr="00AC7897" w:rsidRDefault="009706A2"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2a-Ⅲ-2 能聽辨新住民語言所描述的個人狀況與感受。</w:t>
            </w:r>
          </w:p>
          <w:p w14:paraId="50E7D5CA" w14:textId="77777777" w:rsidR="009706A2" w:rsidRPr="00AC7897" w:rsidRDefault="009706A2"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2b-Ⅲ-1 能說出所學習新住民語言的日常生活用語。</w:t>
            </w:r>
          </w:p>
          <w:p w14:paraId="69017DF9" w14:textId="77777777" w:rsidR="009706A2" w:rsidRPr="00AC7897" w:rsidRDefault="009706A2"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2b-Ⅲ-2 能使用新住民語言所描述的個人狀況與感受。</w:t>
            </w:r>
          </w:p>
          <w:p w14:paraId="794AA041" w14:textId="77777777" w:rsidR="009706A2" w:rsidRPr="00AC7897" w:rsidRDefault="009706A2" w:rsidP="003D1A87">
            <w:pPr>
              <w:ind w:left="176" w:hangingChars="88" w:hanging="176"/>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2c-Ⅲ-1 能辨識日常生活中的新住民語言的標示。</w:t>
            </w:r>
          </w:p>
          <w:p w14:paraId="38DE5212" w14:textId="502BE095" w:rsidR="009706A2" w:rsidRPr="009706A2" w:rsidRDefault="009706A2" w:rsidP="003D1A87">
            <w:pPr>
              <w:ind w:left="176" w:hangingChars="88" w:hanging="176"/>
              <w:jc w:val="both"/>
              <w:rPr>
                <w:rFonts w:asciiTheme="minorEastAsia" w:eastAsiaTheme="minorEastAsia" w:hAnsiTheme="minorEastAsia"/>
                <w:color w:val="FF0000"/>
                <w:sz w:val="20"/>
              </w:rPr>
            </w:pPr>
            <w:r w:rsidRPr="00AC7897">
              <w:rPr>
                <w:rFonts w:asciiTheme="minorEastAsia" w:eastAsiaTheme="minorEastAsia" w:hAnsiTheme="minorEastAsia" w:hint="eastAsia"/>
                <w:sz w:val="20"/>
                <w:szCs w:val="20"/>
              </w:rPr>
              <w:t>2d-Ⅲ-1 能書寫出簡單的新住民語言日常生活用語。</w:t>
            </w:r>
          </w:p>
        </w:tc>
        <w:tc>
          <w:tcPr>
            <w:tcW w:w="2268"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3FF4119" w14:textId="266EB549" w:rsidR="00AC7897" w:rsidRPr="009706A2" w:rsidRDefault="00AC7897" w:rsidP="00AC7897">
            <w:pPr>
              <w:jc w:val="both"/>
              <w:rPr>
                <w:rFonts w:asciiTheme="minorEastAsia" w:eastAsiaTheme="minorEastAsia" w:hAnsiTheme="minorEastAsia"/>
                <w:sz w:val="20"/>
              </w:rPr>
            </w:pPr>
            <w:r w:rsidRPr="009706A2">
              <w:rPr>
                <w:rFonts w:asciiTheme="minorEastAsia" w:eastAsiaTheme="minorEastAsia" w:hAnsiTheme="minorEastAsia"/>
                <w:sz w:val="20"/>
              </w:rPr>
              <w:t>紙筆評量、遊戲評量、實作評量、口頭發表等方式進行學習檢核</w:t>
            </w:r>
          </w:p>
        </w:tc>
        <w:tc>
          <w:tcPr>
            <w:tcW w:w="2269" w:type="dxa"/>
            <w:vMerge w:val="restar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FB398DE" w14:textId="77777777" w:rsidR="00AC7897" w:rsidRPr="00AC7897" w:rsidRDefault="00AC7897" w:rsidP="00AC7897">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環E2 覺知生物生命的美與價值。</w:t>
            </w:r>
          </w:p>
          <w:p w14:paraId="38DE3568" w14:textId="67FC5E6E" w:rsidR="00AC7897" w:rsidRDefault="00AC7897" w:rsidP="009706A2">
            <w:pPr>
              <w:ind w:left="168" w:hangingChars="84" w:hanging="168"/>
              <w:jc w:val="both"/>
              <w:rPr>
                <w:rFonts w:asciiTheme="minorEastAsia" w:eastAsiaTheme="minorEastAsia" w:hAnsiTheme="minorEastAsia"/>
                <w:sz w:val="20"/>
                <w:szCs w:val="20"/>
              </w:rPr>
            </w:pPr>
            <w:r w:rsidRPr="00AC7897">
              <w:rPr>
                <w:rFonts w:asciiTheme="minorEastAsia" w:eastAsiaTheme="minorEastAsia" w:hAnsiTheme="minorEastAsia" w:hint="eastAsia"/>
                <w:sz w:val="20"/>
                <w:szCs w:val="20"/>
              </w:rPr>
              <w:t xml:space="preserve"> 多E5 願意與不同文化背景的人相處，並發展群際關係</w:t>
            </w:r>
            <w:r>
              <w:rPr>
                <w:rFonts w:asciiTheme="minorEastAsia" w:eastAsiaTheme="minorEastAsia" w:hAnsiTheme="minorEastAsia" w:hint="eastAsia"/>
                <w:sz w:val="20"/>
                <w:szCs w:val="20"/>
              </w:rPr>
              <w:t>。</w:t>
            </w:r>
          </w:p>
          <w:p w14:paraId="32713DA4" w14:textId="30C60C9A" w:rsidR="00AC7897" w:rsidRPr="00C91CC2" w:rsidRDefault="00AC7897" w:rsidP="009706A2">
            <w:pPr>
              <w:ind w:left="168" w:hangingChars="84" w:hanging="168"/>
              <w:jc w:val="both"/>
              <w:rPr>
                <w:rFonts w:asciiTheme="minorEastAsia" w:eastAsiaTheme="minorEastAsia" w:hAnsiTheme="minorEastAsia"/>
                <w:color w:val="FF0000"/>
                <w:sz w:val="20"/>
              </w:rPr>
            </w:pPr>
            <w:r w:rsidRPr="00AC7897">
              <w:rPr>
                <w:rFonts w:asciiTheme="minorEastAsia" w:eastAsiaTheme="minorEastAsia" w:hAnsiTheme="minorEastAsia" w:hint="eastAsia"/>
                <w:sz w:val="20"/>
                <w:szCs w:val="20"/>
              </w:rPr>
              <w:t>資</w:t>
            </w:r>
            <w:r w:rsidRPr="00AC7897">
              <w:rPr>
                <w:rFonts w:asciiTheme="minorEastAsia" w:eastAsiaTheme="minorEastAsia" w:hAnsiTheme="minorEastAsia"/>
                <w:sz w:val="20"/>
                <w:szCs w:val="20"/>
              </w:rPr>
              <w:t xml:space="preserve">E9 </w:t>
            </w:r>
            <w:r w:rsidRPr="00AC7897">
              <w:rPr>
                <w:rFonts w:asciiTheme="minorEastAsia" w:eastAsiaTheme="minorEastAsia" w:hAnsiTheme="minorEastAsia" w:hint="eastAsia"/>
                <w:sz w:val="20"/>
                <w:szCs w:val="20"/>
              </w:rPr>
              <w:t>利用資訊科技分享學習資源與心得。</w:t>
            </w:r>
          </w:p>
        </w:tc>
        <w:tc>
          <w:tcPr>
            <w:tcW w:w="1275" w:type="dxa"/>
            <w:vMerge w:val="restart"/>
            <w:tcBorders>
              <w:left w:val="single" w:sz="4" w:space="0" w:color="000000"/>
              <w:right w:val="single" w:sz="4" w:space="0" w:color="000000"/>
            </w:tcBorders>
            <w:vAlign w:val="center"/>
          </w:tcPr>
          <w:p w14:paraId="3D568316" w14:textId="33FC7B69" w:rsidR="00AC7897" w:rsidRPr="00C91CC2" w:rsidRDefault="00AC7897" w:rsidP="00AC7897">
            <w:pPr>
              <w:jc w:val="both"/>
              <w:rPr>
                <w:rFonts w:asciiTheme="minorEastAsia" w:eastAsiaTheme="minorEastAsia" w:hAnsiTheme="minorEastAsia"/>
                <w:color w:val="FF0000"/>
                <w:sz w:val="20"/>
              </w:rPr>
            </w:pPr>
            <w:r w:rsidRPr="00C91CC2">
              <w:rPr>
                <w:rFonts w:asciiTheme="minorEastAsia" w:eastAsiaTheme="minorEastAsia" w:hAnsiTheme="minorEastAsia" w:hint="eastAsia"/>
                <w:color w:val="FF0000"/>
                <w:sz w:val="20"/>
              </w:rPr>
              <w:t>。</w:t>
            </w:r>
          </w:p>
        </w:tc>
        <w:tc>
          <w:tcPr>
            <w:tcW w:w="2551" w:type="dxa"/>
            <w:vMerge w:val="restart"/>
            <w:tcBorders>
              <w:left w:val="single" w:sz="4" w:space="0" w:color="000000"/>
              <w:right w:val="single" w:sz="4" w:space="0" w:color="000000"/>
            </w:tcBorders>
            <w:vAlign w:val="center"/>
          </w:tcPr>
          <w:p w14:paraId="3AEFB9E9" w14:textId="49B637D9" w:rsidR="00AC7897" w:rsidRPr="00C91CC2" w:rsidRDefault="00AC7897" w:rsidP="00690C5B">
            <w:pPr>
              <w:jc w:val="both"/>
              <w:rPr>
                <w:rFonts w:asciiTheme="minorEastAsia" w:eastAsiaTheme="minorEastAsia" w:hAnsiTheme="minorEastAsia"/>
                <w:color w:val="FF0000"/>
                <w:sz w:val="20"/>
              </w:rPr>
            </w:pPr>
          </w:p>
        </w:tc>
      </w:tr>
      <w:tr w:rsidR="00EF5931" w:rsidRPr="00C2223E" w14:paraId="24E0FF79" w14:textId="77777777" w:rsidTr="00DB48AB">
        <w:trPr>
          <w:trHeight w:val="1712"/>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3E206" w14:textId="791AE0B4" w:rsidR="00EF5931" w:rsidRPr="00C91CC2" w:rsidRDefault="00EF5931"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1</w:t>
            </w:r>
          </w:p>
        </w:tc>
        <w:tc>
          <w:tcPr>
            <w:tcW w:w="127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9A2BB13" w14:textId="77777777" w:rsidR="00EF5931" w:rsidRPr="00C91CC2" w:rsidRDefault="00EF5931" w:rsidP="00EF5931">
            <w:pPr>
              <w:jc w:val="center"/>
              <w:rPr>
                <w:rFonts w:asciiTheme="minorEastAsia" w:eastAsiaTheme="minorEastAsia" w:hAnsiTheme="minorEastAsia"/>
                <w:color w:val="FF0000"/>
              </w:rPr>
            </w:pPr>
          </w:p>
        </w:tc>
        <w:tc>
          <w:tcPr>
            <w:tcW w:w="169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2EF98E6" w14:textId="77777777" w:rsidR="00EF5931" w:rsidRPr="00C91CC2" w:rsidRDefault="00EF5931" w:rsidP="00EF5931">
            <w:pPr>
              <w:jc w:val="center"/>
              <w:rPr>
                <w:rFonts w:asciiTheme="minorEastAsia" w:eastAsiaTheme="minorEastAsia" w:hAnsiTheme="minorEastAsia"/>
                <w:color w:val="FF0000"/>
              </w:rPr>
            </w:pPr>
          </w:p>
        </w:tc>
        <w:tc>
          <w:tcPr>
            <w:tcW w:w="184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C996F5" w14:textId="77777777" w:rsidR="00EF5931" w:rsidRPr="00C91CC2" w:rsidRDefault="00EF5931" w:rsidP="00EF5931">
            <w:pPr>
              <w:jc w:val="center"/>
              <w:rPr>
                <w:rFonts w:asciiTheme="minorEastAsia" w:eastAsiaTheme="minorEastAsia" w:hAnsiTheme="minorEastAsia"/>
                <w:dstrike/>
                <w:color w:val="FF0000"/>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CB101F4" w14:textId="77777777" w:rsidR="00EF5931" w:rsidRPr="00C91CC2" w:rsidRDefault="00EF5931" w:rsidP="00EF5931">
            <w:pPr>
              <w:jc w:val="center"/>
              <w:rPr>
                <w:rFonts w:asciiTheme="minorEastAsia" w:eastAsiaTheme="minorEastAsia" w:hAnsiTheme="minorEastAsia"/>
                <w:color w:val="FF0000"/>
              </w:rPr>
            </w:pPr>
          </w:p>
        </w:tc>
        <w:tc>
          <w:tcPr>
            <w:tcW w:w="226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DA4DC63" w14:textId="77777777" w:rsidR="00EF5931" w:rsidRPr="00C91CC2" w:rsidRDefault="00EF5931" w:rsidP="00EF5931">
            <w:pPr>
              <w:jc w:val="center"/>
              <w:rPr>
                <w:rFonts w:asciiTheme="minorEastAsia" w:eastAsiaTheme="minorEastAsia" w:hAnsiTheme="minorEastAsia"/>
                <w:color w:val="FF0000"/>
              </w:rPr>
            </w:pPr>
          </w:p>
        </w:tc>
        <w:tc>
          <w:tcPr>
            <w:tcW w:w="226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A7876D" w14:textId="77777777" w:rsidR="00EF5931" w:rsidRPr="00C91CC2" w:rsidRDefault="00EF5931" w:rsidP="00EF5931">
            <w:pPr>
              <w:jc w:val="both"/>
              <w:rPr>
                <w:rFonts w:asciiTheme="minorEastAsia" w:eastAsiaTheme="minorEastAsia" w:hAnsiTheme="minorEastAsia"/>
                <w:color w:val="FF0000"/>
              </w:rPr>
            </w:pPr>
          </w:p>
        </w:tc>
        <w:tc>
          <w:tcPr>
            <w:tcW w:w="1275" w:type="dxa"/>
            <w:vMerge/>
            <w:tcBorders>
              <w:left w:val="single" w:sz="4" w:space="0" w:color="000000"/>
              <w:bottom w:val="single" w:sz="4" w:space="0" w:color="auto"/>
              <w:right w:val="single" w:sz="4" w:space="0" w:color="000000"/>
            </w:tcBorders>
            <w:vAlign w:val="center"/>
          </w:tcPr>
          <w:p w14:paraId="3E0322AF" w14:textId="77777777" w:rsidR="00EF5931" w:rsidRPr="00C91CC2" w:rsidRDefault="00EF5931" w:rsidP="00EF5931">
            <w:pPr>
              <w:jc w:val="center"/>
              <w:rPr>
                <w:rFonts w:asciiTheme="minorEastAsia" w:eastAsiaTheme="minorEastAsia" w:hAnsiTheme="minorEastAsia"/>
                <w:color w:val="FF0000"/>
              </w:rPr>
            </w:pPr>
          </w:p>
        </w:tc>
        <w:tc>
          <w:tcPr>
            <w:tcW w:w="2551" w:type="dxa"/>
            <w:vMerge/>
            <w:tcBorders>
              <w:left w:val="single" w:sz="4" w:space="0" w:color="000000"/>
              <w:bottom w:val="single" w:sz="4" w:space="0" w:color="auto"/>
              <w:right w:val="single" w:sz="4" w:space="0" w:color="000000"/>
            </w:tcBorders>
          </w:tcPr>
          <w:p w14:paraId="1956755C" w14:textId="77777777" w:rsidR="00EF5931" w:rsidRPr="00C91CC2" w:rsidRDefault="00EF5931" w:rsidP="00EF5931">
            <w:pPr>
              <w:jc w:val="center"/>
              <w:rPr>
                <w:rFonts w:asciiTheme="minorEastAsia" w:eastAsiaTheme="minorEastAsia" w:hAnsiTheme="minorEastAsia"/>
                <w:color w:val="FF0000"/>
              </w:rPr>
            </w:pPr>
          </w:p>
        </w:tc>
      </w:tr>
      <w:tr w:rsidR="00AA4065" w:rsidRPr="00C2223E" w14:paraId="7680F962" w14:textId="77777777" w:rsidTr="00DB48AB">
        <w:trPr>
          <w:trHeight w:val="322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30D4D" w14:textId="172B4FC8" w:rsidR="00A91053" w:rsidRPr="00C91CC2" w:rsidRDefault="00AA4065" w:rsidP="00BE48F7">
            <w:pPr>
              <w:jc w:val="center"/>
              <w:rPr>
                <w:rFonts w:ascii="標楷體" w:eastAsia="標楷體" w:hAnsi="標楷體"/>
                <w:sz w:val="20"/>
                <w:szCs w:val="20"/>
              </w:rPr>
            </w:pPr>
            <w:r w:rsidRPr="00C91CC2">
              <w:rPr>
                <w:rFonts w:ascii="標楷體" w:eastAsia="標楷體" w:hAnsi="標楷體" w:hint="eastAsia"/>
                <w:sz w:val="20"/>
                <w:szCs w:val="20"/>
              </w:rPr>
              <w:lastRenderedPageBreak/>
              <w:t>1</w:t>
            </w:r>
            <w:r w:rsidRPr="00C91CC2">
              <w:rPr>
                <w:rFonts w:ascii="標楷體" w:eastAsia="標楷體" w:hAnsi="標楷體"/>
                <w:sz w:val="20"/>
                <w:szCs w:val="20"/>
              </w:rPr>
              <w:t>2</w:t>
            </w:r>
          </w:p>
        </w:tc>
        <w:tc>
          <w:tcPr>
            <w:tcW w:w="127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800AA69" w14:textId="77777777" w:rsidR="00AA4065" w:rsidRPr="00C91CC2" w:rsidRDefault="00AA4065" w:rsidP="00BE48F7">
            <w:pPr>
              <w:jc w:val="center"/>
              <w:rPr>
                <w:rFonts w:asciiTheme="minorEastAsia" w:eastAsiaTheme="minorEastAsia" w:hAnsiTheme="minorEastAsia"/>
                <w:sz w:val="20"/>
              </w:rPr>
            </w:pPr>
            <w:r w:rsidRPr="00C91CC2">
              <w:rPr>
                <w:rFonts w:asciiTheme="minorEastAsia" w:eastAsiaTheme="minorEastAsia" w:hAnsiTheme="minorEastAsia" w:hint="eastAsia"/>
                <w:sz w:val="20"/>
              </w:rPr>
              <w:t>第三課</w:t>
            </w:r>
          </w:p>
          <w:p w14:paraId="43122341" w14:textId="44E27C17" w:rsidR="00AA4065" w:rsidRPr="00C91CC2" w:rsidRDefault="00C91CC2" w:rsidP="00BE48F7">
            <w:pPr>
              <w:jc w:val="center"/>
              <w:rPr>
                <w:rFonts w:asciiTheme="minorEastAsia" w:eastAsiaTheme="minorEastAsia" w:hAnsiTheme="minorEastAsia"/>
                <w:sz w:val="20"/>
              </w:rPr>
            </w:pPr>
            <w:r w:rsidRPr="00C91CC2">
              <w:rPr>
                <w:rFonts w:asciiTheme="minorEastAsia" w:eastAsiaTheme="minorEastAsia" w:hAnsiTheme="minorEastAsia" w:hint="eastAsia"/>
                <w:sz w:val="20"/>
              </w:rPr>
              <w:t>復活節</w:t>
            </w:r>
          </w:p>
        </w:tc>
        <w:tc>
          <w:tcPr>
            <w:tcW w:w="169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5D53ABEF"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A2 系統思考與解決問題。</w:t>
            </w:r>
          </w:p>
          <w:p w14:paraId="6DF7E589"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B2 科技資訊與媒體素養</w:t>
            </w:r>
          </w:p>
          <w:p w14:paraId="5A2DA052"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C3 多元文化與國際理解。</w:t>
            </w:r>
          </w:p>
          <w:p w14:paraId="1249218A" w14:textId="798AB9F8"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新-E-A1 理解新住民語言與文化，並樂於學習新住民語文。</w:t>
            </w:r>
          </w:p>
          <w:p w14:paraId="619AC20B" w14:textId="5A0D4AD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新-E-B2 使用各類科技、資訊與媒體來學習新住民語言與文化。</w:t>
            </w:r>
          </w:p>
          <w:p w14:paraId="29DF5E30" w14:textId="4AFCFBBD" w:rsidR="00AA4065"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新-E-C3 認識新住民的文化特色，培養文化豐富性與國際視野。</w:t>
            </w:r>
          </w:p>
        </w:tc>
        <w:tc>
          <w:tcPr>
            <w:tcW w:w="184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0134E6E7"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Ab-Ⅲ-1 社區生活中的新住民原國語言常用詞彙。</w:t>
            </w:r>
          </w:p>
          <w:p w14:paraId="658AD234"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Ac-Ⅲ-1 社區生活中的新住民語言常用語言。</w:t>
            </w:r>
          </w:p>
          <w:p w14:paraId="792D2EA7" w14:textId="57506976" w:rsidR="00AA4065" w:rsidRPr="009706A2" w:rsidRDefault="009706A2" w:rsidP="003D1A87">
            <w:pPr>
              <w:ind w:left="174" w:hangingChars="87" w:hanging="174"/>
              <w:jc w:val="both"/>
              <w:rPr>
                <w:rFonts w:asciiTheme="minorEastAsia" w:eastAsiaTheme="minorEastAsia" w:hAnsiTheme="minorEastAsia"/>
                <w:dstrike/>
                <w:sz w:val="20"/>
                <w:szCs w:val="20"/>
              </w:rPr>
            </w:pPr>
            <w:r w:rsidRPr="009706A2">
              <w:rPr>
                <w:rFonts w:asciiTheme="minorEastAsia" w:eastAsiaTheme="minorEastAsia" w:hAnsiTheme="minorEastAsia" w:hint="eastAsia"/>
                <w:sz w:val="20"/>
                <w:szCs w:val="20"/>
              </w:rPr>
              <w:t>Bb-Ⅲ-3 在宗教場所、政府機關等公共場合的肢體語言、座位、衣著等。</w:t>
            </w:r>
          </w:p>
        </w:tc>
        <w:tc>
          <w:tcPr>
            <w:tcW w:w="184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EF30180"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1-Ⅲ-1 主動運用各類媒材新住民語言與文化。</w:t>
            </w:r>
          </w:p>
          <w:p w14:paraId="6B8D50E2"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1-Ⅲ-2 在生活情境中嘗試使用新住民語文。</w:t>
            </w:r>
          </w:p>
          <w:p w14:paraId="2DAAC9E2" w14:textId="4C3A0870"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2a-Ⅲ-1 能聽辨新住民原生國語言所使用的日常生活用語。</w:t>
            </w:r>
          </w:p>
          <w:p w14:paraId="0C0FA15F"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2b-Ⅲ-1 能說出所學習新住民語言的日常生活用語。</w:t>
            </w:r>
          </w:p>
          <w:p w14:paraId="4EAE6AD0"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2c-Ⅲ-1 能辨識日常生活中的新住民語言的標示。</w:t>
            </w:r>
          </w:p>
          <w:p w14:paraId="14449B56"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2d-Ⅲ-1 能書寫出簡單的新住民語言日常生活用語。</w:t>
            </w:r>
          </w:p>
          <w:p w14:paraId="207CAE8D" w14:textId="77777777" w:rsidR="009706A2"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3-Ⅲ-1 能分辨新住民日常言語互動行為規範的特徵。</w:t>
            </w:r>
          </w:p>
          <w:p w14:paraId="5563A6FE" w14:textId="6A411317" w:rsidR="00AA4065" w:rsidRPr="009706A2" w:rsidRDefault="009706A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3-Ⅲ-3 欣賞新住民文化的特色。</w:t>
            </w:r>
          </w:p>
        </w:tc>
        <w:tc>
          <w:tcPr>
            <w:tcW w:w="2268"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41FE04E1" w14:textId="0DD6DEA1" w:rsidR="009706A2" w:rsidRPr="009706A2" w:rsidRDefault="009706A2" w:rsidP="003D1A87">
            <w:pPr>
              <w:ind w:firstLineChars="159" w:firstLine="31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運用遊戲評量、實作評量、口頭發表、口語表達、行為觀察、學習檔案等方式，進行下列學習之檢核。</w:t>
            </w:r>
          </w:p>
          <w:p w14:paraId="490E152A"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sz w:val="20"/>
                <w:szCs w:val="20"/>
              </w:rPr>
              <w:t>1.</w:t>
            </w:r>
            <w:r w:rsidRPr="009706A2">
              <w:rPr>
                <w:rFonts w:asciiTheme="minorEastAsia" w:eastAsiaTheme="minorEastAsia" w:hAnsiTheme="minorEastAsia" w:hint="eastAsia"/>
                <w:sz w:val="20"/>
                <w:szCs w:val="20"/>
              </w:rPr>
              <w:t>能聽懂課文與詞彙。</w:t>
            </w:r>
          </w:p>
          <w:p w14:paraId="3C4EB58A" w14:textId="63FC2E8E"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sz w:val="20"/>
                <w:szCs w:val="20"/>
              </w:rPr>
              <w:t>2.</w:t>
            </w:r>
            <w:r w:rsidRPr="009706A2">
              <w:rPr>
                <w:rFonts w:asciiTheme="minorEastAsia" w:eastAsiaTheme="minorEastAsia" w:hAnsiTheme="minorEastAsia" w:hint="eastAsia"/>
                <w:sz w:val="20"/>
                <w:szCs w:val="20"/>
              </w:rPr>
              <w:t>能正確讀出基本詞彙</w:t>
            </w:r>
            <w:r w:rsidR="00F365EC">
              <w:rPr>
                <w:rFonts w:asciiTheme="minorEastAsia" w:eastAsiaTheme="minorEastAsia" w:hAnsiTheme="minorEastAsia" w:hint="eastAsia"/>
                <w:sz w:val="20"/>
                <w:szCs w:val="20"/>
              </w:rPr>
              <w:t xml:space="preserve"> </w:t>
            </w:r>
            <w:r w:rsidR="00F365EC" w:rsidRPr="00F365EC">
              <w:rPr>
                <w:rFonts w:asciiTheme="minorEastAsia" w:eastAsiaTheme="minorEastAsia" w:hAnsiTheme="minorEastAsia"/>
                <w:color w:val="00B050"/>
                <w:sz w:val="20"/>
                <w:szCs w:val="20"/>
              </w:rPr>
              <w:t>(</w:t>
            </w:r>
            <w:proofErr w:type="spellStart"/>
            <w:r w:rsidR="00F365EC" w:rsidRPr="00F365EC">
              <w:rPr>
                <w:rFonts w:asciiTheme="minorEastAsia" w:eastAsiaTheme="minorEastAsia" w:hAnsiTheme="minorEastAsia"/>
                <w:color w:val="00B050"/>
                <w:sz w:val="20"/>
                <w:szCs w:val="20"/>
              </w:rPr>
              <w:t>dahil</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dami</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diwang</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pinagdiriwang</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pagkabuhay</w:t>
            </w:r>
            <w:proofErr w:type="spellEnd"/>
            <w:r w:rsidR="00F365EC" w:rsidRPr="00F365EC">
              <w:rPr>
                <w:rFonts w:asciiTheme="minorEastAsia" w:eastAsiaTheme="minorEastAsia" w:hAnsiTheme="minorEastAsia"/>
                <w:color w:val="00B050"/>
                <w:sz w:val="20"/>
                <w:szCs w:val="20"/>
              </w:rPr>
              <w:t>)</w:t>
            </w:r>
            <w:r w:rsidRPr="009706A2">
              <w:rPr>
                <w:rFonts w:asciiTheme="minorEastAsia" w:eastAsiaTheme="minorEastAsia" w:hAnsiTheme="minorEastAsia" w:hint="eastAsia"/>
                <w:sz w:val="20"/>
                <w:szCs w:val="20"/>
              </w:rPr>
              <w:t>與認讀詞彙</w:t>
            </w:r>
            <w:r w:rsidR="00F365EC">
              <w:rPr>
                <w:rFonts w:asciiTheme="minorEastAsia" w:eastAsiaTheme="minorEastAsia" w:hAnsiTheme="minorEastAsia" w:hint="eastAsia"/>
                <w:sz w:val="20"/>
                <w:szCs w:val="20"/>
              </w:rPr>
              <w:t xml:space="preserve"> </w:t>
            </w:r>
            <w:r w:rsidR="00F365EC" w:rsidRPr="00F365EC">
              <w:rPr>
                <w:rFonts w:asciiTheme="minorEastAsia" w:eastAsiaTheme="minorEastAsia" w:hAnsiTheme="minorEastAsia" w:hint="eastAsia"/>
                <w:color w:val="00B050"/>
                <w:sz w:val="20"/>
                <w:szCs w:val="20"/>
              </w:rPr>
              <w:t>(</w:t>
            </w:r>
            <w:r w:rsidR="00F365EC" w:rsidRPr="00F365EC">
              <w:rPr>
                <w:rFonts w:asciiTheme="minorEastAsia" w:eastAsiaTheme="minorEastAsia" w:hAnsiTheme="minorEastAsia"/>
                <w:color w:val="00B050"/>
                <w:sz w:val="20"/>
                <w:szCs w:val="20"/>
              </w:rPr>
              <w:t xml:space="preserve">para </w:t>
            </w:r>
            <w:proofErr w:type="spellStart"/>
            <w:r w:rsidR="00F365EC" w:rsidRPr="00F365EC">
              <w:rPr>
                <w:rFonts w:asciiTheme="minorEastAsia" w:eastAsiaTheme="minorEastAsia" w:hAnsiTheme="minorEastAsia"/>
                <w:color w:val="00B050"/>
                <w:sz w:val="20"/>
                <w:szCs w:val="20"/>
              </w:rPr>
              <w:t>sa</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atin</w:t>
            </w:r>
            <w:proofErr w:type="spellEnd"/>
            <w:r w:rsidR="00F365EC" w:rsidRPr="00F365EC">
              <w:rPr>
                <w:rFonts w:asciiTheme="minorEastAsia" w:eastAsiaTheme="minorEastAsia" w:hAnsiTheme="minorEastAsia"/>
                <w:color w:val="00B050"/>
                <w:sz w:val="20"/>
                <w:szCs w:val="20"/>
              </w:rPr>
              <w:t xml:space="preserve">, </w:t>
            </w:r>
            <w:proofErr w:type="spellStart"/>
            <w:r w:rsidR="00F365EC" w:rsidRPr="00F365EC">
              <w:rPr>
                <w:rFonts w:asciiTheme="minorEastAsia" w:eastAsiaTheme="minorEastAsia" w:hAnsiTheme="minorEastAsia"/>
                <w:color w:val="00B050"/>
                <w:sz w:val="20"/>
                <w:szCs w:val="20"/>
              </w:rPr>
              <w:t>Pasko</w:t>
            </w:r>
            <w:proofErr w:type="spellEnd"/>
            <w:r w:rsidR="00F365EC" w:rsidRPr="00F365EC">
              <w:rPr>
                <w:rFonts w:asciiTheme="minorEastAsia" w:eastAsiaTheme="minorEastAsia" w:hAnsiTheme="minorEastAsia"/>
                <w:color w:val="00B050"/>
                <w:sz w:val="20"/>
                <w:szCs w:val="20"/>
              </w:rPr>
              <w:t xml:space="preserve"> ng </w:t>
            </w:r>
            <w:proofErr w:type="spellStart"/>
            <w:r w:rsidR="00F365EC" w:rsidRPr="00F365EC">
              <w:rPr>
                <w:rFonts w:asciiTheme="minorEastAsia" w:eastAsiaTheme="minorEastAsia" w:hAnsiTheme="minorEastAsia"/>
                <w:color w:val="00B050"/>
                <w:sz w:val="20"/>
                <w:szCs w:val="20"/>
              </w:rPr>
              <w:t>Pagkabuhay</w:t>
            </w:r>
            <w:proofErr w:type="spellEnd"/>
            <w:r w:rsidR="00F365EC" w:rsidRPr="00F365EC">
              <w:rPr>
                <w:rFonts w:asciiTheme="minorEastAsia" w:eastAsiaTheme="minorEastAsia" w:hAnsiTheme="minorEastAsia"/>
                <w:color w:val="00B050"/>
                <w:sz w:val="20"/>
                <w:szCs w:val="20"/>
              </w:rPr>
              <w:t>)</w:t>
            </w:r>
            <w:r w:rsidRPr="009706A2">
              <w:rPr>
                <w:rFonts w:asciiTheme="minorEastAsia" w:eastAsiaTheme="minorEastAsia" w:hAnsiTheme="minorEastAsia" w:hint="eastAsia"/>
                <w:sz w:val="20"/>
                <w:szCs w:val="20"/>
              </w:rPr>
              <w:t>。</w:t>
            </w:r>
          </w:p>
          <w:p w14:paraId="32973B56"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sz w:val="20"/>
                <w:szCs w:val="20"/>
              </w:rPr>
              <w:t>3.</w:t>
            </w:r>
            <w:r w:rsidRPr="009706A2">
              <w:rPr>
                <w:rFonts w:asciiTheme="minorEastAsia" w:eastAsiaTheme="minorEastAsia" w:hAnsiTheme="minorEastAsia" w:hint="eastAsia"/>
                <w:sz w:val="20"/>
                <w:szCs w:val="20"/>
              </w:rPr>
              <w:t>能讀出加入詞彙和替換詞彙後的句子。</w:t>
            </w:r>
          </w:p>
          <w:p w14:paraId="6ECC21AA"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sz w:val="20"/>
                <w:szCs w:val="20"/>
              </w:rPr>
              <w:t xml:space="preserve">4. </w:t>
            </w:r>
            <w:r w:rsidRPr="009706A2">
              <w:rPr>
                <w:rFonts w:asciiTheme="minorEastAsia" w:eastAsiaTheme="minorEastAsia" w:hAnsiTheme="minorEastAsia" w:hint="eastAsia"/>
                <w:sz w:val="20"/>
                <w:szCs w:val="20"/>
              </w:rPr>
              <w:t>能完成語文活動。</w:t>
            </w:r>
          </w:p>
          <w:p w14:paraId="28346547" w14:textId="77777777" w:rsidR="009706A2"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sz w:val="20"/>
                <w:szCs w:val="20"/>
              </w:rPr>
              <w:t xml:space="preserve">5. </w:t>
            </w:r>
            <w:r w:rsidRPr="009706A2">
              <w:rPr>
                <w:rFonts w:asciiTheme="minorEastAsia" w:eastAsiaTheme="minorEastAsia" w:hAnsiTheme="minorEastAsia" w:hint="eastAsia"/>
                <w:sz w:val="20"/>
                <w:szCs w:val="20"/>
              </w:rPr>
              <w:t>能在句子中運用運用詞綴的變化。</w:t>
            </w:r>
          </w:p>
          <w:p w14:paraId="6B0A2E85" w14:textId="7D1E2BA2" w:rsidR="00AA4065" w:rsidRPr="009706A2" w:rsidRDefault="009706A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sz w:val="20"/>
                <w:szCs w:val="20"/>
              </w:rPr>
              <w:t xml:space="preserve">6. </w:t>
            </w:r>
            <w:r w:rsidRPr="009706A2">
              <w:rPr>
                <w:rFonts w:asciiTheme="minorEastAsia" w:eastAsiaTheme="minorEastAsia" w:hAnsiTheme="minorEastAsia" w:hint="eastAsia"/>
                <w:sz w:val="20"/>
                <w:szCs w:val="20"/>
              </w:rPr>
              <w:t>能運用本課新詞和句型：「復活」來造句。</w:t>
            </w:r>
          </w:p>
        </w:tc>
        <w:tc>
          <w:tcPr>
            <w:tcW w:w="2269"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0A792C4" w14:textId="322DECF4" w:rsidR="00AA4065" w:rsidRPr="009706A2" w:rsidRDefault="009706A2" w:rsidP="009706A2">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多</w:t>
            </w:r>
            <w:r w:rsidRPr="009706A2">
              <w:rPr>
                <w:rFonts w:asciiTheme="minorEastAsia" w:eastAsiaTheme="minorEastAsia" w:hAnsiTheme="minorEastAsia"/>
                <w:sz w:val="20"/>
                <w:szCs w:val="20"/>
              </w:rPr>
              <w:t xml:space="preserve">E6 </w:t>
            </w:r>
            <w:r w:rsidRPr="009706A2">
              <w:rPr>
                <w:rFonts w:asciiTheme="minorEastAsia" w:eastAsiaTheme="minorEastAsia" w:hAnsiTheme="minorEastAsia" w:hint="eastAsia"/>
                <w:sz w:val="20"/>
                <w:szCs w:val="20"/>
              </w:rPr>
              <w:t>瞭解各文化間的多樣性與差異性。</w:t>
            </w:r>
          </w:p>
        </w:tc>
        <w:tc>
          <w:tcPr>
            <w:tcW w:w="1275" w:type="dxa"/>
            <w:vMerge w:val="restart"/>
            <w:tcBorders>
              <w:top w:val="single" w:sz="4" w:space="0" w:color="auto"/>
              <w:left w:val="single" w:sz="4" w:space="0" w:color="000000"/>
              <w:right w:val="single" w:sz="4" w:space="0" w:color="000000"/>
            </w:tcBorders>
            <w:vAlign w:val="center"/>
          </w:tcPr>
          <w:p w14:paraId="5BE4AFD3" w14:textId="77777777" w:rsidR="00951294" w:rsidRPr="007E6B4E" w:rsidRDefault="00D929A5" w:rsidP="00AF1B9A">
            <w:pPr>
              <w:rPr>
                <w:rFonts w:asciiTheme="minorEastAsia" w:eastAsiaTheme="minorEastAsia" w:hAnsiTheme="minorEastAsia" w:cs="標楷體"/>
                <w:sz w:val="20"/>
                <w:szCs w:val="20"/>
              </w:rPr>
            </w:pPr>
            <w:r w:rsidRPr="007E6B4E">
              <w:rPr>
                <w:rFonts w:asciiTheme="minorEastAsia" w:eastAsiaTheme="minorEastAsia" w:hAnsiTheme="minorEastAsia" w:cs="標楷體" w:hint="eastAsia"/>
                <w:sz w:val="20"/>
                <w:szCs w:val="20"/>
              </w:rPr>
              <w:t>線上教學：</w:t>
            </w:r>
          </w:p>
          <w:p w14:paraId="37B612CA" w14:textId="1524BD12" w:rsidR="00CD409B" w:rsidRPr="00C91CC2" w:rsidRDefault="00D929A5" w:rsidP="007E6B4E">
            <w:pPr>
              <w:rPr>
                <w:rFonts w:asciiTheme="minorEastAsia" w:eastAsiaTheme="minorEastAsia" w:hAnsiTheme="minorEastAsia"/>
                <w:color w:val="FF0000"/>
                <w:sz w:val="20"/>
                <w:szCs w:val="20"/>
              </w:rPr>
            </w:pPr>
            <w:r w:rsidRPr="007E6B4E">
              <w:rPr>
                <w:rFonts w:asciiTheme="minorEastAsia" w:eastAsiaTheme="minorEastAsia" w:hAnsiTheme="minorEastAsia" w:cs="標楷體"/>
                <w:sz w:val="20"/>
                <w:szCs w:val="20"/>
              </w:rPr>
              <w:t>第</w:t>
            </w:r>
            <w:r w:rsidRPr="007E6B4E">
              <w:rPr>
                <w:rFonts w:asciiTheme="minorEastAsia" w:eastAsiaTheme="minorEastAsia" w:hAnsiTheme="minorEastAsia" w:cs="標楷體" w:hint="eastAsia"/>
                <w:sz w:val="20"/>
                <w:szCs w:val="20"/>
              </w:rPr>
              <w:t>1</w:t>
            </w:r>
            <w:r w:rsidRPr="007E6B4E">
              <w:rPr>
                <w:rFonts w:asciiTheme="minorEastAsia" w:eastAsiaTheme="minorEastAsia" w:hAnsiTheme="minorEastAsia" w:cs="標楷體"/>
                <w:sz w:val="20"/>
                <w:szCs w:val="20"/>
              </w:rPr>
              <w:t>5</w:t>
            </w:r>
            <w:r w:rsidRPr="007E6B4E">
              <w:rPr>
                <w:rFonts w:asciiTheme="minorEastAsia" w:eastAsiaTheme="minorEastAsia" w:hAnsiTheme="minorEastAsia" w:cs="標楷體" w:hint="eastAsia"/>
                <w:sz w:val="20"/>
                <w:szCs w:val="20"/>
              </w:rPr>
              <w:t>週</w:t>
            </w:r>
          </w:p>
        </w:tc>
        <w:tc>
          <w:tcPr>
            <w:tcW w:w="2551" w:type="dxa"/>
            <w:vMerge w:val="restart"/>
            <w:tcBorders>
              <w:top w:val="single" w:sz="4" w:space="0" w:color="auto"/>
              <w:left w:val="single" w:sz="4" w:space="0" w:color="000000"/>
              <w:right w:val="single" w:sz="4" w:space="0" w:color="000000"/>
            </w:tcBorders>
            <w:vAlign w:val="center"/>
          </w:tcPr>
          <w:p w14:paraId="53DE4B35" w14:textId="1DD508AB" w:rsidR="00AA4065" w:rsidRPr="00BF56AF" w:rsidRDefault="00D44266" w:rsidP="003D1A87">
            <w:pPr>
              <w:ind w:left="26" w:rightChars="-4" w:right="-10" w:hangingChars="13" w:hanging="26"/>
              <w:rPr>
                <w:rFonts w:asciiTheme="minorEastAsia" w:eastAsiaTheme="minorEastAsia" w:hAnsiTheme="minorEastAsia"/>
                <w:color w:val="00B050"/>
                <w:sz w:val="20"/>
                <w:szCs w:val="20"/>
              </w:rPr>
            </w:pPr>
            <w:r w:rsidRPr="00BF56AF">
              <w:rPr>
                <w:rFonts w:asciiTheme="minorEastAsia" w:eastAsiaTheme="minorEastAsia" w:hAnsiTheme="minorEastAsia" w:hint="eastAsia"/>
                <w:color w:val="00B050"/>
                <w:sz w:val="20"/>
                <w:szCs w:val="20"/>
              </w:rPr>
              <w:t>聖週</w:t>
            </w:r>
            <w:r w:rsidR="00D83619" w:rsidRPr="00BF56AF">
              <w:rPr>
                <w:rFonts w:asciiTheme="minorEastAsia" w:eastAsiaTheme="minorEastAsia" w:hAnsiTheme="minorEastAsia" w:hint="eastAsia"/>
                <w:color w:val="00B050"/>
                <w:sz w:val="20"/>
                <w:szCs w:val="20"/>
              </w:rPr>
              <w:t>是教徒</w:t>
            </w:r>
            <w:r w:rsidRPr="00BF56AF">
              <w:rPr>
                <w:rFonts w:asciiTheme="minorEastAsia" w:eastAsiaTheme="minorEastAsia" w:hAnsiTheme="minorEastAsia" w:hint="eastAsia"/>
                <w:color w:val="00B050"/>
                <w:sz w:val="20"/>
                <w:szCs w:val="20"/>
              </w:rPr>
              <w:t>自我反省的時候</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許多菲律賓人禁食除了魚以外的肉類</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餐廳也減少販賣肉食</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為什麼可以吃魚？因為耶穌曾多次顯現奇蹟</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讓信徒與使徒們有魚吃.</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到了星期六</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信徒們晚上守夜</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準備迎接隔天的復活節.</w:t>
            </w:r>
            <w:r w:rsidRPr="00BF56AF">
              <w:rPr>
                <w:rFonts w:asciiTheme="minorEastAsia" w:eastAsiaTheme="minorEastAsia" w:hAnsiTheme="minorEastAsia"/>
                <w:color w:val="00B050"/>
                <w:sz w:val="20"/>
                <w:szCs w:val="20"/>
              </w:rPr>
              <w:t xml:space="preserve"> </w:t>
            </w:r>
            <w:r w:rsidRPr="00BF56AF">
              <w:rPr>
                <w:rFonts w:asciiTheme="minorEastAsia" w:eastAsiaTheme="minorEastAsia" w:hAnsiTheme="minorEastAsia" w:hint="eastAsia"/>
                <w:color w:val="00B050"/>
                <w:sz w:val="20"/>
                <w:szCs w:val="20"/>
              </w:rPr>
              <w:t>復活節即是紀念耶穌基督被釘死後第三天復活的事蹟</w:t>
            </w:r>
            <w:r w:rsidRPr="00BF56AF">
              <w:rPr>
                <w:rFonts w:asciiTheme="minorEastAsia" w:eastAsiaTheme="minorEastAsia" w:hAnsiTheme="minorEastAsia"/>
                <w:color w:val="00B050"/>
                <w:sz w:val="20"/>
                <w:szCs w:val="20"/>
              </w:rPr>
              <w:t xml:space="preserve">. </w:t>
            </w:r>
          </w:p>
          <w:p w14:paraId="10BA433E" w14:textId="54B26110" w:rsidR="00D44266" w:rsidRPr="00BF56AF" w:rsidRDefault="00D44266" w:rsidP="003D1A87">
            <w:pPr>
              <w:ind w:left="26" w:rightChars="-4" w:right="-10" w:hangingChars="13" w:hanging="26"/>
              <w:rPr>
                <w:rFonts w:asciiTheme="minorEastAsia" w:eastAsiaTheme="minorEastAsia" w:hAnsiTheme="minorEastAsia"/>
                <w:color w:val="00B050"/>
                <w:sz w:val="20"/>
                <w:szCs w:val="20"/>
              </w:rPr>
            </w:pPr>
          </w:p>
          <w:p w14:paraId="5A427DD9" w14:textId="3FBFDD8C" w:rsidR="00D44266" w:rsidRPr="00BF56AF" w:rsidRDefault="00D44266" w:rsidP="003D1A87">
            <w:pPr>
              <w:ind w:left="26" w:rightChars="-4" w:right="-10" w:hangingChars="13" w:hanging="26"/>
              <w:rPr>
                <w:rFonts w:asciiTheme="minorEastAsia" w:eastAsiaTheme="minorEastAsia" w:hAnsiTheme="minorEastAsia"/>
                <w:color w:val="00B050"/>
                <w:sz w:val="20"/>
                <w:szCs w:val="20"/>
              </w:rPr>
            </w:pPr>
            <w:r w:rsidRPr="00BF56AF">
              <w:rPr>
                <w:rFonts w:asciiTheme="minorEastAsia" w:eastAsiaTheme="minorEastAsia" w:hAnsiTheme="minorEastAsia" w:hint="eastAsia"/>
                <w:color w:val="00B050"/>
                <w:sz w:val="20"/>
                <w:szCs w:val="20"/>
              </w:rPr>
              <w:t>在菲律賓復活節這天的慶祝活動從早上</w:t>
            </w:r>
            <w:r w:rsidR="00BF56AF" w:rsidRPr="00BF56AF">
              <w:rPr>
                <w:rFonts w:asciiTheme="minorEastAsia" w:eastAsiaTheme="minorEastAsia" w:hAnsiTheme="minorEastAsia" w:hint="eastAsia"/>
                <w:color w:val="00B050"/>
                <w:sz w:val="20"/>
                <w:szCs w:val="20"/>
              </w:rPr>
              <w:t>開始</w:t>
            </w:r>
            <w:r w:rsidR="00BF56AF" w:rsidRPr="00BF56AF">
              <w:rPr>
                <w:rFonts w:asciiTheme="minorEastAsia" w:eastAsiaTheme="minorEastAsia" w:hAnsiTheme="minorEastAsia"/>
                <w:color w:val="00B050"/>
                <w:sz w:val="20"/>
                <w:szCs w:val="20"/>
              </w:rPr>
              <w:t xml:space="preserve">, </w:t>
            </w:r>
            <w:r w:rsidR="00BF56AF" w:rsidRPr="00BF56AF">
              <w:rPr>
                <w:rFonts w:asciiTheme="minorEastAsia" w:eastAsiaTheme="minorEastAsia" w:hAnsiTheme="minorEastAsia" w:hint="eastAsia"/>
                <w:color w:val="00B050"/>
                <w:sz w:val="20"/>
                <w:szCs w:val="20"/>
              </w:rPr>
              <w:t>由一個小孩扮演天使</w:t>
            </w:r>
            <w:r w:rsidR="00BF56AF" w:rsidRPr="00BF56AF">
              <w:rPr>
                <w:rFonts w:asciiTheme="minorEastAsia" w:eastAsiaTheme="minorEastAsia" w:hAnsiTheme="minorEastAsia"/>
                <w:color w:val="00B050"/>
                <w:sz w:val="20"/>
                <w:szCs w:val="20"/>
              </w:rPr>
              <w:t xml:space="preserve">, </w:t>
            </w:r>
            <w:r w:rsidR="00BF56AF" w:rsidRPr="00BF56AF">
              <w:rPr>
                <w:rFonts w:asciiTheme="minorEastAsia" w:eastAsiaTheme="minorEastAsia" w:hAnsiTheme="minorEastAsia" w:hint="eastAsia"/>
                <w:color w:val="00B050"/>
                <w:sz w:val="20"/>
                <w:szCs w:val="20"/>
              </w:rPr>
              <w:t>將覆蓋在聖母瑪利亞基督身上的白紗輕輕掀起來</w:t>
            </w:r>
            <w:r w:rsidR="00BF56AF" w:rsidRPr="00BF56AF">
              <w:rPr>
                <w:rFonts w:asciiTheme="minorEastAsia" w:eastAsiaTheme="minorEastAsia" w:hAnsiTheme="minorEastAsia"/>
                <w:color w:val="00B050"/>
                <w:sz w:val="20"/>
                <w:szCs w:val="20"/>
              </w:rPr>
              <w:t xml:space="preserve">, </w:t>
            </w:r>
            <w:r w:rsidR="00BF56AF" w:rsidRPr="00BF56AF">
              <w:rPr>
                <w:rFonts w:asciiTheme="minorEastAsia" w:eastAsiaTheme="minorEastAsia" w:hAnsiTheme="minorEastAsia" w:hint="eastAsia"/>
                <w:color w:val="00B050"/>
                <w:sz w:val="20"/>
                <w:szCs w:val="20"/>
              </w:rPr>
              <w:t>然後大家共同歡唱哈利路亞</w:t>
            </w:r>
            <w:r w:rsidR="00BF56AF" w:rsidRPr="00BF56AF">
              <w:rPr>
                <w:rFonts w:asciiTheme="minorEastAsia" w:eastAsiaTheme="minorEastAsia" w:hAnsiTheme="minorEastAsia"/>
                <w:color w:val="00B050"/>
                <w:sz w:val="20"/>
                <w:szCs w:val="20"/>
              </w:rPr>
              <w:t xml:space="preserve">, </w:t>
            </w:r>
            <w:r w:rsidR="00BF56AF" w:rsidRPr="00BF56AF">
              <w:rPr>
                <w:rFonts w:asciiTheme="minorEastAsia" w:eastAsiaTheme="minorEastAsia" w:hAnsiTheme="minorEastAsia" w:hint="eastAsia"/>
                <w:color w:val="00B050"/>
                <w:sz w:val="20"/>
                <w:szCs w:val="20"/>
              </w:rPr>
              <w:t>紀念耶穌復活</w:t>
            </w:r>
            <w:r w:rsidR="00BF56AF" w:rsidRPr="00BF56AF">
              <w:rPr>
                <w:rFonts w:asciiTheme="minorEastAsia" w:eastAsiaTheme="minorEastAsia" w:hAnsiTheme="minorEastAsia"/>
                <w:color w:val="00B050"/>
                <w:sz w:val="20"/>
                <w:szCs w:val="20"/>
              </w:rPr>
              <w:t>.</w:t>
            </w:r>
          </w:p>
          <w:p w14:paraId="274A9F08" w14:textId="77777777" w:rsidR="00BF56AF" w:rsidRDefault="00BF56AF" w:rsidP="003D1A87">
            <w:pPr>
              <w:ind w:left="26" w:rightChars="-4" w:right="-10" w:hangingChars="13" w:hanging="26"/>
              <w:rPr>
                <w:rFonts w:asciiTheme="minorEastAsia" w:eastAsiaTheme="minorEastAsia" w:hAnsiTheme="minorEastAsia"/>
                <w:color w:val="FF0000"/>
                <w:sz w:val="20"/>
                <w:szCs w:val="20"/>
              </w:rPr>
            </w:pPr>
          </w:p>
          <w:p w14:paraId="3354D49A" w14:textId="586CE80B" w:rsidR="00D44266" w:rsidRDefault="00D44266" w:rsidP="003D1A87">
            <w:pPr>
              <w:ind w:left="26" w:rightChars="-4" w:right="-10" w:hangingChars="13" w:hanging="26"/>
              <w:rPr>
                <w:rFonts w:asciiTheme="minorEastAsia" w:eastAsiaTheme="minorEastAsia" w:hAnsiTheme="minorEastAsia"/>
                <w:color w:val="FF0000"/>
                <w:sz w:val="20"/>
                <w:szCs w:val="20"/>
              </w:rPr>
            </w:pPr>
          </w:p>
          <w:p w14:paraId="650ECE80" w14:textId="77777777" w:rsidR="00D44266" w:rsidRPr="00D44266" w:rsidRDefault="00D44266" w:rsidP="003D1A87">
            <w:pPr>
              <w:ind w:left="26" w:rightChars="-4" w:right="-10" w:hangingChars="13" w:hanging="26"/>
              <w:rPr>
                <w:rFonts w:asciiTheme="minorEastAsia" w:eastAsiaTheme="minorEastAsia" w:hAnsiTheme="minorEastAsia"/>
                <w:color w:val="FF0000"/>
                <w:sz w:val="20"/>
                <w:szCs w:val="20"/>
              </w:rPr>
            </w:pPr>
          </w:p>
          <w:p w14:paraId="5EFBA1F4" w14:textId="7F5DFDCB" w:rsidR="00D44266" w:rsidRPr="00C91CC2" w:rsidRDefault="00D44266" w:rsidP="003D1A87">
            <w:pPr>
              <w:ind w:left="26" w:rightChars="-4" w:right="-10" w:hangingChars="13" w:hanging="26"/>
              <w:rPr>
                <w:rFonts w:asciiTheme="minorEastAsia" w:eastAsiaTheme="minorEastAsia" w:hAnsiTheme="minorEastAsia"/>
                <w:color w:val="FF0000"/>
                <w:sz w:val="20"/>
                <w:szCs w:val="20"/>
              </w:rPr>
            </w:pPr>
          </w:p>
        </w:tc>
      </w:tr>
      <w:tr w:rsidR="00AA4065" w:rsidRPr="00C2223E" w14:paraId="5A3A3FD4" w14:textId="77777777" w:rsidTr="00DB48AB">
        <w:trPr>
          <w:trHeight w:val="322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73E76" w14:textId="73A05ED4" w:rsidR="00AA4065" w:rsidRPr="00C91CC2" w:rsidRDefault="00AA4065"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3</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A23F095" w14:textId="28FA525E" w:rsidR="00AA4065" w:rsidRPr="00C91CC2" w:rsidRDefault="00AA4065" w:rsidP="00AA4065">
            <w:pPr>
              <w:jc w:val="center"/>
              <w:rPr>
                <w:rFonts w:asciiTheme="minorEastAsia" w:eastAsiaTheme="minorEastAsia" w:hAnsiTheme="minorEastAsia"/>
                <w:color w:val="FF000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FD17B69" w14:textId="77777777" w:rsidR="00AA4065" w:rsidRPr="00C91CC2" w:rsidRDefault="00AA4065" w:rsidP="00AA4065">
            <w:pPr>
              <w:jc w:val="center"/>
              <w:rPr>
                <w:rFonts w:asciiTheme="minorEastAsia" w:eastAsiaTheme="minorEastAsia" w:hAnsiTheme="minorEastAsia"/>
                <w:color w:val="FF000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7871F1" w14:textId="77777777" w:rsidR="00AA4065" w:rsidRPr="00C91CC2" w:rsidRDefault="00AA4065" w:rsidP="00AA4065">
            <w:pPr>
              <w:jc w:val="center"/>
              <w:rPr>
                <w:rFonts w:asciiTheme="minorEastAsia" w:eastAsiaTheme="minorEastAsia" w:hAnsiTheme="minorEastAsia"/>
                <w:dstrike/>
                <w:color w:val="FF000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1B7FBB4" w14:textId="77777777" w:rsidR="00AA4065" w:rsidRPr="00C91CC2" w:rsidRDefault="00AA4065" w:rsidP="00AA4065">
            <w:pPr>
              <w:jc w:val="center"/>
              <w:rPr>
                <w:rFonts w:asciiTheme="minorEastAsia" w:eastAsiaTheme="minorEastAsia" w:hAnsiTheme="minorEastAsia"/>
                <w:color w:val="FF000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3FD101" w14:textId="77777777" w:rsidR="00AA4065" w:rsidRPr="00C91CC2" w:rsidRDefault="00AA4065" w:rsidP="00AA4065">
            <w:pPr>
              <w:jc w:val="center"/>
              <w:rPr>
                <w:rFonts w:asciiTheme="minorEastAsia" w:eastAsiaTheme="minorEastAsia" w:hAnsiTheme="minorEastAsia"/>
                <w:color w:val="FF000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41D813" w14:textId="77777777" w:rsidR="00AA4065" w:rsidRPr="00C91CC2" w:rsidRDefault="00AA4065" w:rsidP="00AA4065">
            <w:pPr>
              <w:jc w:val="both"/>
              <w:rPr>
                <w:rFonts w:asciiTheme="minorEastAsia" w:eastAsiaTheme="minorEastAsia" w:hAnsiTheme="minorEastAsia"/>
                <w:color w:val="FF0000"/>
              </w:rPr>
            </w:pPr>
          </w:p>
        </w:tc>
        <w:tc>
          <w:tcPr>
            <w:tcW w:w="1275" w:type="dxa"/>
            <w:vMerge/>
            <w:tcBorders>
              <w:left w:val="single" w:sz="4" w:space="0" w:color="000000"/>
              <w:right w:val="single" w:sz="4" w:space="0" w:color="000000"/>
            </w:tcBorders>
            <w:vAlign w:val="center"/>
          </w:tcPr>
          <w:p w14:paraId="720B3106" w14:textId="77777777" w:rsidR="00AA4065" w:rsidRPr="00C91CC2" w:rsidRDefault="00AA4065" w:rsidP="00AA4065">
            <w:pPr>
              <w:jc w:val="center"/>
              <w:rPr>
                <w:rFonts w:asciiTheme="minorEastAsia" w:eastAsiaTheme="minorEastAsia" w:hAnsiTheme="minorEastAsia"/>
                <w:color w:val="FF0000"/>
              </w:rPr>
            </w:pPr>
          </w:p>
        </w:tc>
        <w:tc>
          <w:tcPr>
            <w:tcW w:w="2551" w:type="dxa"/>
            <w:vMerge/>
            <w:tcBorders>
              <w:left w:val="single" w:sz="4" w:space="0" w:color="000000"/>
              <w:right w:val="single" w:sz="4" w:space="0" w:color="000000"/>
            </w:tcBorders>
          </w:tcPr>
          <w:p w14:paraId="3264A5D2" w14:textId="77777777" w:rsidR="00AA4065" w:rsidRPr="00C91CC2" w:rsidRDefault="00AA4065" w:rsidP="00AA4065">
            <w:pPr>
              <w:jc w:val="center"/>
              <w:rPr>
                <w:rFonts w:asciiTheme="minorEastAsia" w:eastAsiaTheme="minorEastAsia" w:hAnsiTheme="minorEastAsia"/>
                <w:color w:val="FF0000"/>
              </w:rPr>
            </w:pPr>
          </w:p>
        </w:tc>
      </w:tr>
      <w:tr w:rsidR="00AA4065" w:rsidRPr="00C2223E" w14:paraId="7FC24D11" w14:textId="77777777" w:rsidTr="00DB48AB">
        <w:trPr>
          <w:trHeight w:val="322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C1D16" w14:textId="6A62ED8A" w:rsidR="00AA4065" w:rsidRPr="00C91CC2" w:rsidRDefault="00AA4065"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4</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0A49030" w14:textId="02D92D3B" w:rsidR="00AA4065" w:rsidRPr="00C91CC2" w:rsidRDefault="00AA4065" w:rsidP="00AA4065">
            <w:pPr>
              <w:jc w:val="center"/>
              <w:rPr>
                <w:rFonts w:asciiTheme="minorEastAsia" w:eastAsiaTheme="minorEastAsia" w:hAnsiTheme="minorEastAsia"/>
                <w:color w:val="FF000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43C47F3" w14:textId="77777777" w:rsidR="00AA4065" w:rsidRPr="00C91CC2" w:rsidRDefault="00AA4065" w:rsidP="00AA4065">
            <w:pPr>
              <w:jc w:val="center"/>
              <w:rPr>
                <w:rFonts w:asciiTheme="minorEastAsia" w:eastAsiaTheme="minorEastAsia" w:hAnsiTheme="minorEastAsia"/>
                <w:color w:val="FF000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7A0E5D4" w14:textId="77777777" w:rsidR="00AA4065" w:rsidRPr="00C91CC2" w:rsidRDefault="00AA4065" w:rsidP="00AA4065">
            <w:pPr>
              <w:jc w:val="center"/>
              <w:rPr>
                <w:rFonts w:asciiTheme="minorEastAsia" w:eastAsiaTheme="minorEastAsia" w:hAnsiTheme="minorEastAsia"/>
                <w:dstrike/>
                <w:color w:val="FF000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29DEAD5" w14:textId="77777777" w:rsidR="00AA4065" w:rsidRPr="00C91CC2" w:rsidRDefault="00AA4065" w:rsidP="00AA4065">
            <w:pPr>
              <w:jc w:val="center"/>
              <w:rPr>
                <w:rFonts w:asciiTheme="minorEastAsia" w:eastAsiaTheme="minorEastAsia" w:hAnsiTheme="minorEastAsia"/>
                <w:color w:val="FF000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F46A7AD" w14:textId="77777777" w:rsidR="00AA4065" w:rsidRPr="00C91CC2" w:rsidRDefault="00AA4065" w:rsidP="00AA4065">
            <w:pPr>
              <w:jc w:val="center"/>
              <w:rPr>
                <w:rFonts w:asciiTheme="minorEastAsia" w:eastAsiaTheme="minorEastAsia" w:hAnsiTheme="minorEastAsia"/>
                <w:color w:val="FF000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749B5775" w14:textId="77777777" w:rsidR="00AA4065" w:rsidRPr="00C91CC2" w:rsidRDefault="00AA4065" w:rsidP="00AA4065">
            <w:pPr>
              <w:jc w:val="both"/>
              <w:rPr>
                <w:rFonts w:asciiTheme="minorEastAsia" w:eastAsiaTheme="minorEastAsia" w:hAnsiTheme="minorEastAsia"/>
                <w:color w:val="FF0000"/>
              </w:rPr>
            </w:pPr>
          </w:p>
        </w:tc>
        <w:tc>
          <w:tcPr>
            <w:tcW w:w="1275" w:type="dxa"/>
            <w:vMerge/>
            <w:tcBorders>
              <w:left w:val="single" w:sz="4" w:space="0" w:color="000000"/>
              <w:right w:val="single" w:sz="4" w:space="0" w:color="000000"/>
            </w:tcBorders>
            <w:vAlign w:val="center"/>
          </w:tcPr>
          <w:p w14:paraId="06772BE1" w14:textId="77777777" w:rsidR="00AA4065" w:rsidRPr="00C91CC2" w:rsidRDefault="00AA4065" w:rsidP="00AA4065">
            <w:pPr>
              <w:jc w:val="center"/>
              <w:rPr>
                <w:rFonts w:asciiTheme="minorEastAsia" w:eastAsiaTheme="minorEastAsia" w:hAnsiTheme="minorEastAsia"/>
                <w:color w:val="FF0000"/>
              </w:rPr>
            </w:pPr>
          </w:p>
        </w:tc>
        <w:tc>
          <w:tcPr>
            <w:tcW w:w="2551" w:type="dxa"/>
            <w:vMerge/>
            <w:tcBorders>
              <w:left w:val="single" w:sz="4" w:space="0" w:color="000000"/>
              <w:right w:val="single" w:sz="4" w:space="0" w:color="000000"/>
            </w:tcBorders>
          </w:tcPr>
          <w:p w14:paraId="24DAFA55" w14:textId="77777777" w:rsidR="00AA4065" w:rsidRPr="00C91CC2" w:rsidRDefault="00AA4065" w:rsidP="00AA4065">
            <w:pPr>
              <w:jc w:val="center"/>
              <w:rPr>
                <w:rFonts w:asciiTheme="minorEastAsia" w:eastAsiaTheme="minorEastAsia" w:hAnsiTheme="minorEastAsia"/>
                <w:color w:val="FF0000"/>
              </w:rPr>
            </w:pPr>
          </w:p>
        </w:tc>
      </w:tr>
      <w:tr w:rsidR="00AA4065" w:rsidRPr="00C2223E" w14:paraId="687E9083" w14:textId="77777777" w:rsidTr="00C31DD7">
        <w:trPr>
          <w:trHeight w:val="58"/>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945AB1" w14:textId="7F044E96" w:rsidR="00AA4065" w:rsidRPr="00C91CC2" w:rsidRDefault="00AA4065" w:rsidP="00AA4065">
            <w:pPr>
              <w:jc w:val="center"/>
              <w:rPr>
                <w:rFonts w:ascii="標楷體" w:eastAsia="標楷體" w:hAnsi="標楷體"/>
              </w:rPr>
            </w:pPr>
            <w:r w:rsidRPr="00C91CC2">
              <w:rPr>
                <w:rFonts w:ascii="標楷體" w:eastAsia="標楷體" w:hAnsi="標楷體" w:hint="eastAsia"/>
              </w:rPr>
              <w:lastRenderedPageBreak/>
              <w:t>1</w:t>
            </w:r>
            <w:r w:rsidRPr="00C91CC2">
              <w:rPr>
                <w:rFonts w:ascii="標楷體" w:eastAsia="標楷體" w:hAnsi="標楷體"/>
              </w:rPr>
              <w:t>5</w:t>
            </w:r>
          </w:p>
        </w:tc>
        <w:tc>
          <w:tcPr>
            <w:tcW w:w="127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46829AA" w14:textId="77777777" w:rsidR="00AA4065" w:rsidRPr="00C91CC2" w:rsidRDefault="00AA4065" w:rsidP="00AA4065">
            <w:pPr>
              <w:jc w:val="center"/>
              <w:rPr>
                <w:rFonts w:asciiTheme="minorEastAsia" w:eastAsiaTheme="minorEastAsia" w:hAnsiTheme="minorEastAsia"/>
                <w:color w:val="FF0000"/>
              </w:rPr>
            </w:pPr>
          </w:p>
        </w:tc>
        <w:tc>
          <w:tcPr>
            <w:tcW w:w="169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B135825" w14:textId="77777777" w:rsidR="00AA4065" w:rsidRPr="00C91CC2" w:rsidRDefault="00AA4065" w:rsidP="00AA4065">
            <w:pPr>
              <w:jc w:val="center"/>
              <w:rPr>
                <w:rFonts w:asciiTheme="minorEastAsia" w:eastAsiaTheme="minorEastAsia" w:hAnsiTheme="minorEastAsia"/>
                <w:color w:val="FF0000"/>
              </w:rPr>
            </w:pPr>
          </w:p>
        </w:tc>
        <w:tc>
          <w:tcPr>
            <w:tcW w:w="184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2940D0" w14:textId="77777777" w:rsidR="00AA4065" w:rsidRPr="00C91CC2" w:rsidRDefault="00AA4065" w:rsidP="00AA4065">
            <w:pPr>
              <w:jc w:val="center"/>
              <w:rPr>
                <w:rFonts w:asciiTheme="minorEastAsia" w:eastAsiaTheme="minorEastAsia" w:hAnsiTheme="minorEastAsia"/>
                <w:dstrike/>
                <w:color w:val="FF0000"/>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A815F9" w14:textId="77777777" w:rsidR="00AA4065" w:rsidRPr="00C91CC2" w:rsidRDefault="00AA4065" w:rsidP="00AA4065">
            <w:pPr>
              <w:jc w:val="center"/>
              <w:rPr>
                <w:rFonts w:asciiTheme="minorEastAsia" w:eastAsiaTheme="minorEastAsia" w:hAnsiTheme="minorEastAsia"/>
                <w:color w:val="FF0000"/>
              </w:rPr>
            </w:pPr>
          </w:p>
        </w:tc>
        <w:tc>
          <w:tcPr>
            <w:tcW w:w="226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05FC3F4" w14:textId="77777777" w:rsidR="00AA4065" w:rsidRPr="00C91CC2" w:rsidRDefault="00AA4065" w:rsidP="00AA4065">
            <w:pPr>
              <w:jc w:val="center"/>
              <w:rPr>
                <w:rFonts w:asciiTheme="minorEastAsia" w:eastAsiaTheme="minorEastAsia" w:hAnsiTheme="minorEastAsia"/>
                <w:color w:val="FF0000"/>
              </w:rPr>
            </w:pPr>
          </w:p>
        </w:tc>
        <w:tc>
          <w:tcPr>
            <w:tcW w:w="226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4ED4F58" w14:textId="77777777" w:rsidR="00AA4065" w:rsidRPr="00C91CC2" w:rsidRDefault="00AA4065" w:rsidP="00AA4065">
            <w:pPr>
              <w:jc w:val="both"/>
              <w:rPr>
                <w:rFonts w:asciiTheme="minorEastAsia" w:eastAsiaTheme="minorEastAsia" w:hAnsiTheme="minorEastAsia"/>
                <w:color w:val="FF0000"/>
              </w:rPr>
            </w:pPr>
          </w:p>
        </w:tc>
        <w:tc>
          <w:tcPr>
            <w:tcW w:w="1275" w:type="dxa"/>
            <w:vMerge/>
            <w:tcBorders>
              <w:left w:val="single" w:sz="4" w:space="0" w:color="000000"/>
              <w:bottom w:val="single" w:sz="4" w:space="0" w:color="auto"/>
              <w:right w:val="single" w:sz="4" w:space="0" w:color="000000"/>
            </w:tcBorders>
            <w:vAlign w:val="center"/>
          </w:tcPr>
          <w:p w14:paraId="1F09A56F" w14:textId="77777777" w:rsidR="00AA4065" w:rsidRPr="00C91CC2" w:rsidRDefault="00AA4065" w:rsidP="00AA4065">
            <w:pPr>
              <w:jc w:val="center"/>
              <w:rPr>
                <w:rFonts w:asciiTheme="minorEastAsia" w:eastAsiaTheme="minorEastAsia" w:hAnsiTheme="minorEastAsia"/>
                <w:color w:val="FF0000"/>
              </w:rPr>
            </w:pPr>
          </w:p>
        </w:tc>
        <w:tc>
          <w:tcPr>
            <w:tcW w:w="2551" w:type="dxa"/>
            <w:vMerge/>
            <w:tcBorders>
              <w:left w:val="single" w:sz="4" w:space="0" w:color="000000"/>
              <w:bottom w:val="single" w:sz="4" w:space="0" w:color="auto"/>
              <w:right w:val="single" w:sz="4" w:space="0" w:color="000000"/>
            </w:tcBorders>
          </w:tcPr>
          <w:p w14:paraId="501C4B38" w14:textId="77777777" w:rsidR="00AA4065" w:rsidRPr="00C91CC2" w:rsidRDefault="00AA4065" w:rsidP="00AA4065">
            <w:pPr>
              <w:jc w:val="center"/>
              <w:rPr>
                <w:rFonts w:asciiTheme="minorEastAsia" w:eastAsiaTheme="minorEastAsia" w:hAnsiTheme="minorEastAsia"/>
                <w:color w:val="FF0000"/>
              </w:rPr>
            </w:pPr>
          </w:p>
        </w:tc>
      </w:tr>
      <w:tr w:rsidR="00AA4065" w:rsidRPr="00C2223E" w14:paraId="10688B79" w14:textId="77777777" w:rsidTr="00DB48AB">
        <w:trPr>
          <w:trHeight w:val="181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C43E7" w14:textId="703FB127" w:rsidR="00AA4065" w:rsidRPr="00C91CC2" w:rsidRDefault="00AA4065"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6</w:t>
            </w:r>
          </w:p>
        </w:tc>
        <w:tc>
          <w:tcPr>
            <w:tcW w:w="127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F47D2CB" w14:textId="77777777" w:rsidR="00AA4065" w:rsidRPr="00C91CC2" w:rsidRDefault="00AA4065" w:rsidP="00BE48F7">
            <w:pPr>
              <w:jc w:val="center"/>
              <w:rPr>
                <w:rFonts w:asciiTheme="minorEastAsia" w:eastAsiaTheme="minorEastAsia" w:hAnsiTheme="minorEastAsia"/>
                <w:sz w:val="20"/>
              </w:rPr>
            </w:pPr>
            <w:r w:rsidRPr="00C91CC2">
              <w:rPr>
                <w:rFonts w:asciiTheme="minorEastAsia" w:eastAsiaTheme="minorEastAsia" w:hAnsiTheme="minorEastAsia" w:hint="eastAsia"/>
                <w:sz w:val="20"/>
              </w:rPr>
              <w:t>第四課</w:t>
            </w:r>
          </w:p>
          <w:p w14:paraId="77D5C35D" w14:textId="41CFE72B" w:rsidR="00AA4065" w:rsidRPr="00C91CC2" w:rsidRDefault="00C91CC2" w:rsidP="00BE48F7">
            <w:pPr>
              <w:jc w:val="center"/>
              <w:rPr>
                <w:rFonts w:asciiTheme="minorEastAsia" w:eastAsiaTheme="minorEastAsia" w:hAnsiTheme="minorEastAsia"/>
                <w:sz w:val="20"/>
              </w:rPr>
            </w:pPr>
            <w:r w:rsidRPr="00C91CC2">
              <w:rPr>
                <w:rFonts w:asciiTheme="minorEastAsia" w:eastAsiaTheme="minorEastAsia" w:hAnsiTheme="minorEastAsia" w:hint="eastAsia"/>
                <w:sz w:val="20"/>
              </w:rPr>
              <w:t>姓氏</w:t>
            </w:r>
          </w:p>
        </w:tc>
        <w:tc>
          <w:tcPr>
            <w:tcW w:w="169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301E361B" w14:textId="77777777" w:rsidR="00A60AF4" w:rsidRPr="00A60AF4" w:rsidRDefault="00A60AF4" w:rsidP="003D1A87">
            <w:pPr>
              <w:ind w:left="168" w:hangingChars="84" w:hanging="168"/>
              <w:jc w:val="both"/>
              <w:rPr>
                <w:rFonts w:asciiTheme="minorEastAsia" w:eastAsiaTheme="minorEastAsia" w:hAnsiTheme="minorEastAsia"/>
                <w:sz w:val="20"/>
              </w:rPr>
            </w:pPr>
            <w:r w:rsidRPr="00A60AF4">
              <w:rPr>
                <w:rFonts w:asciiTheme="minorEastAsia" w:eastAsiaTheme="minorEastAsia" w:hAnsiTheme="minorEastAsia" w:hint="eastAsia"/>
                <w:sz w:val="20"/>
              </w:rPr>
              <w:t>A2 系統思考與解決問題</w:t>
            </w:r>
          </w:p>
          <w:p w14:paraId="120E6A7A" w14:textId="77777777" w:rsidR="00A60AF4" w:rsidRPr="00A60AF4" w:rsidRDefault="00A60AF4" w:rsidP="003D1A87">
            <w:pPr>
              <w:ind w:left="168" w:hangingChars="84" w:hanging="168"/>
              <w:jc w:val="both"/>
              <w:rPr>
                <w:rFonts w:asciiTheme="minorEastAsia" w:eastAsiaTheme="minorEastAsia" w:hAnsiTheme="minorEastAsia"/>
                <w:sz w:val="20"/>
              </w:rPr>
            </w:pPr>
            <w:r w:rsidRPr="00A60AF4">
              <w:rPr>
                <w:rFonts w:asciiTheme="minorEastAsia" w:eastAsiaTheme="minorEastAsia" w:hAnsiTheme="minorEastAsia" w:hint="eastAsia"/>
                <w:sz w:val="20"/>
              </w:rPr>
              <w:t>B2 科技資訊與媒體素養。</w:t>
            </w:r>
          </w:p>
          <w:p w14:paraId="4E17746E" w14:textId="1EE0535B" w:rsidR="00A60AF4" w:rsidRPr="00A60AF4" w:rsidRDefault="00A60AF4" w:rsidP="003D1A87">
            <w:pPr>
              <w:ind w:left="168" w:hangingChars="84" w:hanging="168"/>
              <w:jc w:val="both"/>
              <w:rPr>
                <w:rFonts w:asciiTheme="minorEastAsia" w:eastAsiaTheme="minorEastAsia" w:hAnsiTheme="minorEastAsia"/>
                <w:sz w:val="20"/>
              </w:rPr>
            </w:pPr>
            <w:r w:rsidRPr="00A60AF4">
              <w:rPr>
                <w:rFonts w:asciiTheme="minorEastAsia" w:eastAsiaTheme="minorEastAsia" w:hAnsiTheme="minorEastAsia" w:hint="eastAsia"/>
                <w:sz w:val="20"/>
              </w:rPr>
              <w:t>C2 人際關係與團隊合作</w:t>
            </w:r>
            <w:r w:rsidR="007D1372">
              <w:rPr>
                <w:rFonts w:asciiTheme="minorEastAsia" w:eastAsiaTheme="minorEastAsia" w:hAnsiTheme="minorEastAsia" w:hint="eastAsia"/>
                <w:sz w:val="20"/>
              </w:rPr>
              <w:t>。</w:t>
            </w:r>
          </w:p>
          <w:p w14:paraId="7CF839B6" w14:textId="77777777" w:rsidR="00A60AF4" w:rsidRPr="00A60AF4" w:rsidRDefault="00A60AF4" w:rsidP="003D1A87">
            <w:pPr>
              <w:ind w:left="168" w:hangingChars="84" w:hanging="168"/>
              <w:jc w:val="both"/>
              <w:rPr>
                <w:rFonts w:asciiTheme="minorEastAsia" w:eastAsiaTheme="minorEastAsia" w:hAnsiTheme="minorEastAsia"/>
                <w:sz w:val="20"/>
              </w:rPr>
            </w:pPr>
            <w:r w:rsidRPr="00A60AF4">
              <w:rPr>
                <w:rFonts w:asciiTheme="minorEastAsia" w:eastAsiaTheme="minorEastAsia" w:hAnsiTheme="minorEastAsia" w:hint="eastAsia"/>
                <w:sz w:val="20"/>
              </w:rPr>
              <w:t>新-E-A2 認識新住民文化中處理日常事務的方式。</w:t>
            </w:r>
          </w:p>
          <w:p w14:paraId="5815ED32" w14:textId="6E25A45C" w:rsidR="00A60AF4" w:rsidRPr="00A60AF4" w:rsidRDefault="00A60AF4" w:rsidP="003D1A87">
            <w:pPr>
              <w:ind w:left="168" w:hangingChars="84" w:hanging="168"/>
              <w:jc w:val="both"/>
              <w:rPr>
                <w:rFonts w:asciiTheme="minorEastAsia" w:eastAsiaTheme="minorEastAsia" w:hAnsiTheme="minorEastAsia"/>
                <w:sz w:val="20"/>
              </w:rPr>
            </w:pPr>
            <w:r w:rsidRPr="00A60AF4">
              <w:rPr>
                <w:rFonts w:asciiTheme="minorEastAsia" w:eastAsiaTheme="minorEastAsia" w:hAnsiTheme="minorEastAsia" w:hint="eastAsia"/>
                <w:sz w:val="20"/>
              </w:rPr>
              <w:t>新-E-B2 使用各類科技、資訊與媒體來學習新住民語言與文化。</w:t>
            </w:r>
          </w:p>
          <w:p w14:paraId="5EB4CDCE" w14:textId="5C396F6E" w:rsidR="00AA4065" w:rsidRPr="00A60AF4" w:rsidRDefault="00A60AF4" w:rsidP="003D1A87">
            <w:pPr>
              <w:ind w:left="168" w:hangingChars="84" w:hanging="168"/>
              <w:jc w:val="both"/>
              <w:rPr>
                <w:rFonts w:asciiTheme="minorEastAsia" w:eastAsiaTheme="minorEastAsia" w:hAnsiTheme="minorEastAsia"/>
                <w:sz w:val="20"/>
              </w:rPr>
            </w:pPr>
            <w:r w:rsidRPr="00A60AF4">
              <w:rPr>
                <w:rFonts w:asciiTheme="minorEastAsia" w:eastAsiaTheme="minorEastAsia" w:hAnsiTheme="minorEastAsia" w:hint="eastAsia"/>
                <w:sz w:val="20"/>
              </w:rPr>
              <w:t>新E-C2 樂於與不同文化背景的人建立友誼。</w:t>
            </w:r>
          </w:p>
        </w:tc>
        <w:tc>
          <w:tcPr>
            <w:tcW w:w="184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26E9EF16" w14:textId="77777777" w:rsidR="00A60AF4" w:rsidRPr="00A60AF4" w:rsidRDefault="00A60AF4" w:rsidP="003D1A87">
            <w:pPr>
              <w:ind w:left="174" w:hangingChars="87" w:hanging="174"/>
              <w:jc w:val="both"/>
              <w:rPr>
                <w:rFonts w:asciiTheme="minorEastAsia" w:eastAsiaTheme="minorEastAsia" w:hAnsiTheme="minorEastAsia"/>
                <w:sz w:val="20"/>
              </w:rPr>
            </w:pPr>
            <w:r w:rsidRPr="00A60AF4">
              <w:rPr>
                <w:rFonts w:asciiTheme="minorEastAsia" w:eastAsiaTheme="minorEastAsia" w:hAnsiTheme="minorEastAsia" w:hint="eastAsia"/>
                <w:sz w:val="20"/>
              </w:rPr>
              <w:t>Ab-Ⅲ-1 社區生活中的常用詞彙。</w:t>
            </w:r>
          </w:p>
          <w:p w14:paraId="7785D3E3" w14:textId="77777777" w:rsidR="00A60AF4" w:rsidRPr="00A60AF4" w:rsidRDefault="00A60AF4" w:rsidP="003D1A87">
            <w:pPr>
              <w:ind w:left="174" w:hangingChars="87" w:hanging="174"/>
              <w:jc w:val="both"/>
              <w:rPr>
                <w:rFonts w:asciiTheme="minorEastAsia" w:eastAsiaTheme="minorEastAsia" w:hAnsiTheme="minorEastAsia"/>
                <w:sz w:val="20"/>
              </w:rPr>
            </w:pPr>
            <w:r w:rsidRPr="00A60AF4">
              <w:rPr>
                <w:rFonts w:asciiTheme="minorEastAsia" w:eastAsiaTheme="minorEastAsia" w:hAnsiTheme="minorEastAsia" w:hint="eastAsia"/>
                <w:sz w:val="20"/>
              </w:rPr>
              <w:t>Ac-Ⅲ-1 社區生活中的新住民語言常用語詞。</w:t>
            </w:r>
          </w:p>
          <w:p w14:paraId="59483DF6" w14:textId="090B4118" w:rsidR="00AA4065" w:rsidRPr="00A60AF4" w:rsidRDefault="00A60AF4" w:rsidP="003D1A87">
            <w:pPr>
              <w:ind w:left="174" w:hangingChars="87" w:hanging="174"/>
              <w:jc w:val="both"/>
              <w:rPr>
                <w:rFonts w:asciiTheme="minorEastAsia" w:eastAsiaTheme="minorEastAsia" w:hAnsiTheme="minorEastAsia"/>
                <w:sz w:val="20"/>
              </w:rPr>
            </w:pPr>
            <w:r w:rsidRPr="00A60AF4">
              <w:rPr>
                <w:rFonts w:asciiTheme="minorEastAsia" w:eastAsiaTheme="minorEastAsia" w:hAnsiTheme="minorEastAsia" w:hint="eastAsia"/>
                <w:sz w:val="20"/>
              </w:rPr>
              <w:t>Ba-Ⅲ-1 與陌生人互動時的言語規範。</w:t>
            </w:r>
          </w:p>
        </w:tc>
        <w:tc>
          <w:tcPr>
            <w:tcW w:w="184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49AF57F6" w14:textId="77777777" w:rsidR="00A60AF4"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1-Ⅲ-1 主動運用各類媒材認識新住民語言與文化。</w:t>
            </w:r>
          </w:p>
          <w:p w14:paraId="66CE4458" w14:textId="77777777" w:rsidR="00A60AF4"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1-Ⅲ-2 在生活情境中嘗試使用新住民語文。</w:t>
            </w:r>
          </w:p>
          <w:p w14:paraId="63F7491F" w14:textId="77777777" w:rsidR="00A60AF4"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2a-Ⅲ-1 能聽辨新住民所使用的日常生活用語。</w:t>
            </w:r>
          </w:p>
          <w:p w14:paraId="20BD1BB5" w14:textId="77777777" w:rsidR="00A60AF4"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2b-Ⅲ-1 能說出所學習新住民語言的日常生活用語。</w:t>
            </w:r>
          </w:p>
          <w:p w14:paraId="11DCA262" w14:textId="77777777" w:rsidR="00A60AF4"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2c-Ⅲ-1 能辨識日常生活中的新住民語言標示。</w:t>
            </w:r>
          </w:p>
          <w:p w14:paraId="584E42D8" w14:textId="77777777" w:rsidR="00A60AF4"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2d-Ⅲ-1 能書寫出簡單的新住民語言日常生活用語。</w:t>
            </w:r>
          </w:p>
          <w:p w14:paraId="437DF64F" w14:textId="74DC2C9A" w:rsidR="00AA4065" w:rsidRPr="00A60AF4" w:rsidRDefault="00A60AF4" w:rsidP="003D1A87">
            <w:pPr>
              <w:ind w:leftChars="14" w:left="176" w:hangingChars="71" w:hanging="142"/>
              <w:jc w:val="both"/>
              <w:rPr>
                <w:rFonts w:asciiTheme="minorEastAsia" w:eastAsiaTheme="minorEastAsia" w:hAnsiTheme="minorEastAsia"/>
                <w:sz w:val="20"/>
              </w:rPr>
            </w:pPr>
            <w:r w:rsidRPr="00A60AF4">
              <w:rPr>
                <w:rFonts w:asciiTheme="minorEastAsia" w:eastAsiaTheme="minorEastAsia" w:hAnsiTheme="minorEastAsia" w:hint="eastAsia"/>
                <w:sz w:val="20"/>
              </w:rPr>
              <w:t>3-Ⅲ-3 欣賞新住民文化的特色。</w:t>
            </w:r>
          </w:p>
        </w:tc>
        <w:tc>
          <w:tcPr>
            <w:tcW w:w="2268"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7EED012" w14:textId="7BFC6788" w:rsidR="00A60AF4" w:rsidRPr="00A60AF4" w:rsidRDefault="00A60AF4" w:rsidP="003D1A87">
            <w:pPr>
              <w:ind w:firstLineChars="159" w:firstLine="318"/>
              <w:jc w:val="both"/>
              <w:rPr>
                <w:rFonts w:asciiTheme="minorEastAsia" w:eastAsiaTheme="minorEastAsia" w:hAnsiTheme="minorEastAsia"/>
                <w:sz w:val="20"/>
                <w:szCs w:val="20"/>
              </w:rPr>
            </w:pPr>
            <w:r w:rsidRPr="00A60AF4">
              <w:rPr>
                <w:rFonts w:asciiTheme="minorEastAsia" w:eastAsiaTheme="minorEastAsia" w:hAnsiTheme="minorEastAsia" w:hint="eastAsia"/>
                <w:sz w:val="20"/>
                <w:szCs w:val="20"/>
              </w:rPr>
              <w:t>運用遊戲評量、實作評量、口頭發表、口語表達、行為觀察、學習檔案等方式，進行下列學習之檢核。</w:t>
            </w:r>
          </w:p>
          <w:p w14:paraId="3FB0FC75" w14:textId="777777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1.</w:t>
            </w:r>
            <w:r w:rsidRPr="00A60AF4">
              <w:rPr>
                <w:rFonts w:asciiTheme="minorEastAsia" w:eastAsiaTheme="minorEastAsia" w:hAnsiTheme="minorEastAsia" w:hint="eastAsia"/>
                <w:sz w:val="20"/>
                <w:szCs w:val="20"/>
              </w:rPr>
              <w:t>能聽懂課文與詞彙。</w:t>
            </w:r>
          </w:p>
          <w:p w14:paraId="03D1FE02" w14:textId="3B197B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2.</w:t>
            </w:r>
            <w:r w:rsidRPr="00A60AF4">
              <w:rPr>
                <w:rFonts w:asciiTheme="minorEastAsia" w:eastAsiaTheme="minorEastAsia" w:hAnsiTheme="minorEastAsia" w:hint="eastAsia"/>
                <w:sz w:val="20"/>
                <w:szCs w:val="20"/>
              </w:rPr>
              <w:t>能正確讀出基本詞彙</w:t>
            </w:r>
            <w:r w:rsidR="00F44B07" w:rsidRPr="00F44B07">
              <w:rPr>
                <w:rFonts w:asciiTheme="minorEastAsia" w:eastAsiaTheme="minorEastAsia" w:hAnsiTheme="minorEastAsia" w:hint="eastAsia"/>
                <w:color w:val="00B050"/>
                <w:sz w:val="20"/>
                <w:szCs w:val="20"/>
              </w:rPr>
              <w:t>(</w:t>
            </w:r>
            <w:proofErr w:type="spellStart"/>
            <w:r w:rsidR="00F44B07" w:rsidRPr="00F44B07">
              <w:rPr>
                <w:rFonts w:asciiTheme="minorEastAsia" w:eastAsiaTheme="minorEastAsia" w:hAnsiTheme="minorEastAsia"/>
                <w:color w:val="00B050"/>
                <w:sz w:val="20"/>
                <w:szCs w:val="20"/>
              </w:rPr>
              <w:t>haba</w:t>
            </w:r>
            <w:proofErr w:type="spellEnd"/>
            <w:r w:rsidR="00F44B07" w:rsidRPr="00F44B07">
              <w:rPr>
                <w:rFonts w:asciiTheme="minorEastAsia" w:eastAsiaTheme="minorEastAsia" w:hAnsiTheme="minorEastAsia"/>
                <w:color w:val="00B050"/>
                <w:sz w:val="20"/>
                <w:szCs w:val="20"/>
              </w:rPr>
              <w:t xml:space="preserve"> (</w:t>
            </w:r>
            <w:proofErr w:type="spellStart"/>
            <w:r w:rsidR="00F44B07" w:rsidRPr="00F44B07">
              <w:rPr>
                <w:rFonts w:asciiTheme="minorEastAsia" w:eastAsiaTheme="minorEastAsia" w:hAnsiTheme="minorEastAsia"/>
                <w:color w:val="00B050"/>
                <w:sz w:val="20"/>
                <w:szCs w:val="20"/>
              </w:rPr>
              <w:t>mahaba</w:t>
            </w:r>
            <w:proofErr w:type="spellEnd"/>
            <w:r w:rsidR="00F44B07" w:rsidRPr="00F44B07">
              <w:rPr>
                <w:rFonts w:asciiTheme="minorEastAsia" w:eastAsiaTheme="minorEastAsia" w:hAnsiTheme="minorEastAsia"/>
                <w:color w:val="00B050"/>
                <w:sz w:val="20"/>
                <w:szCs w:val="20"/>
              </w:rPr>
              <w:t xml:space="preserve">), </w:t>
            </w:r>
            <w:proofErr w:type="spellStart"/>
            <w:r w:rsidR="00F44B07" w:rsidRPr="00F44B07">
              <w:rPr>
                <w:rFonts w:asciiTheme="minorEastAsia" w:eastAsiaTheme="minorEastAsia" w:hAnsiTheme="minorEastAsia"/>
                <w:color w:val="00B050"/>
                <w:sz w:val="20"/>
                <w:szCs w:val="20"/>
              </w:rPr>
              <w:t>tiket</w:t>
            </w:r>
            <w:proofErr w:type="spellEnd"/>
            <w:r w:rsidR="00F44B07" w:rsidRPr="00F44B07">
              <w:rPr>
                <w:rFonts w:asciiTheme="minorEastAsia" w:eastAsiaTheme="minorEastAsia" w:hAnsiTheme="minorEastAsia"/>
                <w:color w:val="00B050"/>
                <w:sz w:val="20"/>
                <w:szCs w:val="20"/>
              </w:rPr>
              <w:t xml:space="preserve">, </w:t>
            </w:r>
            <w:proofErr w:type="spellStart"/>
            <w:r w:rsidR="00F44B07" w:rsidRPr="00F44B07">
              <w:rPr>
                <w:rFonts w:asciiTheme="minorEastAsia" w:eastAsiaTheme="minorEastAsia" w:hAnsiTheme="minorEastAsia"/>
                <w:color w:val="00B050"/>
                <w:sz w:val="20"/>
                <w:szCs w:val="20"/>
              </w:rPr>
              <w:t>Tsino</w:t>
            </w:r>
            <w:proofErr w:type="spellEnd"/>
            <w:r w:rsidR="00F44B07" w:rsidRPr="00F44B07">
              <w:rPr>
                <w:rFonts w:asciiTheme="minorEastAsia" w:eastAsiaTheme="minorEastAsia" w:hAnsiTheme="minorEastAsia"/>
                <w:color w:val="00B050"/>
                <w:sz w:val="20"/>
                <w:szCs w:val="20"/>
              </w:rPr>
              <w:t xml:space="preserve">, </w:t>
            </w:r>
            <w:proofErr w:type="spellStart"/>
            <w:r w:rsidR="00F44B07" w:rsidRPr="00F44B07">
              <w:rPr>
                <w:rFonts w:asciiTheme="minorEastAsia" w:eastAsiaTheme="minorEastAsia" w:hAnsiTheme="minorEastAsia"/>
                <w:color w:val="00B050"/>
                <w:sz w:val="20"/>
                <w:szCs w:val="20"/>
              </w:rPr>
              <w:t>Gamit</w:t>
            </w:r>
            <w:proofErr w:type="spellEnd"/>
            <w:r w:rsidR="00F44B07" w:rsidRPr="00F44B07">
              <w:rPr>
                <w:rFonts w:asciiTheme="minorEastAsia" w:eastAsiaTheme="minorEastAsia" w:hAnsiTheme="minorEastAsia"/>
                <w:color w:val="00B050"/>
                <w:sz w:val="20"/>
                <w:szCs w:val="20"/>
              </w:rPr>
              <w:t xml:space="preserve">, </w:t>
            </w:r>
            <w:proofErr w:type="spellStart"/>
            <w:r w:rsidR="00F44B07" w:rsidRPr="00F44B07">
              <w:rPr>
                <w:rFonts w:asciiTheme="minorEastAsia" w:eastAsiaTheme="minorEastAsia" w:hAnsiTheme="minorEastAsia"/>
                <w:color w:val="00B050"/>
                <w:sz w:val="20"/>
                <w:szCs w:val="20"/>
              </w:rPr>
              <w:t>huli</w:t>
            </w:r>
            <w:proofErr w:type="spellEnd"/>
            <w:r w:rsidR="00F44B07" w:rsidRPr="00F44B07">
              <w:rPr>
                <w:rFonts w:asciiTheme="minorEastAsia" w:eastAsiaTheme="minorEastAsia" w:hAnsiTheme="minorEastAsia"/>
                <w:color w:val="00B050"/>
                <w:sz w:val="20"/>
                <w:szCs w:val="20"/>
              </w:rPr>
              <w:t xml:space="preserve">) </w:t>
            </w:r>
            <w:r w:rsidRPr="00A60AF4">
              <w:rPr>
                <w:rFonts w:asciiTheme="minorEastAsia" w:eastAsiaTheme="minorEastAsia" w:hAnsiTheme="minorEastAsia" w:hint="eastAsia"/>
                <w:sz w:val="20"/>
                <w:szCs w:val="20"/>
              </w:rPr>
              <w:t>與認讀詞彙</w:t>
            </w:r>
            <w:r w:rsidR="00F44B07">
              <w:rPr>
                <w:rFonts w:asciiTheme="minorEastAsia" w:eastAsiaTheme="minorEastAsia" w:hAnsiTheme="minorEastAsia" w:hint="eastAsia"/>
                <w:sz w:val="20"/>
                <w:szCs w:val="20"/>
              </w:rPr>
              <w:t xml:space="preserve"> </w:t>
            </w:r>
            <w:r w:rsidR="00F44B07" w:rsidRPr="00F44B07">
              <w:rPr>
                <w:rFonts w:asciiTheme="minorEastAsia" w:eastAsiaTheme="minorEastAsia" w:hAnsiTheme="minorEastAsia"/>
                <w:color w:val="00B050"/>
                <w:sz w:val="20"/>
                <w:szCs w:val="20"/>
              </w:rPr>
              <w:t>(</w:t>
            </w:r>
            <w:proofErr w:type="spellStart"/>
            <w:r w:rsidR="00F44B07" w:rsidRPr="00F44B07">
              <w:rPr>
                <w:rFonts w:asciiTheme="minorEastAsia" w:eastAsiaTheme="minorEastAsia" w:hAnsiTheme="minorEastAsia"/>
                <w:color w:val="00B050"/>
                <w:sz w:val="20"/>
                <w:szCs w:val="20"/>
              </w:rPr>
              <w:t>apelyido</w:t>
            </w:r>
            <w:proofErr w:type="spellEnd"/>
            <w:r w:rsidR="00F44B07" w:rsidRPr="00F44B07">
              <w:rPr>
                <w:rFonts w:asciiTheme="minorEastAsia" w:eastAsiaTheme="minorEastAsia" w:hAnsiTheme="minorEastAsia"/>
                <w:color w:val="00B050"/>
                <w:sz w:val="20"/>
                <w:szCs w:val="20"/>
              </w:rPr>
              <w:t xml:space="preserve">, </w:t>
            </w:r>
            <w:proofErr w:type="spellStart"/>
            <w:r w:rsidR="00F44B07" w:rsidRPr="00F44B07">
              <w:rPr>
                <w:rFonts w:asciiTheme="minorEastAsia" w:eastAsiaTheme="minorEastAsia" w:hAnsiTheme="minorEastAsia"/>
                <w:color w:val="00B050"/>
                <w:sz w:val="20"/>
                <w:szCs w:val="20"/>
              </w:rPr>
              <w:t>dapat</w:t>
            </w:r>
            <w:proofErr w:type="spellEnd"/>
            <w:r w:rsidR="00F44B07" w:rsidRPr="00F44B07">
              <w:rPr>
                <w:rFonts w:asciiTheme="minorEastAsia" w:eastAsiaTheme="minorEastAsia" w:hAnsiTheme="minorEastAsia"/>
                <w:color w:val="00B050"/>
                <w:sz w:val="20"/>
                <w:szCs w:val="20"/>
              </w:rPr>
              <w:t xml:space="preserve">, kasi, </w:t>
            </w:r>
            <w:proofErr w:type="spellStart"/>
            <w:r w:rsidR="00F44B07" w:rsidRPr="00F44B07">
              <w:rPr>
                <w:rFonts w:asciiTheme="minorEastAsia" w:eastAsiaTheme="minorEastAsia" w:hAnsiTheme="minorEastAsia"/>
                <w:color w:val="00B050"/>
                <w:sz w:val="20"/>
                <w:szCs w:val="20"/>
              </w:rPr>
              <w:t>kasunod</w:t>
            </w:r>
            <w:proofErr w:type="spellEnd"/>
            <w:r w:rsidR="00F44B07" w:rsidRPr="00F44B07">
              <w:rPr>
                <w:rFonts w:asciiTheme="minorEastAsia" w:eastAsiaTheme="minorEastAsia" w:hAnsiTheme="minorEastAsia"/>
                <w:color w:val="00B050"/>
                <w:sz w:val="20"/>
                <w:szCs w:val="20"/>
              </w:rPr>
              <w:t>)</w:t>
            </w:r>
            <w:r w:rsidRPr="00A60AF4">
              <w:rPr>
                <w:rFonts w:asciiTheme="minorEastAsia" w:eastAsiaTheme="minorEastAsia" w:hAnsiTheme="minorEastAsia" w:hint="eastAsia"/>
                <w:sz w:val="20"/>
                <w:szCs w:val="20"/>
              </w:rPr>
              <w:t>。</w:t>
            </w:r>
          </w:p>
          <w:p w14:paraId="2A0A3C9D" w14:textId="777777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3.</w:t>
            </w:r>
            <w:r w:rsidRPr="00A60AF4">
              <w:rPr>
                <w:rFonts w:asciiTheme="minorEastAsia" w:eastAsiaTheme="minorEastAsia" w:hAnsiTheme="minorEastAsia" w:hint="eastAsia"/>
                <w:sz w:val="20"/>
                <w:szCs w:val="20"/>
              </w:rPr>
              <w:t>能讀出加入詞彙和替換詞彙後的句子。</w:t>
            </w:r>
          </w:p>
          <w:p w14:paraId="65C41B1D" w14:textId="777777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4.</w:t>
            </w:r>
            <w:r w:rsidRPr="00A60AF4">
              <w:rPr>
                <w:rFonts w:asciiTheme="minorEastAsia" w:eastAsiaTheme="minorEastAsia" w:hAnsiTheme="minorEastAsia" w:hint="eastAsia"/>
                <w:sz w:val="20"/>
                <w:szCs w:val="20"/>
              </w:rPr>
              <w:t>能拼讀及寫出詞彙。</w:t>
            </w:r>
          </w:p>
          <w:p w14:paraId="2F511DB3" w14:textId="777777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5.</w:t>
            </w:r>
            <w:r w:rsidRPr="00A60AF4">
              <w:rPr>
                <w:rFonts w:asciiTheme="minorEastAsia" w:eastAsiaTheme="minorEastAsia" w:hAnsiTheme="minorEastAsia" w:hint="eastAsia"/>
                <w:sz w:val="20"/>
                <w:szCs w:val="20"/>
              </w:rPr>
              <w:t>能完成語文活動。</w:t>
            </w:r>
          </w:p>
          <w:p w14:paraId="55ED20A9" w14:textId="777777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6.</w:t>
            </w:r>
            <w:r w:rsidRPr="00A60AF4">
              <w:rPr>
                <w:rFonts w:asciiTheme="minorEastAsia" w:eastAsiaTheme="minorEastAsia" w:hAnsiTheme="minorEastAsia" w:hint="eastAsia"/>
                <w:sz w:val="20"/>
                <w:szCs w:val="20"/>
              </w:rPr>
              <w:t>能與同學互動做練習。</w:t>
            </w:r>
          </w:p>
          <w:p w14:paraId="0CA3AF20" w14:textId="71C2D2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7.</w:t>
            </w:r>
            <w:r w:rsidRPr="00A60AF4">
              <w:rPr>
                <w:rFonts w:asciiTheme="minorEastAsia" w:eastAsiaTheme="minorEastAsia" w:hAnsiTheme="minorEastAsia" w:hint="eastAsia"/>
                <w:sz w:val="20"/>
                <w:szCs w:val="20"/>
              </w:rPr>
              <w:t>能運用本課新詞和句型：「爸爸的姓」「媽媽的姓」「我的名字」來造句。</w:t>
            </w:r>
          </w:p>
          <w:p w14:paraId="7E820F8D" w14:textId="77777777" w:rsidR="00A60AF4"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 xml:space="preserve">8. </w:t>
            </w:r>
            <w:r w:rsidRPr="00A60AF4">
              <w:rPr>
                <w:rFonts w:asciiTheme="minorEastAsia" w:eastAsiaTheme="minorEastAsia" w:hAnsiTheme="minorEastAsia" w:hint="eastAsia"/>
                <w:sz w:val="20"/>
                <w:szCs w:val="20"/>
              </w:rPr>
              <w:t>能瞭解菲律賓人姓氏的呈現方式。</w:t>
            </w:r>
          </w:p>
          <w:p w14:paraId="525F1CC6" w14:textId="5E9B8583" w:rsidR="00AA4065" w:rsidRPr="00A60AF4" w:rsidRDefault="00A60AF4"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sz w:val="20"/>
                <w:szCs w:val="20"/>
              </w:rPr>
              <w:t>9.</w:t>
            </w:r>
            <w:r w:rsidRPr="00A60AF4">
              <w:rPr>
                <w:rFonts w:asciiTheme="minorEastAsia" w:eastAsiaTheme="minorEastAsia" w:hAnsiTheme="minorEastAsia" w:hint="eastAsia"/>
                <w:sz w:val="20"/>
                <w:szCs w:val="20"/>
              </w:rPr>
              <w:t>與我國文化間的多樣性與差異性。</w:t>
            </w:r>
          </w:p>
        </w:tc>
        <w:tc>
          <w:tcPr>
            <w:tcW w:w="2269"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50DBC44C" w14:textId="77777777" w:rsidR="00A60AF4" w:rsidRPr="00A60AF4" w:rsidRDefault="00A60AF4" w:rsidP="00A60AF4">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hint="eastAsia"/>
                <w:sz w:val="20"/>
                <w:szCs w:val="20"/>
              </w:rPr>
              <w:t>多E6 瞭解各文化間的多樣性與差異性。</w:t>
            </w:r>
          </w:p>
          <w:p w14:paraId="25DFBD3C" w14:textId="18E73235" w:rsidR="00AA4065" w:rsidRPr="00A60AF4" w:rsidRDefault="00A60AF4" w:rsidP="00A60AF4">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hint="eastAsia"/>
                <w:sz w:val="20"/>
                <w:szCs w:val="20"/>
              </w:rPr>
              <w:t xml:space="preserve"> 資E9利用資訊科技分享學習資源與心得。</w:t>
            </w:r>
          </w:p>
        </w:tc>
        <w:tc>
          <w:tcPr>
            <w:tcW w:w="1275" w:type="dxa"/>
            <w:vMerge w:val="restart"/>
            <w:tcBorders>
              <w:top w:val="single" w:sz="4" w:space="0" w:color="auto"/>
              <w:left w:val="single" w:sz="4" w:space="0" w:color="000000"/>
              <w:right w:val="single" w:sz="4" w:space="0" w:color="000000"/>
            </w:tcBorders>
            <w:vAlign w:val="center"/>
          </w:tcPr>
          <w:p w14:paraId="50CC98E4" w14:textId="77777777" w:rsidR="00951294" w:rsidRPr="00A60AF4" w:rsidRDefault="00D929A5" w:rsidP="009439B7">
            <w:pPr>
              <w:jc w:val="both"/>
              <w:rPr>
                <w:rFonts w:asciiTheme="minorEastAsia" w:eastAsiaTheme="minorEastAsia" w:hAnsiTheme="minorEastAsia" w:cs="標楷體"/>
                <w:sz w:val="20"/>
              </w:rPr>
            </w:pPr>
            <w:r w:rsidRPr="00A60AF4">
              <w:rPr>
                <w:rFonts w:asciiTheme="minorEastAsia" w:eastAsiaTheme="minorEastAsia" w:hAnsiTheme="minorEastAsia" w:cs="標楷體" w:hint="eastAsia"/>
                <w:sz w:val="20"/>
              </w:rPr>
              <w:t>線上教學：</w:t>
            </w:r>
          </w:p>
          <w:p w14:paraId="136B7074" w14:textId="0F5957A0" w:rsidR="007675AC" w:rsidRPr="00C91CC2" w:rsidRDefault="00D929A5" w:rsidP="00A60AF4">
            <w:pPr>
              <w:jc w:val="both"/>
              <w:rPr>
                <w:rFonts w:asciiTheme="minorEastAsia" w:eastAsiaTheme="minorEastAsia" w:hAnsiTheme="minorEastAsia"/>
                <w:color w:val="FF0000"/>
                <w:sz w:val="20"/>
              </w:rPr>
            </w:pPr>
            <w:r w:rsidRPr="00A60AF4">
              <w:rPr>
                <w:rFonts w:asciiTheme="minorEastAsia" w:eastAsiaTheme="minorEastAsia" w:hAnsiTheme="minorEastAsia" w:cs="標楷體"/>
                <w:sz w:val="20"/>
              </w:rPr>
              <w:t>第</w:t>
            </w:r>
            <w:r w:rsidRPr="00A60AF4">
              <w:rPr>
                <w:rFonts w:asciiTheme="minorEastAsia" w:eastAsiaTheme="minorEastAsia" w:hAnsiTheme="minorEastAsia" w:cs="標楷體" w:hint="eastAsia"/>
                <w:sz w:val="20"/>
              </w:rPr>
              <w:t>1</w:t>
            </w:r>
            <w:r w:rsidRPr="00A60AF4">
              <w:rPr>
                <w:rFonts w:asciiTheme="minorEastAsia" w:eastAsiaTheme="minorEastAsia" w:hAnsiTheme="minorEastAsia" w:cs="標楷體"/>
                <w:sz w:val="20"/>
              </w:rPr>
              <w:t>6</w:t>
            </w:r>
            <w:r w:rsidRPr="00A60AF4">
              <w:rPr>
                <w:rFonts w:asciiTheme="minorEastAsia" w:eastAsiaTheme="minorEastAsia" w:hAnsiTheme="minorEastAsia" w:cs="標楷體" w:hint="eastAsia"/>
                <w:sz w:val="20"/>
              </w:rPr>
              <w:t>週</w:t>
            </w:r>
          </w:p>
        </w:tc>
        <w:tc>
          <w:tcPr>
            <w:tcW w:w="2551" w:type="dxa"/>
            <w:vMerge w:val="restart"/>
            <w:tcBorders>
              <w:top w:val="single" w:sz="4" w:space="0" w:color="auto"/>
              <w:left w:val="single" w:sz="4" w:space="0" w:color="000000"/>
              <w:right w:val="single" w:sz="4" w:space="0" w:color="000000"/>
            </w:tcBorders>
            <w:vAlign w:val="center"/>
          </w:tcPr>
          <w:p w14:paraId="5CF0D73C" w14:textId="465692B8" w:rsidR="00FB63EF" w:rsidRPr="0013275B" w:rsidRDefault="00F2693E" w:rsidP="009439B7">
            <w:pPr>
              <w:ind w:left="26" w:rightChars="-4" w:right="-10" w:hangingChars="13" w:hanging="26"/>
              <w:jc w:val="both"/>
              <w:rPr>
                <w:rFonts w:asciiTheme="minorEastAsia" w:eastAsiaTheme="minorEastAsia" w:hAnsiTheme="minorEastAsia"/>
                <w:color w:val="00B050"/>
                <w:sz w:val="20"/>
              </w:rPr>
            </w:pPr>
            <w:r w:rsidRPr="0013275B">
              <w:rPr>
                <w:rFonts w:asciiTheme="minorEastAsia" w:eastAsiaTheme="minorEastAsia" w:hAnsiTheme="minorEastAsia" w:hint="eastAsia"/>
                <w:color w:val="00B050"/>
                <w:sz w:val="20"/>
              </w:rPr>
              <w:t>大多數人聽過‘冠夫性’</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也就是女子結婚之後</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將丈夫</w:t>
            </w:r>
            <w:r w:rsidR="0012455A" w:rsidRPr="0013275B">
              <w:rPr>
                <w:rFonts w:asciiTheme="minorEastAsia" w:eastAsiaTheme="minorEastAsia" w:hAnsiTheme="minorEastAsia" w:hint="eastAsia"/>
                <w:color w:val="00B050"/>
                <w:sz w:val="20"/>
              </w:rPr>
              <w:t>的姓氏放在自己的姓名上方</w:t>
            </w:r>
            <w:r w:rsidR="0012455A" w:rsidRPr="0013275B">
              <w:rPr>
                <w:rFonts w:asciiTheme="minorEastAsia" w:eastAsiaTheme="minorEastAsia" w:hAnsiTheme="minorEastAsia"/>
                <w:color w:val="00B050"/>
                <w:sz w:val="20"/>
              </w:rPr>
              <w:t xml:space="preserve">. </w:t>
            </w:r>
            <w:r w:rsidR="0012455A" w:rsidRPr="0013275B">
              <w:rPr>
                <w:rFonts w:asciiTheme="minorEastAsia" w:eastAsiaTheme="minorEastAsia" w:hAnsiTheme="minorEastAsia" w:hint="eastAsia"/>
                <w:color w:val="00B050"/>
                <w:sz w:val="20"/>
              </w:rPr>
              <w:t>菲律賓的情況類似但更複雜</w:t>
            </w:r>
            <w:r w:rsidR="0012455A" w:rsidRPr="0013275B">
              <w:rPr>
                <w:rFonts w:asciiTheme="minorEastAsia" w:eastAsiaTheme="minorEastAsia" w:hAnsiTheme="minorEastAsia"/>
                <w:color w:val="00B050"/>
                <w:sz w:val="20"/>
              </w:rPr>
              <w:t xml:space="preserve">. </w:t>
            </w:r>
          </w:p>
          <w:p w14:paraId="02477B2F" w14:textId="0B4D617D" w:rsidR="0012455A" w:rsidRPr="0013275B" w:rsidRDefault="0012455A" w:rsidP="009439B7">
            <w:pPr>
              <w:ind w:left="26" w:rightChars="-4" w:right="-10" w:hangingChars="13" w:hanging="26"/>
              <w:jc w:val="both"/>
              <w:rPr>
                <w:rFonts w:asciiTheme="minorEastAsia" w:eastAsiaTheme="minorEastAsia" w:hAnsiTheme="minorEastAsia"/>
                <w:color w:val="00B050"/>
                <w:sz w:val="20"/>
              </w:rPr>
            </w:pPr>
          </w:p>
          <w:p w14:paraId="32A1C0B8" w14:textId="0346E23A" w:rsidR="0012455A" w:rsidRPr="0013275B" w:rsidRDefault="0012455A" w:rsidP="009439B7">
            <w:pPr>
              <w:ind w:left="26" w:rightChars="-4" w:right="-10" w:hangingChars="13" w:hanging="26"/>
              <w:jc w:val="both"/>
              <w:rPr>
                <w:rFonts w:asciiTheme="minorEastAsia" w:eastAsiaTheme="minorEastAsia" w:hAnsiTheme="minorEastAsia"/>
                <w:color w:val="00B050"/>
                <w:sz w:val="20"/>
              </w:rPr>
            </w:pPr>
            <w:r w:rsidRPr="0013275B">
              <w:rPr>
                <w:rFonts w:asciiTheme="minorEastAsia" w:eastAsiaTheme="minorEastAsia" w:hAnsiTheme="minorEastAsia" w:hint="eastAsia"/>
                <w:color w:val="00B050"/>
                <w:sz w:val="20"/>
              </w:rPr>
              <w:t>簡單說</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如果你是菲律賓的男性</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你的姓名組成方式是‘名字＋母性姓氏＋父親姓氏’,</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結了婚也不會有所改變</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但如果你是菲律賓女性</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可選擇在結婚之後的姓名組成變成‘名字＋爸爸姓</w:t>
            </w:r>
            <w:r w:rsidR="0013275B">
              <w:rPr>
                <w:rFonts w:asciiTheme="minorEastAsia" w:eastAsiaTheme="minorEastAsia" w:hAnsiTheme="minorEastAsia" w:hint="eastAsia"/>
                <w:color w:val="00B050"/>
                <w:sz w:val="20"/>
              </w:rPr>
              <w:t>氏</w:t>
            </w:r>
            <w:r w:rsidRPr="0013275B">
              <w:rPr>
                <w:rFonts w:asciiTheme="minorEastAsia" w:eastAsiaTheme="minorEastAsia" w:hAnsiTheme="minorEastAsia" w:hint="eastAsia"/>
                <w:color w:val="00B050"/>
                <w:sz w:val="20"/>
              </w:rPr>
              <w:t>＋先生姓名’</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但護照上的呈現方式卻又不同</w:t>
            </w:r>
            <w:r w:rsidRPr="0013275B">
              <w:rPr>
                <w:rFonts w:asciiTheme="minorEastAsia" w:eastAsiaTheme="minorEastAsia" w:hAnsiTheme="minorEastAsia"/>
                <w:color w:val="00B050"/>
                <w:sz w:val="20"/>
              </w:rPr>
              <w:t xml:space="preserve">, </w:t>
            </w:r>
            <w:r w:rsidRPr="0013275B">
              <w:rPr>
                <w:rFonts w:asciiTheme="minorEastAsia" w:eastAsiaTheme="minorEastAsia" w:hAnsiTheme="minorEastAsia" w:hint="eastAsia"/>
                <w:color w:val="00B050"/>
                <w:sz w:val="20"/>
              </w:rPr>
              <w:t>值得深究</w:t>
            </w:r>
            <w:r w:rsidRPr="0013275B">
              <w:rPr>
                <w:rFonts w:asciiTheme="minorEastAsia" w:eastAsiaTheme="minorEastAsia" w:hAnsiTheme="minorEastAsia"/>
                <w:color w:val="00B050"/>
                <w:sz w:val="20"/>
              </w:rPr>
              <w:t xml:space="preserve">. </w:t>
            </w:r>
          </w:p>
          <w:p w14:paraId="1BC5DAD3" w14:textId="65D712EB" w:rsidR="00AA4065" w:rsidRPr="00C91CC2" w:rsidRDefault="00AA4065" w:rsidP="009439B7">
            <w:pPr>
              <w:jc w:val="both"/>
              <w:rPr>
                <w:rFonts w:asciiTheme="minorEastAsia" w:eastAsiaTheme="minorEastAsia" w:hAnsiTheme="minorEastAsia"/>
                <w:color w:val="FF0000"/>
                <w:sz w:val="20"/>
              </w:rPr>
            </w:pPr>
          </w:p>
        </w:tc>
      </w:tr>
      <w:tr w:rsidR="00AA4065" w:rsidRPr="00C2223E" w14:paraId="0892D62E" w14:textId="77777777" w:rsidTr="00DB48AB">
        <w:trPr>
          <w:trHeight w:val="1814"/>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AF7ED" w14:textId="567C2632" w:rsidR="00AA4065" w:rsidRPr="00C91CC2" w:rsidRDefault="00AA4065"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7</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B863D34" w14:textId="6E147F73" w:rsidR="00AA4065" w:rsidRPr="00C91CC2" w:rsidRDefault="00AA4065" w:rsidP="00AA4065">
            <w:pPr>
              <w:jc w:val="center"/>
              <w:rPr>
                <w:rFonts w:asciiTheme="minorEastAsia" w:eastAsiaTheme="minorEastAsia" w:hAnsiTheme="minorEastAsia"/>
                <w:color w:val="FF000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7E6C257" w14:textId="77777777" w:rsidR="00AA4065" w:rsidRPr="00C91CC2" w:rsidRDefault="00AA4065" w:rsidP="00AA4065">
            <w:pPr>
              <w:jc w:val="center"/>
              <w:rPr>
                <w:rFonts w:asciiTheme="minorEastAsia" w:eastAsiaTheme="minorEastAsia" w:hAnsiTheme="minorEastAsia"/>
                <w:color w:val="FF000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ABA6443" w14:textId="77777777" w:rsidR="00AA4065" w:rsidRPr="00C91CC2" w:rsidRDefault="00AA4065" w:rsidP="00AA4065">
            <w:pPr>
              <w:jc w:val="center"/>
              <w:rPr>
                <w:rFonts w:asciiTheme="minorEastAsia" w:eastAsiaTheme="minorEastAsia" w:hAnsiTheme="minorEastAsia"/>
                <w:dstrike/>
                <w:color w:val="FF000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A54451" w14:textId="77777777" w:rsidR="00AA4065" w:rsidRPr="00C91CC2" w:rsidRDefault="00AA4065" w:rsidP="00AA4065">
            <w:pPr>
              <w:jc w:val="center"/>
              <w:rPr>
                <w:rFonts w:asciiTheme="minorEastAsia" w:eastAsiaTheme="minorEastAsia" w:hAnsiTheme="minorEastAsia"/>
                <w:color w:val="FF000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E3AB96F" w14:textId="77777777" w:rsidR="00AA4065" w:rsidRPr="00C91CC2" w:rsidRDefault="00AA4065" w:rsidP="00AA4065">
            <w:pPr>
              <w:jc w:val="center"/>
              <w:rPr>
                <w:rFonts w:asciiTheme="minorEastAsia" w:eastAsiaTheme="minorEastAsia" w:hAnsiTheme="minorEastAsia"/>
                <w:color w:val="FF000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E8A147" w14:textId="77777777" w:rsidR="00AA4065" w:rsidRPr="00C91CC2" w:rsidRDefault="00AA4065" w:rsidP="00AA4065">
            <w:pPr>
              <w:jc w:val="both"/>
              <w:rPr>
                <w:rFonts w:asciiTheme="minorEastAsia" w:eastAsiaTheme="minorEastAsia" w:hAnsiTheme="minorEastAsia"/>
                <w:color w:val="FF0000"/>
              </w:rPr>
            </w:pPr>
          </w:p>
        </w:tc>
        <w:tc>
          <w:tcPr>
            <w:tcW w:w="1275" w:type="dxa"/>
            <w:vMerge/>
            <w:tcBorders>
              <w:left w:val="single" w:sz="4" w:space="0" w:color="000000"/>
              <w:right w:val="single" w:sz="4" w:space="0" w:color="000000"/>
            </w:tcBorders>
            <w:vAlign w:val="center"/>
          </w:tcPr>
          <w:p w14:paraId="1080055A" w14:textId="77777777" w:rsidR="00AA4065" w:rsidRPr="00C91CC2" w:rsidRDefault="00AA4065" w:rsidP="00AA4065">
            <w:pPr>
              <w:jc w:val="center"/>
              <w:rPr>
                <w:rFonts w:asciiTheme="minorEastAsia" w:eastAsiaTheme="minorEastAsia" w:hAnsiTheme="minorEastAsia"/>
                <w:color w:val="FF0000"/>
              </w:rPr>
            </w:pPr>
          </w:p>
        </w:tc>
        <w:tc>
          <w:tcPr>
            <w:tcW w:w="2551" w:type="dxa"/>
            <w:vMerge/>
            <w:tcBorders>
              <w:left w:val="single" w:sz="4" w:space="0" w:color="000000"/>
              <w:right w:val="single" w:sz="4" w:space="0" w:color="000000"/>
            </w:tcBorders>
          </w:tcPr>
          <w:p w14:paraId="1A59F82F" w14:textId="77777777" w:rsidR="00AA4065" w:rsidRPr="00C91CC2" w:rsidRDefault="00AA4065" w:rsidP="00AA4065">
            <w:pPr>
              <w:jc w:val="center"/>
              <w:rPr>
                <w:rFonts w:asciiTheme="minorEastAsia" w:eastAsiaTheme="minorEastAsia" w:hAnsiTheme="minorEastAsia"/>
                <w:color w:val="FF0000"/>
              </w:rPr>
            </w:pPr>
          </w:p>
        </w:tc>
      </w:tr>
      <w:tr w:rsidR="00AA4065" w:rsidRPr="00C2223E" w14:paraId="7303AEBB" w14:textId="77777777" w:rsidTr="00DB48AB">
        <w:trPr>
          <w:trHeight w:val="1813"/>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C64A4" w14:textId="73D21DE8" w:rsidR="005D017E" w:rsidRPr="00C91CC2" w:rsidRDefault="00AA4065"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8</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EDA626" w14:textId="71E8BEAC" w:rsidR="00AA4065" w:rsidRPr="00C91CC2" w:rsidRDefault="00AA4065" w:rsidP="00AA4065">
            <w:pPr>
              <w:jc w:val="center"/>
              <w:rPr>
                <w:rFonts w:asciiTheme="minorEastAsia" w:eastAsiaTheme="minorEastAsia" w:hAnsiTheme="minorEastAsia"/>
                <w:color w:val="FF0000"/>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0BA69E" w14:textId="77777777" w:rsidR="00AA4065" w:rsidRPr="00C91CC2" w:rsidRDefault="00AA4065" w:rsidP="00AA4065">
            <w:pPr>
              <w:jc w:val="center"/>
              <w:rPr>
                <w:rFonts w:asciiTheme="minorEastAsia" w:eastAsiaTheme="minorEastAsia" w:hAnsiTheme="minorEastAsia"/>
                <w:color w:val="FF0000"/>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03D8B0" w14:textId="77777777" w:rsidR="00AA4065" w:rsidRPr="00C91CC2" w:rsidRDefault="00AA4065" w:rsidP="00AA4065">
            <w:pPr>
              <w:jc w:val="center"/>
              <w:rPr>
                <w:rFonts w:asciiTheme="minorEastAsia" w:eastAsiaTheme="minorEastAsia" w:hAnsiTheme="minorEastAsia"/>
                <w:dstrike/>
                <w:color w:val="FF0000"/>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89C9C59" w14:textId="77777777" w:rsidR="00AA4065" w:rsidRPr="00C91CC2" w:rsidRDefault="00AA4065" w:rsidP="00AA4065">
            <w:pPr>
              <w:jc w:val="center"/>
              <w:rPr>
                <w:rFonts w:asciiTheme="minorEastAsia" w:eastAsiaTheme="minorEastAsia" w:hAnsiTheme="minorEastAsia"/>
                <w:color w:val="FF0000"/>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B26D5F5" w14:textId="77777777" w:rsidR="00AA4065" w:rsidRPr="00C91CC2" w:rsidRDefault="00AA4065" w:rsidP="00AA4065">
            <w:pPr>
              <w:jc w:val="center"/>
              <w:rPr>
                <w:rFonts w:asciiTheme="minorEastAsia" w:eastAsiaTheme="minorEastAsia" w:hAnsiTheme="minorEastAsia"/>
                <w:color w:val="FF0000"/>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BEAC063" w14:textId="77777777" w:rsidR="00AA4065" w:rsidRPr="00C91CC2" w:rsidRDefault="00AA4065" w:rsidP="00AA4065">
            <w:pPr>
              <w:jc w:val="both"/>
              <w:rPr>
                <w:rFonts w:asciiTheme="minorEastAsia" w:eastAsiaTheme="minorEastAsia" w:hAnsiTheme="minorEastAsia"/>
                <w:color w:val="FF0000"/>
              </w:rPr>
            </w:pPr>
          </w:p>
        </w:tc>
        <w:tc>
          <w:tcPr>
            <w:tcW w:w="1275" w:type="dxa"/>
            <w:vMerge/>
            <w:tcBorders>
              <w:left w:val="single" w:sz="4" w:space="0" w:color="000000"/>
              <w:right w:val="single" w:sz="4" w:space="0" w:color="000000"/>
            </w:tcBorders>
            <w:vAlign w:val="center"/>
          </w:tcPr>
          <w:p w14:paraId="27E3927F" w14:textId="77777777" w:rsidR="00AA4065" w:rsidRPr="00C91CC2" w:rsidRDefault="00AA4065" w:rsidP="00AA4065">
            <w:pPr>
              <w:jc w:val="center"/>
              <w:rPr>
                <w:rFonts w:asciiTheme="minorEastAsia" w:eastAsiaTheme="minorEastAsia" w:hAnsiTheme="minorEastAsia"/>
                <w:color w:val="FF0000"/>
              </w:rPr>
            </w:pPr>
          </w:p>
        </w:tc>
        <w:tc>
          <w:tcPr>
            <w:tcW w:w="2551" w:type="dxa"/>
            <w:vMerge/>
            <w:tcBorders>
              <w:left w:val="single" w:sz="4" w:space="0" w:color="000000"/>
              <w:right w:val="single" w:sz="4" w:space="0" w:color="000000"/>
            </w:tcBorders>
          </w:tcPr>
          <w:p w14:paraId="6077E7C7" w14:textId="77777777" w:rsidR="00AA4065" w:rsidRPr="00C91CC2" w:rsidRDefault="00AA4065" w:rsidP="00AA4065">
            <w:pPr>
              <w:jc w:val="center"/>
              <w:rPr>
                <w:rFonts w:asciiTheme="minorEastAsia" w:eastAsiaTheme="minorEastAsia" w:hAnsiTheme="minorEastAsia"/>
                <w:color w:val="FF0000"/>
              </w:rPr>
            </w:pPr>
          </w:p>
        </w:tc>
      </w:tr>
      <w:tr w:rsidR="00AA4065" w:rsidRPr="00C2223E" w14:paraId="5CF545FA" w14:textId="77777777" w:rsidTr="00DB48AB">
        <w:trPr>
          <w:trHeight w:val="70"/>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DF28D" w14:textId="5ED25400" w:rsidR="00AA4065" w:rsidRPr="00C91CC2" w:rsidRDefault="00AA4065" w:rsidP="00BE48F7">
            <w:pPr>
              <w:jc w:val="center"/>
              <w:rPr>
                <w:rFonts w:ascii="標楷體" w:eastAsia="標楷體" w:hAnsi="標楷體"/>
              </w:rPr>
            </w:pPr>
            <w:r w:rsidRPr="00C91CC2">
              <w:rPr>
                <w:rFonts w:ascii="標楷體" w:eastAsia="標楷體" w:hAnsi="標楷體" w:hint="eastAsia"/>
              </w:rPr>
              <w:t>1</w:t>
            </w:r>
            <w:r w:rsidRPr="00C91CC2">
              <w:rPr>
                <w:rFonts w:ascii="標楷體" w:eastAsia="標楷體" w:hAnsi="標楷體"/>
              </w:rPr>
              <w:t>9</w:t>
            </w:r>
          </w:p>
        </w:tc>
        <w:tc>
          <w:tcPr>
            <w:tcW w:w="127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7EF6AB" w14:textId="77777777" w:rsidR="00AA4065" w:rsidRPr="00C91CC2" w:rsidRDefault="00AA4065" w:rsidP="00AA4065">
            <w:pPr>
              <w:jc w:val="center"/>
              <w:rPr>
                <w:rFonts w:asciiTheme="minorEastAsia" w:eastAsiaTheme="minorEastAsia" w:hAnsiTheme="minorEastAsia"/>
                <w:color w:val="FF0000"/>
              </w:rPr>
            </w:pPr>
          </w:p>
        </w:tc>
        <w:tc>
          <w:tcPr>
            <w:tcW w:w="1695"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7C9EA18" w14:textId="77777777" w:rsidR="00AA4065" w:rsidRPr="00C91CC2" w:rsidRDefault="00AA4065" w:rsidP="00AA4065">
            <w:pPr>
              <w:jc w:val="center"/>
              <w:rPr>
                <w:rFonts w:asciiTheme="minorEastAsia" w:eastAsiaTheme="minorEastAsia" w:hAnsiTheme="minorEastAsia"/>
                <w:color w:val="FF0000"/>
              </w:rPr>
            </w:pPr>
          </w:p>
        </w:tc>
        <w:tc>
          <w:tcPr>
            <w:tcW w:w="184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8266ABE" w14:textId="77777777" w:rsidR="00AA4065" w:rsidRPr="00C91CC2" w:rsidRDefault="00AA4065" w:rsidP="00AA4065">
            <w:pPr>
              <w:jc w:val="center"/>
              <w:rPr>
                <w:rFonts w:asciiTheme="minorEastAsia" w:eastAsiaTheme="minorEastAsia" w:hAnsiTheme="minorEastAsia"/>
                <w:dstrike/>
                <w:color w:val="FF0000"/>
              </w:rPr>
            </w:pPr>
          </w:p>
        </w:tc>
        <w:tc>
          <w:tcPr>
            <w:tcW w:w="184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4D9D490" w14:textId="77777777" w:rsidR="00AA4065" w:rsidRPr="00C91CC2" w:rsidRDefault="00AA4065" w:rsidP="00AA4065">
            <w:pPr>
              <w:jc w:val="center"/>
              <w:rPr>
                <w:rFonts w:asciiTheme="minorEastAsia" w:eastAsiaTheme="minorEastAsia" w:hAnsiTheme="minorEastAsia"/>
                <w:color w:val="FF0000"/>
              </w:rPr>
            </w:pPr>
          </w:p>
        </w:tc>
        <w:tc>
          <w:tcPr>
            <w:tcW w:w="2268"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BC747A" w14:textId="77777777" w:rsidR="00AA4065" w:rsidRPr="00C91CC2" w:rsidRDefault="00AA4065" w:rsidP="00AA4065">
            <w:pPr>
              <w:jc w:val="center"/>
              <w:rPr>
                <w:rFonts w:asciiTheme="minorEastAsia" w:eastAsiaTheme="minorEastAsia" w:hAnsiTheme="minorEastAsia"/>
                <w:color w:val="FF0000"/>
              </w:rPr>
            </w:pPr>
          </w:p>
        </w:tc>
        <w:tc>
          <w:tcPr>
            <w:tcW w:w="2269"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FCD2FD5" w14:textId="77777777" w:rsidR="00AA4065" w:rsidRPr="00C91CC2" w:rsidRDefault="00AA4065" w:rsidP="00AA4065">
            <w:pPr>
              <w:jc w:val="both"/>
              <w:rPr>
                <w:rFonts w:asciiTheme="minorEastAsia" w:eastAsiaTheme="minorEastAsia" w:hAnsiTheme="minorEastAsia"/>
                <w:color w:val="FF0000"/>
              </w:rPr>
            </w:pPr>
          </w:p>
        </w:tc>
        <w:tc>
          <w:tcPr>
            <w:tcW w:w="1275" w:type="dxa"/>
            <w:vMerge/>
            <w:tcBorders>
              <w:left w:val="single" w:sz="4" w:space="0" w:color="000000"/>
              <w:bottom w:val="single" w:sz="4" w:space="0" w:color="auto"/>
              <w:right w:val="single" w:sz="4" w:space="0" w:color="000000"/>
            </w:tcBorders>
            <w:vAlign w:val="center"/>
          </w:tcPr>
          <w:p w14:paraId="3DB0CB1B" w14:textId="77777777" w:rsidR="00AA4065" w:rsidRPr="00C91CC2" w:rsidRDefault="00AA4065" w:rsidP="00AA4065">
            <w:pPr>
              <w:jc w:val="center"/>
              <w:rPr>
                <w:rFonts w:asciiTheme="minorEastAsia" w:eastAsiaTheme="minorEastAsia" w:hAnsiTheme="minorEastAsia"/>
                <w:color w:val="FF0000"/>
              </w:rPr>
            </w:pPr>
          </w:p>
        </w:tc>
        <w:tc>
          <w:tcPr>
            <w:tcW w:w="2551" w:type="dxa"/>
            <w:vMerge/>
            <w:tcBorders>
              <w:left w:val="single" w:sz="4" w:space="0" w:color="000000"/>
              <w:bottom w:val="single" w:sz="4" w:space="0" w:color="auto"/>
              <w:right w:val="single" w:sz="4" w:space="0" w:color="000000"/>
            </w:tcBorders>
          </w:tcPr>
          <w:p w14:paraId="426CA4A6" w14:textId="77777777" w:rsidR="00AA4065" w:rsidRPr="00C91CC2" w:rsidRDefault="00AA4065" w:rsidP="00AA4065">
            <w:pPr>
              <w:jc w:val="center"/>
              <w:rPr>
                <w:rFonts w:asciiTheme="minorEastAsia" w:eastAsiaTheme="minorEastAsia" w:hAnsiTheme="minorEastAsia"/>
                <w:color w:val="FF0000"/>
              </w:rPr>
            </w:pPr>
          </w:p>
        </w:tc>
      </w:tr>
      <w:tr w:rsidR="007D1372" w:rsidRPr="00C2223E" w14:paraId="047289CD" w14:textId="77777777" w:rsidTr="00DB48AB">
        <w:trPr>
          <w:trHeight w:val="829"/>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0499E" w14:textId="43972CAE" w:rsidR="007D1372" w:rsidRPr="00C91CC2" w:rsidRDefault="007D1372" w:rsidP="007D1372">
            <w:pPr>
              <w:jc w:val="center"/>
              <w:rPr>
                <w:rFonts w:ascii="標楷體" w:eastAsia="標楷體" w:hAnsi="標楷體"/>
              </w:rPr>
            </w:pPr>
            <w:r w:rsidRPr="00C91CC2">
              <w:rPr>
                <w:rFonts w:ascii="標楷體" w:eastAsia="標楷體" w:hAnsi="標楷體" w:hint="eastAsia"/>
              </w:rPr>
              <w:t>2</w:t>
            </w:r>
            <w:r w:rsidRPr="00C91CC2">
              <w:rPr>
                <w:rFonts w:ascii="標楷體" w:eastAsia="標楷體" w:hAnsi="標楷體"/>
              </w:rPr>
              <w:t>0</w:t>
            </w:r>
          </w:p>
        </w:tc>
        <w:tc>
          <w:tcPr>
            <w:tcW w:w="127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A250351" w14:textId="03F4F72C" w:rsidR="007D1372" w:rsidRPr="00C91CC2" w:rsidRDefault="007D1372" w:rsidP="007D1372">
            <w:pPr>
              <w:jc w:val="center"/>
              <w:rPr>
                <w:rFonts w:asciiTheme="minorEastAsia" w:eastAsiaTheme="minorEastAsia" w:hAnsiTheme="minorEastAsia"/>
                <w:sz w:val="20"/>
              </w:rPr>
            </w:pPr>
            <w:r w:rsidRPr="00C91CC2">
              <w:rPr>
                <w:rFonts w:asciiTheme="minorEastAsia" w:eastAsiaTheme="minorEastAsia" w:hAnsiTheme="minorEastAsia" w:hint="eastAsia"/>
                <w:sz w:val="20"/>
              </w:rPr>
              <w:t>複習二</w:t>
            </w:r>
          </w:p>
        </w:tc>
        <w:tc>
          <w:tcPr>
            <w:tcW w:w="1695"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7B7B5EBC" w14:textId="77777777" w:rsidR="007D1372" w:rsidRPr="009706A2" w:rsidRDefault="007D137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A2 系統思考與解決問題。</w:t>
            </w:r>
          </w:p>
          <w:p w14:paraId="46EE4024" w14:textId="4D11777A" w:rsidR="007D1372" w:rsidRDefault="007D137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B2 科技資訊與媒體素養</w:t>
            </w:r>
            <w:r>
              <w:rPr>
                <w:rFonts w:asciiTheme="minorEastAsia" w:eastAsiaTheme="minorEastAsia" w:hAnsiTheme="minorEastAsia" w:hint="eastAsia"/>
                <w:sz w:val="20"/>
                <w:szCs w:val="20"/>
              </w:rPr>
              <w:t>。</w:t>
            </w:r>
          </w:p>
          <w:p w14:paraId="32216EC5" w14:textId="1A8EB6D1" w:rsidR="007D1372" w:rsidRPr="009706A2" w:rsidRDefault="007D1372" w:rsidP="003D1A87">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hint="eastAsia"/>
                <w:sz w:val="20"/>
              </w:rPr>
              <w:t>C2 人際關係與團隊合作</w:t>
            </w:r>
            <w:r>
              <w:rPr>
                <w:rFonts w:asciiTheme="minorEastAsia" w:eastAsiaTheme="minorEastAsia" w:hAnsiTheme="minorEastAsia" w:hint="eastAsia"/>
                <w:sz w:val="20"/>
              </w:rPr>
              <w:t>。</w:t>
            </w:r>
          </w:p>
          <w:p w14:paraId="78FD4138" w14:textId="3D1F8A02" w:rsidR="007D1372" w:rsidRPr="00C91CC2" w:rsidRDefault="007D1372" w:rsidP="003D1A87">
            <w:pPr>
              <w:ind w:left="168" w:hangingChars="84" w:hanging="168"/>
              <w:jc w:val="both"/>
              <w:rPr>
                <w:rFonts w:asciiTheme="minorEastAsia" w:eastAsiaTheme="minorEastAsia" w:hAnsiTheme="minorEastAsia"/>
                <w:color w:val="FF0000"/>
                <w:sz w:val="20"/>
              </w:rPr>
            </w:pPr>
            <w:r w:rsidRPr="009706A2">
              <w:rPr>
                <w:rFonts w:asciiTheme="minorEastAsia" w:eastAsiaTheme="minorEastAsia" w:hAnsiTheme="minorEastAsia" w:hint="eastAsia"/>
                <w:sz w:val="20"/>
                <w:szCs w:val="20"/>
              </w:rPr>
              <w:t>C3 多元文化與國際理解。</w:t>
            </w:r>
          </w:p>
        </w:tc>
        <w:tc>
          <w:tcPr>
            <w:tcW w:w="184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2C2B621F" w14:textId="77777777" w:rsidR="007D1372" w:rsidRPr="009706A2" w:rsidRDefault="007D137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Ab-Ⅲ-1 社區生活中的新住民原國語言常用詞彙。</w:t>
            </w:r>
          </w:p>
          <w:p w14:paraId="17600EFD" w14:textId="09D9BDBD" w:rsidR="007D1372" w:rsidRDefault="007D137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Ac-Ⅲ-1 社區生活中的新住民語言常用語言。</w:t>
            </w:r>
          </w:p>
          <w:p w14:paraId="0150B01D" w14:textId="0F8101B5" w:rsidR="007D1372" w:rsidRPr="009706A2" w:rsidRDefault="007D1372" w:rsidP="003D1A87">
            <w:pPr>
              <w:ind w:left="168" w:hangingChars="84" w:hanging="168"/>
              <w:jc w:val="both"/>
              <w:rPr>
                <w:rFonts w:asciiTheme="minorEastAsia" w:eastAsiaTheme="minorEastAsia" w:hAnsiTheme="minorEastAsia"/>
                <w:sz w:val="20"/>
                <w:szCs w:val="20"/>
              </w:rPr>
            </w:pPr>
            <w:r w:rsidRPr="007D1372">
              <w:rPr>
                <w:rFonts w:asciiTheme="minorEastAsia" w:eastAsiaTheme="minorEastAsia" w:hAnsiTheme="minorEastAsia"/>
                <w:sz w:val="20"/>
                <w:szCs w:val="20"/>
              </w:rPr>
              <w:t>Ba-</w:t>
            </w:r>
            <w:r w:rsidRPr="007D1372">
              <w:rPr>
                <w:rFonts w:asciiTheme="minorEastAsia" w:eastAsiaTheme="minorEastAsia" w:hAnsiTheme="minorEastAsia" w:hint="eastAsia"/>
                <w:sz w:val="20"/>
                <w:szCs w:val="20"/>
              </w:rPr>
              <w:t>Ⅲ</w:t>
            </w:r>
            <w:r w:rsidRPr="007D1372">
              <w:rPr>
                <w:rFonts w:asciiTheme="minorEastAsia" w:eastAsiaTheme="minorEastAsia" w:hAnsiTheme="minorEastAsia"/>
                <w:sz w:val="20"/>
                <w:szCs w:val="20"/>
              </w:rPr>
              <w:t xml:space="preserve">-1 </w:t>
            </w:r>
            <w:r w:rsidRPr="007D1372">
              <w:rPr>
                <w:rFonts w:asciiTheme="minorEastAsia" w:eastAsiaTheme="minorEastAsia" w:hAnsiTheme="minorEastAsia" w:hint="eastAsia"/>
                <w:sz w:val="20"/>
                <w:szCs w:val="20"/>
              </w:rPr>
              <w:t>與陌生人互動時的言語規範。</w:t>
            </w:r>
          </w:p>
          <w:p w14:paraId="26BBF8DB" w14:textId="5B2BBD93" w:rsidR="007D1372" w:rsidRPr="007D1372" w:rsidRDefault="007D1372" w:rsidP="003D1A87">
            <w:pPr>
              <w:ind w:left="168" w:hangingChars="84" w:hanging="168"/>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Bb-Ⅲ-3 在宗教場所、政府機關等</w:t>
            </w:r>
            <w:r w:rsidRPr="009706A2">
              <w:rPr>
                <w:rFonts w:asciiTheme="minorEastAsia" w:eastAsiaTheme="minorEastAsia" w:hAnsiTheme="minorEastAsia" w:hint="eastAsia"/>
                <w:sz w:val="20"/>
                <w:szCs w:val="20"/>
              </w:rPr>
              <w:lastRenderedPageBreak/>
              <w:t>公共場合的肢體語言、座位、衣著等。</w:t>
            </w:r>
          </w:p>
        </w:tc>
        <w:tc>
          <w:tcPr>
            <w:tcW w:w="1843"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tcPr>
          <w:p w14:paraId="110AD225" w14:textId="77777777" w:rsidR="007D1372" w:rsidRPr="009706A2" w:rsidRDefault="007D137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lastRenderedPageBreak/>
              <w:t>2a-Ⅲ-1 能聽辨新住民原生國語言所使用的日常生活用語。</w:t>
            </w:r>
          </w:p>
          <w:p w14:paraId="672C8398" w14:textId="77777777" w:rsidR="007D1372" w:rsidRPr="009706A2" w:rsidRDefault="007D137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2b-Ⅲ-1 能說出所學習新住民語言的日常生活用語。</w:t>
            </w:r>
          </w:p>
          <w:p w14:paraId="31C15A3A" w14:textId="77777777" w:rsidR="007D1372" w:rsidRPr="009706A2" w:rsidRDefault="007D1372" w:rsidP="003D1A87">
            <w:pPr>
              <w:ind w:left="174" w:hangingChars="87" w:hanging="174"/>
              <w:jc w:val="both"/>
              <w:rPr>
                <w:rFonts w:asciiTheme="minorEastAsia" w:eastAsiaTheme="minorEastAsia" w:hAnsiTheme="minorEastAsia"/>
                <w:sz w:val="20"/>
                <w:szCs w:val="20"/>
              </w:rPr>
            </w:pPr>
            <w:r w:rsidRPr="009706A2">
              <w:rPr>
                <w:rFonts w:asciiTheme="minorEastAsia" w:eastAsiaTheme="minorEastAsia" w:hAnsiTheme="minorEastAsia" w:hint="eastAsia"/>
                <w:sz w:val="20"/>
                <w:szCs w:val="20"/>
              </w:rPr>
              <w:t>2c-Ⅲ-1 能辨識日常生活中的新住民語言的標示。</w:t>
            </w:r>
          </w:p>
          <w:p w14:paraId="1446B89C" w14:textId="61AF2E26" w:rsidR="007D1372" w:rsidRPr="00C91CC2" w:rsidRDefault="007D1372" w:rsidP="003D1A87">
            <w:pPr>
              <w:ind w:left="176" w:hangingChars="88" w:hanging="176"/>
              <w:jc w:val="both"/>
              <w:rPr>
                <w:rFonts w:asciiTheme="minorEastAsia" w:eastAsiaTheme="minorEastAsia" w:hAnsiTheme="minorEastAsia"/>
                <w:color w:val="FF0000"/>
                <w:sz w:val="20"/>
              </w:rPr>
            </w:pPr>
            <w:r w:rsidRPr="009706A2">
              <w:rPr>
                <w:rFonts w:asciiTheme="minorEastAsia" w:eastAsiaTheme="minorEastAsia" w:hAnsiTheme="minorEastAsia" w:hint="eastAsia"/>
                <w:sz w:val="20"/>
                <w:szCs w:val="20"/>
              </w:rPr>
              <w:lastRenderedPageBreak/>
              <w:t>2d-Ⅲ-1 能書寫出簡單的新住民語言日常生活用語。</w:t>
            </w:r>
          </w:p>
        </w:tc>
        <w:tc>
          <w:tcPr>
            <w:tcW w:w="2268"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8250459" w14:textId="7EFED4DA" w:rsidR="007D1372" w:rsidRPr="007D1372" w:rsidRDefault="007D1372" w:rsidP="007D1372">
            <w:pPr>
              <w:rPr>
                <w:rFonts w:asciiTheme="minorEastAsia" w:eastAsiaTheme="minorEastAsia" w:hAnsiTheme="minorEastAsia"/>
                <w:sz w:val="20"/>
              </w:rPr>
            </w:pPr>
            <w:r w:rsidRPr="007D1372">
              <w:rPr>
                <w:rFonts w:asciiTheme="minorEastAsia" w:eastAsiaTheme="minorEastAsia" w:hAnsiTheme="minorEastAsia"/>
                <w:sz w:val="20"/>
              </w:rPr>
              <w:lastRenderedPageBreak/>
              <w:t>紙筆評量、遊戲評量、實作評量、口頭發表等方式進行學習檢核</w:t>
            </w:r>
          </w:p>
        </w:tc>
        <w:tc>
          <w:tcPr>
            <w:tcW w:w="2269"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6386D15F" w14:textId="77777777" w:rsidR="007D1372" w:rsidRPr="00A60AF4" w:rsidRDefault="007D1372" w:rsidP="007D1372">
            <w:pPr>
              <w:ind w:left="168" w:hangingChars="84" w:hanging="168"/>
              <w:jc w:val="both"/>
              <w:rPr>
                <w:rFonts w:asciiTheme="minorEastAsia" w:eastAsiaTheme="minorEastAsia" w:hAnsiTheme="minorEastAsia"/>
                <w:sz w:val="20"/>
                <w:szCs w:val="20"/>
              </w:rPr>
            </w:pPr>
            <w:r w:rsidRPr="00A60AF4">
              <w:rPr>
                <w:rFonts w:asciiTheme="minorEastAsia" w:eastAsiaTheme="minorEastAsia" w:hAnsiTheme="minorEastAsia" w:hint="eastAsia"/>
                <w:sz w:val="20"/>
                <w:szCs w:val="20"/>
              </w:rPr>
              <w:t>多E6 瞭解各文化間的多樣性與差異性。</w:t>
            </w:r>
          </w:p>
          <w:p w14:paraId="3F24B5B4" w14:textId="461B1D20" w:rsidR="007D1372" w:rsidRPr="00C91CC2" w:rsidRDefault="007D1372" w:rsidP="007D1372">
            <w:pPr>
              <w:ind w:left="168" w:hangingChars="84" w:hanging="168"/>
              <w:jc w:val="both"/>
              <w:rPr>
                <w:rFonts w:asciiTheme="minorEastAsia" w:eastAsiaTheme="minorEastAsia" w:hAnsiTheme="minorEastAsia"/>
                <w:color w:val="FF0000"/>
                <w:sz w:val="20"/>
              </w:rPr>
            </w:pPr>
            <w:r w:rsidRPr="00A60AF4">
              <w:rPr>
                <w:rFonts w:asciiTheme="minorEastAsia" w:eastAsiaTheme="minorEastAsia" w:hAnsiTheme="minorEastAsia" w:hint="eastAsia"/>
                <w:sz w:val="20"/>
                <w:szCs w:val="20"/>
              </w:rPr>
              <w:t xml:space="preserve"> 資E9利用資訊科技分享學習資源與心得。</w:t>
            </w:r>
          </w:p>
        </w:tc>
        <w:tc>
          <w:tcPr>
            <w:tcW w:w="1275" w:type="dxa"/>
            <w:vMerge w:val="restart"/>
            <w:tcBorders>
              <w:top w:val="single" w:sz="4" w:space="0" w:color="auto"/>
              <w:left w:val="single" w:sz="4" w:space="0" w:color="000000"/>
              <w:right w:val="single" w:sz="4" w:space="0" w:color="000000"/>
            </w:tcBorders>
            <w:vAlign w:val="center"/>
          </w:tcPr>
          <w:p w14:paraId="7E5B9F77" w14:textId="2B8F968C" w:rsidR="007D1372" w:rsidRPr="00C91CC2" w:rsidRDefault="007D1372" w:rsidP="007D1372">
            <w:pPr>
              <w:jc w:val="center"/>
              <w:rPr>
                <w:rFonts w:asciiTheme="minorEastAsia" w:eastAsiaTheme="minorEastAsia" w:hAnsiTheme="minorEastAsia"/>
                <w:color w:val="FF0000"/>
                <w:sz w:val="20"/>
              </w:rPr>
            </w:pPr>
          </w:p>
        </w:tc>
        <w:tc>
          <w:tcPr>
            <w:tcW w:w="2551" w:type="dxa"/>
            <w:vMerge w:val="restart"/>
            <w:tcBorders>
              <w:top w:val="single" w:sz="4" w:space="0" w:color="auto"/>
              <w:left w:val="single" w:sz="4" w:space="0" w:color="000000"/>
              <w:right w:val="single" w:sz="4" w:space="0" w:color="000000"/>
            </w:tcBorders>
            <w:vAlign w:val="center"/>
          </w:tcPr>
          <w:p w14:paraId="1C0199B6" w14:textId="12E80B81" w:rsidR="007D1372" w:rsidRPr="00C91CC2" w:rsidRDefault="007D1372" w:rsidP="007D1372">
            <w:pPr>
              <w:jc w:val="both"/>
              <w:rPr>
                <w:rFonts w:asciiTheme="minorEastAsia" w:eastAsiaTheme="minorEastAsia" w:hAnsiTheme="minorEastAsia"/>
                <w:color w:val="FF0000"/>
                <w:sz w:val="20"/>
              </w:rPr>
            </w:pPr>
          </w:p>
        </w:tc>
      </w:tr>
      <w:tr w:rsidR="00F90ED2" w:rsidRPr="00C2223E" w14:paraId="5FB96438" w14:textId="77777777" w:rsidTr="00DB48AB">
        <w:trPr>
          <w:trHeight w:val="768"/>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6AEA8" w14:textId="61D191C7" w:rsidR="00F90ED2" w:rsidRDefault="00F90ED2" w:rsidP="00AA4065">
            <w:pPr>
              <w:jc w:val="center"/>
              <w:rPr>
                <w:rFonts w:ascii="標楷體" w:eastAsia="標楷體" w:hAnsi="標楷體"/>
              </w:rPr>
            </w:pPr>
            <w:r>
              <w:rPr>
                <w:rFonts w:ascii="標楷體" w:eastAsia="標楷體" w:hAnsi="標楷體" w:hint="eastAsia"/>
              </w:rPr>
              <w:t>2</w:t>
            </w:r>
            <w:r>
              <w:rPr>
                <w:rFonts w:ascii="標楷體" w:eastAsia="標楷體" w:hAnsi="標楷體"/>
              </w:rPr>
              <w:t>1</w:t>
            </w:r>
          </w:p>
        </w:tc>
        <w:tc>
          <w:tcPr>
            <w:tcW w:w="127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8474CE7" w14:textId="77777777" w:rsidR="00F90ED2" w:rsidRPr="00C2223E" w:rsidRDefault="00F90ED2" w:rsidP="00AA4065">
            <w:pPr>
              <w:jc w:val="center"/>
              <w:rPr>
                <w:rFonts w:ascii="標楷體" w:eastAsia="標楷體" w:hAnsi="標楷體"/>
              </w:rPr>
            </w:pPr>
          </w:p>
        </w:tc>
        <w:tc>
          <w:tcPr>
            <w:tcW w:w="1695"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25E2D16" w14:textId="77777777" w:rsidR="00F90ED2" w:rsidRPr="00C2223E" w:rsidRDefault="00F90ED2" w:rsidP="00AA4065">
            <w:pPr>
              <w:jc w:val="center"/>
              <w:rPr>
                <w:rFonts w:ascii="標楷體" w:eastAsia="標楷體" w:hAnsi="標楷體"/>
              </w:rPr>
            </w:pPr>
          </w:p>
        </w:tc>
        <w:tc>
          <w:tcPr>
            <w:tcW w:w="184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1F45F70" w14:textId="77777777" w:rsidR="00F90ED2" w:rsidRPr="00C2223E" w:rsidRDefault="00F90ED2" w:rsidP="00AA4065">
            <w:pPr>
              <w:jc w:val="center"/>
              <w:rPr>
                <w:rFonts w:ascii="標楷體" w:eastAsia="標楷體" w:hAnsi="標楷體"/>
                <w:dstrike/>
              </w:rPr>
            </w:pPr>
          </w:p>
        </w:tc>
        <w:tc>
          <w:tcPr>
            <w:tcW w:w="1843"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FE193D" w14:textId="77777777" w:rsidR="00F90ED2" w:rsidRPr="00C2223E" w:rsidRDefault="00F90ED2" w:rsidP="00AA4065">
            <w:pPr>
              <w:jc w:val="center"/>
              <w:rPr>
                <w:rFonts w:ascii="標楷體" w:eastAsia="標楷體" w:hAnsi="標楷體"/>
              </w:rPr>
            </w:pPr>
          </w:p>
        </w:tc>
        <w:tc>
          <w:tcPr>
            <w:tcW w:w="2268"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D1B12EC" w14:textId="77777777" w:rsidR="00F90ED2" w:rsidRPr="00C2223E" w:rsidRDefault="00F90ED2" w:rsidP="00AA4065">
            <w:pPr>
              <w:jc w:val="center"/>
              <w:rPr>
                <w:rFonts w:ascii="標楷體" w:eastAsia="標楷體" w:hAnsi="標楷體"/>
              </w:rPr>
            </w:pPr>
          </w:p>
        </w:tc>
        <w:tc>
          <w:tcPr>
            <w:tcW w:w="2269"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2B1D8CD" w14:textId="77777777" w:rsidR="00F90ED2" w:rsidRPr="00C2223E" w:rsidRDefault="00F90ED2" w:rsidP="00AA4065">
            <w:pPr>
              <w:jc w:val="both"/>
              <w:rPr>
                <w:rFonts w:ascii="標楷體" w:eastAsia="標楷體" w:hAnsi="標楷體"/>
              </w:rPr>
            </w:pPr>
          </w:p>
        </w:tc>
        <w:tc>
          <w:tcPr>
            <w:tcW w:w="1275" w:type="dxa"/>
            <w:vMerge/>
            <w:tcBorders>
              <w:left w:val="single" w:sz="4" w:space="0" w:color="000000"/>
              <w:right w:val="single" w:sz="4" w:space="0" w:color="000000"/>
            </w:tcBorders>
            <w:vAlign w:val="center"/>
          </w:tcPr>
          <w:p w14:paraId="3BD70E0F" w14:textId="77777777" w:rsidR="00F90ED2" w:rsidRPr="00C2223E" w:rsidRDefault="00F90ED2" w:rsidP="00AA4065">
            <w:pPr>
              <w:jc w:val="center"/>
              <w:rPr>
                <w:rFonts w:ascii="標楷體" w:eastAsia="標楷體" w:hAnsi="標楷體"/>
              </w:rPr>
            </w:pPr>
          </w:p>
        </w:tc>
        <w:tc>
          <w:tcPr>
            <w:tcW w:w="2551" w:type="dxa"/>
            <w:vMerge/>
            <w:tcBorders>
              <w:left w:val="single" w:sz="4" w:space="0" w:color="000000"/>
              <w:right w:val="single" w:sz="4" w:space="0" w:color="000000"/>
            </w:tcBorders>
          </w:tcPr>
          <w:p w14:paraId="44432A45" w14:textId="77777777" w:rsidR="00F90ED2" w:rsidRPr="00C2223E" w:rsidRDefault="00F90ED2" w:rsidP="00AA4065">
            <w:pPr>
              <w:jc w:val="center"/>
              <w:rPr>
                <w:rFonts w:ascii="標楷體" w:eastAsia="標楷體" w:hAnsi="標楷體"/>
              </w:rPr>
            </w:pPr>
          </w:p>
        </w:tc>
      </w:tr>
      <w:tr w:rsidR="00F90ED2" w:rsidRPr="00C2223E" w14:paraId="066CED25" w14:textId="77777777" w:rsidTr="00DB48AB">
        <w:trPr>
          <w:trHeight w:val="768"/>
          <w:jc w:val="center"/>
        </w:trPr>
        <w:tc>
          <w:tcPr>
            <w:tcW w:w="8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113AA" w14:textId="415F95A0" w:rsidR="00F90ED2" w:rsidRDefault="00F90ED2" w:rsidP="00AA4065">
            <w:pPr>
              <w:jc w:val="center"/>
              <w:rPr>
                <w:rFonts w:ascii="標楷體" w:eastAsia="標楷體" w:hAnsi="標楷體"/>
              </w:rPr>
            </w:pPr>
            <w:r>
              <w:rPr>
                <w:rFonts w:ascii="標楷體" w:eastAsia="標楷體" w:hAnsi="標楷體" w:hint="eastAsia"/>
              </w:rPr>
              <w:t>2</w:t>
            </w:r>
            <w:r>
              <w:rPr>
                <w:rFonts w:ascii="標楷體" w:eastAsia="標楷體" w:hAnsi="標楷體"/>
              </w:rPr>
              <w:t>2</w:t>
            </w:r>
          </w:p>
        </w:tc>
        <w:tc>
          <w:tcPr>
            <w:tcW w:w="127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C1DE6" w14:textId="77777777" w:rsidR="00F90ED2" w:rsidRPr="00C2223E" w:rsidRDefault="00F90ED2" w:rsidP="00AA4065">
            <w:pPr>
              <w:jc w:val="center"/>
              <w:rPr>
                <w:rFonts w:ascii="標楷體" w:eastAsia="標楷體" w:hAnsi="標楷體"/>
              </w:rPr>
            </w:pPr>
          </w:p>
        </w:tc>
        <w:tc>
          <w:tcPr>
            <w:tcW w:w="1695"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33E2C8" w14:textId="77777777" w:rsidR="00F90ED2" w:rsidRPr="00C2223E" w:rsidRDefault="00F90ED2" w:rsidP="00AA4065">
            <w:pPr>
              <w:jc w:val="center"/>
              <w:rPr>
                <w:rFonts w:ascii="標楷體" w:eastAsia="標楷體" w:hAnsi="標楷體"/>
              </w:rPr>
            </w:pPr>
          </w:p>
        </w:tc>
        <w:tc>
          <w:tcPr>
            <w:tcW w:w="184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017F4" w14:textId="77777777" w:rsidR="00F90ED2" w:rsidRPr="00C2223E" w:rsidRDefault="00F90ED2" w:rsidP="00AA4065">
            <w:pPr>
              <w:jc w:val="center"/>
              <w:rPr>
                <w:rFonts w:ascii="標楷體" w:eastAsia="標楷體" w:hAnsi="標楷體"/>
                <w:dstrike/>
              </w:rPr>
            </w:pPr>
          </w:p>
        </w:tc>
        <w:tc>
          <w:tcPr>
            <w:tcW w:w="1843"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3CAE1" w14:textId="77777777" w:rsidR="00F90ED2" w:rsidRPr="00C2223E" w:rsidRDefault="00F90ED2" w:rsidP="00AA4065">
            <w:pPr>
              <w:jc w:val="center"/>
              <w:rPr>
                <w:rFonts w:ascii="標楷體" w:eastAsia="標楷體" w:hAnsi="標楷體"/>
              </w:rPr>
            </w:pPr>
          </w:p>
        </w:tc>
        <w:tc>
          <w:tcPr>
            <w:tcW w:w="226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AC80B" w14:textId="77777777" w:rsidR="00F90ED2" w:rsidRPr="00C2223E" w:rsidRDefault="00F90ED2" w:rsidP="00AA4065">
            <w:pPr>
              <w:jc w:val="center"/>
              <w:rPr>
                <w:rFonts w:ascii="標楷體" w:eastAsia="標楷體" w:hAnsi="標楷體"/>
              </w:rPr>
            </w:pPr>
          </w:p>
        </w:tc>
        <w:tc>
          <w:tcPr>
            <w:tcW w:w="2269"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993193" w14:textId="77777777" w:rsidR="00F90ED2" w:rsidRPr="00C2223E" w:rsidRDefault="00F90ED2" w:rsidP="00AA4065">
            <w:pPr>
              <w:jc w:val="both"/>
              <w:rPr>
                <w:rFonts w:ascii="標楷體" w:eastAsia="標楷體" w:hAnsi="標楷體"/>
              </w:rPr>
            </w:pPr>
          </w:p>
        </w:tc>
        <w:tc>
          <w:tcPr>
            <w:tcW w:w="1275" w:type="dxa"/>
            <w:vMerge/>
            <w:tcBorders>
              <w:left w:val="single" w:sz="4" w:space="0" w:color="000000"/>
              <w:bottom w:val="single" w:sz="4" w:space="0" w:color="000000"/>
              <w:right w:val="single" w:sz="4" w:space="0" w:color="000000"/>
            </w:tcBorders>
            <w:vAlign w:val="center"/>
          </w:tcPr>
          <w:p w14:paraId="2C0FBD9A" w14:textId="77777777" w:rsidR="00F90ED2" w:rsidRPr="00C2223E" w:rsidRDefault="00F90ED2" w:rsidP="00AA4065">
            <w:pPr>
              <w:jc w:val="center"/>
              <w:rPr>
                <w:rFonts w:ascii="標楷體" w:eastAsia="標楷體" w:hAnsi="標楷體"/>
              </w:rPr>
            </w:pPr>
          </w:p>
        </w:tc>
        <w:tc>
          <w:tcPr>
            <w:tcW w:w="2551" w:type="dxa"/>
            <w:vMerge/>
            <w:tcBorders>
              <w:left w:val="single" w:sz="4" w:space="0" w:color="000000"/>
              <w:bottom w:val="single" w:sz="4" w:space="0" w:color="000000"/>
              <w:right w:val="single" w:sz="4" w:space="0" w:color="000000"/>
            </w:tcBorders>
          </w:tcPr>
          <w:p w14:paraId="72E997AE" w14:textId="77777777" w:rsidR="00F90ED2" w:rsidRPr="00C2223E" w:rsidRDefault="00F90ED2" w:rsidP="00AA4065">
            <w:pPr>
              <w:jc w:val="center"/>
              <w:rPr>
                <w:rFonts w:ascii="標楷體" w:eastAsia="標楷體" w:hAnsi="標楷體"/>
              </w:rPr>
            </w:pPr>
          </w:p>
        </w:tc>
      </w:tr>
      <w:tr w:rsidR="00AA4065" w:rsidRPr="00C2223E" w14:paraId="7D8D264C" w14:textId="77777777" w:rsidTr="00DB48AB">
        <w:trPr>
          <w:jc w:val="center"/>
        </w:trPr>
        <w:tc>
          <w:tcPr>
            <w:tcW w:w="8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4B87E4A" w14:textId="4C1EE5A3" w:rsidR="00AA4065" w:rsidRPr="00C2223E" w:rsidRDefault="00AA4065" w:rsidP="00AA4065">
            <w:pPr>
              <w:jc w:val="center"/>
              <w:rPr>
                <w:rFonts w:ascii="標楷體" w:eastAsia="標楷體" w:hAnsi="標楷體"/>
              </w:rPr>
            </w:pPr>
            <w:r>
              <w:rPr>
                <w:rFonts w:ascii="標楷體" w:eastAsia="標楷體" w:hAnsi="標楷體"/>
                <w:sz w:val="23"/>
                <w:szCs w:val="23"/>
              </w:rPr>
              <w:t>備註</w:t>
            </w:r>
          </w:p>
        </w:tc>
        <w:tc>
          <w:tcPr>
            <w:tcW w:w="15015" w:type="dxa"/>
            <w:gridSpan w:val="8"/>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3799621C" w14:textId="53FD9428" w:rsidR="00CE4AB0" w:rsidRPr="0000288F" w:rsidRDefault="00CE4AB0" w:rsidP="00CE4AB0">
            <w:pPr>
              <w:adjustRightInd w:val="0"/>
              <w:snapToGrid w:val="0"/>
              <w:spacing w:line="240" w:lineRule="atLeast"/>
              <w:rPr>
                <w:rFonts w:ascii="標楷體" w:eastAsia="標楷體" w:hAnsi="標楷體"/>
                <w:color w:val="FF0000"/>
                <w:sz w:val="23"/>
                <w:szCs w:val="23"/>
              </w:rPr>
            </w:pPr>
            <w:r w:rsidRPr="0000288F">
              <w:rPr>
                <w:rFonts w:ascii="標楷體" w:eastAsia="標楷體" w:hAnsi="標楷體" w:hint="eastAsia"/>
                <w:color w:val="FF0000"/>
                <w:sz w:val="23"/>
                <w:szCs w:val="23"/>
              </w:rPr>
              <w:t>1、1</w:t>
            </w:r>
            <w:r w:rsidRPr="0000288F">
              <w:rPr>
                <w:rFonts w:ascii="標楷體" w:eastAsia="標楷體" w:hAnsi="標楷體"/>
                <w:color w:val="FF0000"/>
                <w:sz w:val="23"/>
                <w:szCs w:val="23"/>
              </w:rPr>
              <w:t>1</w:t>
            </w:r>
            <w:r w:rsidR="00F90ED2">
              <w:rPr>
                <w:rFonts w:ascii="標楷體" w:eastAsia="標楷體" w:hAnsi="標楷體"/>
                <w:color w:val="FF0000"/>
                <w:sz w:val="23"/>
                <w:szCs w:val="23"/>
              </w:rPr>
              <w:t>3</w:t>
            </w:r>
            <w:r w:rsidRPr="0000288F">
              <w:rPr>
                <w:rFonts w:ascii="標楷體" w:eastAsia="標楷體" w:hAnsi="標楷體"/>
                <w:color w:val="FF0000"/>
                <w:sz w:val="23"/>
                <w:szCs w:val="23"/>
              </w:rPr>
              <w:t>年</w:t>
            </w:r>
            <w:r w:rsidRPr="0000288F">
              <w:rPr>
                <w:rFonts w:ascii="標楷體" w:eastAsia="標楷體" w:hAnsi="標楷體" w:hint="eastAsia"/>
                <w:color w:val="FF0000"/>
                <w:sz w:val="23"/>
                <w:szCs w:val="23"/>
              </w:rPr>
              <w:t>8月3</w:t>
            </w:r>
            <w:r w:rsidRPr="0000288F">
              <w:rPr>
                <w:rFonts w:ascii="標楷體" w:eastAsia="標楷體" w:hAnsi="標楷體"/>
                <w:color w:val="FF0000"/>
                <w:sz w:val="23"/>
                <w:szCs w:val="23"/>
              </w:rPr>
              <w:t>0日</w:t>
            </w:r>
            <w:r w:rsidRPr="0000288F">
              <w:rPr>
                <w:rFonts w:ascii="標楷體" w:eastAsia="標楷體" w:hAnsi="標楷體" w:hint="eastAsia"/>
                <w:color w:val="FF0000"/>
                <w:sz w:val="23"/>
                <w:szCs w:val="23"/>
              </w:rPr>
              <w:t>(星期</w:t>
            </w:r>
            <w:r w:rsidR="00F90ED2">
              <w:rPr>
                <w:rFonts w:ascii="標楷體" w:eastAsia="標楷體" w:hAnsi="標楷體" w:hint="eastAsia"/>
                <w:color w:val="FF0000"/>
                <w:sz w:val="23"/>
                <w:szCs w:val="23"/>
              </w:rPr>
              <w:t>五</w:t>
            </w:r>
            <w:r w:rsidRPr="0000288F">
              <w:rPr>
                <w:rFonts w:ascii="標楷體" w:eastAsia="標楷體" w:hAnsi="標楷體"/>
                <w:color w:val="FF0000"/>
                <w:sz w:val="23"/>
                <w:szCs w:val="23"/>
              </w:rPr>
              <w:t>)為開學日正式上課，</w:t>
            </w:r>
            <w:r w:rsidRPr="0000288F">
              <w:rPr>
                <w:rFonts w:ascii="標楷體" w:eastAsia="標楷體" w:hAnsi="標楷體" w:hint="eastAsia"/>
                <w:color w:val="FF0000"/>
                <w:sz w:val="23"/>
                <w:szCs w:val="23"/>
              </w:rPr>
              <w:t>1</w:t>
            </w:r>
            <w:r w:rsidRPr="0000288F">
              <w:rPr>
                <w:rFonts w:ascii="標楷體" w:eastAsia="標楷體" w:hAnsi="標楷體"/>
                <w:color w:val="FF0000"/>
                <w:sz w:val="23"/>
                <w:szCs w:val="23"/>
              </w:rPr>
              <w:t>1</w:t>
            </w:r>
            <w:r w:rsidR="00F90ED2">
              <w:rPr>
                <w:rFonts w:ascii="標楷體" w:eastAsia="標楷體" w:hAnsi="標楷體"/>
                <w:color w:val="FF0000"/>
                <w:sz w:val="23"/>
                <w:szCs w:val="23"/>
              </w:rPr>
              <w:t>4</w:t>
            </w:r>
            <w:r w:rsidRPr="0000288F">
              <w:rPr>
                <w:rFonts w:ascii="標楷體" w:eastAsia="標楷體" w:hAnsi="標楷體"/>
                <w:color w:val="FF0000"/>
                <w:sz w:val="23"/>
                <w:szCs w:val="23"/>
              </w:rPr>
              <w:t>年</w:t>
            </w:r>
            <w:r w:rsidRPr="0000288F">
              <w:rPr>
                <w:rFonts w:ascii="標楷體" w:eastAsia="標楷體" w:hAnsi="標楷體" w:hint="eastAsia"/>
                <w:color w:val="FF0000"/>
                <w:sz w:val="23"/>
                <w:szCs w:val="23"/>
              </w:rPr>
              <w:t>1月</w:t>
            </w:r>
            <w:r w:rsidR="00F90ED2">
              <w:rPr>
                <w:rFonts w:ascii="標楷體" w:eastAsia="標楷體" w:hAnsi="標楷體" w:hint="eastAsia"/>
                <w:color w:val="FF0000"/>
                <w:sz w:val="23"/>
                <w:szCs w:val="23"/>
              </w:rPr>
              <w:t>2</w:t>
            </w:r>
            <w:r w:rsidR="00F90ED2">
              <w:rPr>
                <w:rFonts w:ascii="標楷體" w:eastAsia="標楷體" w:hAnsi="標楷體"/>
                <w:color w:val="FF0000"/>
                <w:sz w:val="23"/>
                <w:szCs w:val="23"/>
              </w:rPr>
              <w:t>0</w:t>
            </w:r>
            <w:r w:rsidRPr="0000288F">
              <w:rPr>
                <w:rFonts w:ascii="標楷體" w:eastAsia="標楷體" w:hAnsi="標楷體"/>
                <w:color w:val="FF0000"/>
                <w:sz w:val="23"/>
                <w:szCs w:val="23"/>
              </w:rPr>
              <w:t>日</w:t>
            </w:r>
            <w:r w:rsidRPr="0000288F">
              <w:rPr>
                <w:rFonts w:ascii="標楷體" w:eastAsia="標楷體" w:hAnsi="標楷體" w:hint="eastAsia"/>
                <w:color w:val="FF0000"/>
                <w:sz w:val="23"/>
                <w:szCs w:val="23"/>
              </w:rPr>
              <w:t>(星期</w:t>
            </w:r>
            <w:r w:rsidR="00F90ED2">
              <w:rPr>
                <w:rFonts w:ascii="標楷體" w:eastAsia="標楷體" w:hAnsi="標楷體" w:hint="eastAsia"/>
                <w:color w:val="FF0000"/>
                <w:sz w:val="23"/>
                <w:szCs w:val="23"/>
              </w:rPr>
              <w:t>一</w:t>
            </w:r>
            <w:r w:rsidRPr="0000288F">
              <w:rPr>
                <w:rFonts w:ascii="標楷體" w:eastAsia="標楷體" w:hAnsi="標楷體" w:hint="eastAsia"/>
                <w:color w:val="FF0000"/>
                <w:sz w:val="23"/>
                <w:szCs w:val="23"/>
              </w:rPr>
              <w:t>)結業，共計2</w:t>
            </w:r>
            <w:r w:rsidR="00F90ED2">
              <w:rPr>
                <w:rFonts w:ascii="標楷體" w:eastAsia="標楷體" w:hAnsi="標楷體"/>
                <w:color w:val="FF0000"/>
                <w:sz w:val="23"/>
                <w:szCs w:val="23"/>
              </w:rPr>
              <w:t>2</w:t>
            </w:r>
            <w:r w:rsidRPr="0000288F">
              <w:rPr>
                <w:rFonts w:ascii="標楷體" w:eastAsia="標楷體" w:hAnsi="標楷體"/>
                <w:color w:val="FF0000"/>
                <w:sz w:val="23"/>
                <w:szCs w:val="23"/>
              </w:rPr>
              <w:t>週</w:t>
            </w:r>
            <w:r w:rsidRPr="0000288F">
              <w:rPr>
                <w:rFonts w:ascii="標楷體" w:eastAsia="標楷體" w:hAnsi="標楷體" w:hint="eastAsia"/>
                <w:color w:val="FF0000"/>
                <w:sz w:val="23"/>
                <w:szCs w:val="23"/>
              </w:rPr>
              <w:t>(上課日數</w:t>
            </w:r>
            <w:r w:rsidR="00F90ED2">
              <w:rPr>
                <w:rFonts w:ascii="標楷體" w:eastAsia="標楷體" w:hAnsi="標楷體" w:hint="eastAsia"/>
                <w:color w:val="FF0000"/>
                <w:sz w:val="23"/>
                <w:szCs w:val="23"/>
              </w:rPr>
              <w:t>9</w:t>
            </w:r>
            <w:r w:rsidR="00F90ED2">
              <w:rPr>
                <w:rFonts w:ascii="標楷體" w:eastAsia="標楷體" w:hAnsi="標楷體"/>
                <w:color w:val="FF0000"/>
                <w:sz w:val="23"/>
                <w:szCs w:val="23"/>
              </w:rPr>
              <w:t>9</w:t>
            </w:r>
            <w:r w:rsidRPr="0000288F">
              <w:rPr>
                <w:rFonts w:ascii="標楷體" w:eastAsia="標楷體" w:hAnsi="標楷體" w:hint="eastAsia"/>
                <w:color w:val="FF0000"/>
                <w:sz w:val="23"/>
                <w:szCs w:val="23"/>
              </w:rPr>
              <w:t>天)。(1/21寒假開始)</w:t>
            </w:r>
            <w:r w:rsidRPr="0000288F">
              <w:rPr>
                <w:rFonts w:ascii="標楷體" w:eastAsia="標楷體" w:hAnsi="標楷體"/>
                <w:color w:val="FF0000"/>
                <w:sz w:val="23"/>
                <w:szCs w:val="23"/>
              </w:rPr>
              <w:t>。</w:t>
            </w:r>
          </w:p>
          <w:p w14:paraId="12559B4D" w14:textId="67D9A4E7" w:rsidR="00CE4AB0" w:rsidRPr="0000288F" w:rsidRDefault="00CE4AB0" w:rsidP="00CE4AB0">
            <w:pPr>
              <w:adjustRightInd w:val="0"/>
              <w:snapToGrid w:val="0"/>
              <w:spacing w:line="240" w:lineRule="atLeast"/>
              <w:rPr>
                <w:rFonts w:ascii="標楷體" w:eastAsia="標楷體" w:hAnsi="標楷體"/>
                <w:color w:val="FF0000"/>
                <w:sz w:val="23"/>
                <w:szCs w:val="23"/>
              </w:rPr>
            </w:pPr>
            <w:r w:rsidRPr="0000288F">
              <w:rPr>
                <w:rFonts w:ascii="標楷體" w:eastAsia="標楷體" w:hAnsi="標楷體" w:hint="eastAsia"/>
                <w:color w:val="FF0000"/>
                <w:sz w:val="23"/>
                <w:szCs w:val="23"/>
              </w:rPr>
              <w:t>2、</w:t>
            </w:r>
            <w:r w:rsidR="00F90ED2" w:rsidRPr="0000288F">
              <w:rPr>
                <w:rFonts w:ascii="標楷體" w:eastAsia="標楷體" w:hAnsi="標楷體" w:hint="eastAsia"/>
                <w:color w:val="FF0000"/>
                <w:sz w:val="23"/>
                <w:szCs w:val="23"/>
              </w:rPr>
              <w:t>1</w:t>
            </w:r>
            <w:r w:rsidR="00F90ED2" w:rsidRPr="0000288F">
              <w:rPr>
                <w:rFonts w:ascii="標楷體" w:eastAsia="標楷體" w:hAnsi="標楷體"/>
                <w:color w:val="FF0000"/>
                <w:sz w:val="23"/>
                <w:szCs w:val="23"/>
              </w:rPr>
              <w:t>1</w:t>
            </w:r>
            <w:r w:rsidR="00F90ED2">
              <w:rPr>
                <w:rFonts w:ascii="標楷體" w:eastAsia="標楷體" w:hAnsi="標楷體"/>
                <w:color w:val="FF0000"/>
                <w:sz w:val="23"/>
                <w:szCs w:val="23"/>
              </w:rPr>
              <w:t>3</w:t>
            </w:r>
            <w:r w:rsidR="00F90ED2" w:rsidRPr="0000288F">
              <w:rPr>
                <w:rFonts w:ascii="標楷體" w:eastAsia="標楷體" w:hAnsi="標楷體" w:hint="eastAsia"/>
                <w:color w:val="FF0000"/>
                <w:sz w:val="23"/>
                <w:szCs w:val="23"/>
              </w:rPr>
              <w:t>年9</w:t>
            </w:r>
            <w:r w:rsidR="00F90ED2" w:rsidRPr="0000288F">
              <w:rPr>
                <w:rFonts w:ascii="標楷體" w:eastAsia="標楷體" w:hAnsi="標楷體"/>
                <w:color w:val="FF0000"/>
                <w:sz w:val="23"/>
                <w:szCs w:val="23"/>
              </w:rPr>
              <w:t>月</w:t>
            </w:r>
            <w:r w:rsidR="00F90ED2">
              <w:rPr>
                <w:rFonts w:ascii="標楷體" w:eastAsia="標楷體" w:hAnsi="標楷體" w:hint="eastAsia"/>
                <w:color w:val="FF0000"/>
                <w:sz w:val="23"/>
                <w:szCs w:val="23"/>
              </w:rPr>
              <w:t>1</w:t>
            </w:r>
            <w:r w:rsidR="00F90ED2">
              <w:rPr>
                <w:rFonts w:ascii="標楷體" w:eastAsia="標楷體" w:hAnsi="標楷體"/>
                <w:color w:val="FF0000"/>
                <w:sz w:val="23"/>
                <w:szCs w:val="23"/>
              </w:rPr>
              <w:t>7</w:t>
            </w:r>
            <w:r w:rsidR="00F90ED2" w:rsidRPr="0000288F">
              <w:rPr>
                <w:rFonts w:ascii="標楷體" w:eastAsia="標楷體" w:hAnsi="標楷體"/>
                <w:color w:val="FF0000"/>
                <w:sz w:val="23"/>
                <w:szCs w:val="23"/>
              </w:rPr>
              <w:t>日</w:t>
            </w:r>
            <w:r w:rsidR="00F90ED2" w:rsidRPr="0000288F">
              <w:rPr>
                <w:rFonts w:ascii="標楷體" w:eastAsia="標楷體" w:hAnsi="標楷體" w:hint="eastAsia"/>
                <w:color w:val="FF0000"/>
                <w:sz w:val="23"/>
                <w:szCs w:val="23"/>
              </w:rPr>
              <w:t>(星期</w:t>
            </w:r>
            <w:r w:rsidR="00F90ED2">
              <w:rPr>
                <w:rFonts w:ascii="標楷體" w:eastAsia="標楷體" w:hAnsi="標楷體" w:hint="eastAsia"/>
                <w:color w:val="FF0000"/>
                <w:sz w:val="23"/>
                <w:szCs w:val="23"/>
              </w:rPr>
              <w:t>二</w:t>
            </w:r>
            <w:r w:rsidR="00F90ED2" w:rsidRPr="0000288F">
              <w:rPr>
                <w:rFonts w:ascii="標楷體" w:eastAsia="標楷體" w:hAnsi="標楷體" w:hint="eastAsia"/>
                <w:color w:val="FF0000"/>
                <w:sz w:val="23"/>
                <w:szCs w:val="23"/>
              </w:rPr>
              <w:t>)中秋節放假</w:t>
            </w:r>
            <w:r w:rsidRPr="0000288F">
              <w:rPr>
                <w:rFonts w:ascii="標楷體" w:eastAsia="標楷體" w:hAnsi="標楷體" w:hint="eastAsia"/>
                <w:color w:val="FF0000"/>
                <w:sz w:val="23"/>
                <w:szCs w:val="23"/>
              </w:rPr>
              <w:t>。</w:t>
            </w:r>
          </w:p>
          <w:p w14:paraId="79338541" w14:textId="2398295B" w:rsidR="00CE4AB0" w:rsidRPr="0000288F" w:rsidRDefault="00CE4AB0" w:rsidP="00CE4AB0">
            <w:pPr>
              <w:adjustRightInd w:val="0"/>
              <w:snapToGrid w:val="0"/>
              <w:spacing w:line="240" w:lineRule="atLeast"/>
              <w:rPr>
                <w:rFonts w:ascii="標楷體" w:eastAsia="標楷體" w:hAnsi="標楷體"/>
                <w:color w:val="FF0000"/>
                <w:sz w:val="23"/>
                <w:szCs w:val="23"/>
              </w:rPr>
            </w:pPr>
            <w:r w:rsidRPr="0000288F">
              <w:rPr>
                <w:rFonts w:ascii="標楷體" w:eastAsia="標楷體" w:hAnsi="標楷體" w:hint="eastAsia"/>
                <w:color w:val="FF0000"/>
                <w:sz w:val="23"/>
                <w:szCs w:val="23"/>
              </w:rPr>
              <w:t>3、</w:t>
            </w:r>
            <w:r w:rsidR="00F90ED2" w:rsidRPr="0000288F">
              <w:rPr>
                <w:rFonts w:ascii="標楷體" w:eastAsia="標楷體" w:hAnsi="標楷體" w:hint="eastAsia"/>
                <w:color w:val="FF0000"/>
                <w:sz w:val="23"/>
                <w:szCs w:val="23"/>
              </w:rPr>
              <w:t>1</w:t>
            </w:r>
            <w:r w:rsidR="00F90ED2" w:rsidRPr="0000288F">
              <w:rPr>
                <w:rFonts w:ascii="標楷體" w:eastAsia="標楷體" w:hAnsi="標楷體"/>
                <w:color w:val="FF0000"/>
                <w:sz w:val="23"/>
                <w:szCs w:val="23"/>
              </w:rPr>
              <w:t>1</w:t>
            </w:r>
            <w:r w:rsidR="00F90ED2">
              <w:rPr>
                <w:rFonts w:ascii="標楷體" w:eastAsia="標楷體" w:hAnsi="標楷體"/>
                <w:color w:val="FF0000"/>
                <w:sz w:val="23"/>
                <w:szCs w:val="23"/>
              </w:rPr>
              <w:t>3</w:t>
            </w:r>
            <w:r w:rsidR="00F90ED2" w:rsidRPr="0000288F">
              <w:rPr>
                <w:rFonts w:ascii="標楷體" w:eastAsia="標楷體" w:hAnsi="標楷體"/>
                <w:color w:val="FF0000"/>
                <w:sz w:val="23"/>
                <w:szCs w:val="23"/>
              </w:rPr>
              <w:t>年</w:t>
            </w:r>
            <w:r w:rsidR="00F90ED2" w:rsidRPr="0000288F">
              <w:rPr>
                <w:rFonts w:ascii="標楷體" w:eastAsia="標楷體" w:hAnsi="標楷體" w:hint="eastAsia"/>
                <w:color w:val="FF0000"/>
                <w:sz w:val="23"/>
                <w:szCs w:val="23"/>
              </w:rPr>
              <w:t>1</w:t>
            </w:r>
            <w:r w:rsidR="00F90ED2" w:rsidRPr="0000288F">
              <w:rPr>
                <w:rFonts w:ascii="標楷體" w:eastAsia="標楷體" w:hAnsi="標楷體"/>
                <w:color w:val="FF0000"/>
                <w:sz w:val="23"/>
                <w:szCs w:val="23"/>
              </w:rPr>
              <w:t>0月</w:t>
            </w:r>
            <w:r w:rsidR="00F90ED2" w:rsidRPr="0000288F">
              <w:rPr>
                <w:rFonts w:ascii="標楷體" w:eastAsia="標楷體" w:hAnsi="標楷體" w:hint="eastAsia"/>
                <w:color w:val="FF0000"/>
                <w:sz w:val="23"/>
                <w:szCs w:val="23"/>
              </w:rPr>
              <w:t>1</w:t>
            </w:r>
            <w:r w:rsidR="00F90ED2" w:rsidRPr="0000288F">
              <w:rPr>
                <w:rFonts w:ascii="標楷體" w:eastAsia="標楷體" w:hAnsi="標楷體"/>
                <w:color w:val="FF0000"/>
                <w:sz w:val="23"/>
                <w:szCs w:val="23"/>
              </w:rPr>
              <w:t>0日</w:t>
            </w:r>
            <w:r w:rsidR="00F90ED2" w:rsidRPr="0000288F">
              <w:rPr>
                <w:rFonts w:ascii="標楷體" w:eastAsia="標楷體" w:hAnsi="標楷體" w:hint="eastAsia"/>
                <w:color w:val="FF0000"/>
                <w:sz w:val="23"/>
                <w:szCs w:val="23"/>
              </w:rPr>
              <w:t>(星期</w:t>
            </w:r>
            <w:r w:rsidR="00F90ED2">
              <w:rPr>
                <w:rFonts w:ascii="標楷體" w:eastAsia="標楷體" w:hAnsi="標楷體" w:hint="eastAsia"/>
                <w:color w:val="FF0000"/>
                <w:sz w:val="23"/>
                <w:szCs w:val="23"/>
              </w:rPr>
              <w:t>四</w:t>
            </w:r>
            <w:r w:rsidR="00F90ED2" w:rsidRPr="0000288F">
              <w:rPr>
                <w:rFonts w:ascii="標楷體" w:eastAsia="標楷體" w:hAnsi="標楷體" w:hint="eastAsia"/>
                <w:color w:val="FF0000"/>
                <w:sz w:val="23"/>
                <w:szCs w:val="23"/>
              </w:rPr>
              <w:t>)雙十節放假</w:t>
            </w:r>
            <w:r w:rsidRPr="0000288F">
              <w:rPr>
                <w:rFonts w:ascii="標楷體" w:eastAsia="標楷體" w:hAnsi="標楷體" w:hint="eastAsia"/>
                <w:color w:val="FF0000"/>
                <w:sz w:val="23"/>
                <w:szCs w:val="23"/>
              </w:rPr>
              <w:t>。</w:t>
            </w:r>
          </w:p>
          <w:p w14:paraId="488BF5DD" w14:textId="600A908A" w:rsidR="00CE4AB0" w:rsidRPr="0000288F" w:rsidRDefault="00CE4AB0" w:rsidP="00CE4AB0">
            <w:pPr>
              <w:rPr>
                <w:rFonts w:ascii="標楷體" w:eastAsia="標楷體" w:hAnsi="標楷體"/>
                <w:color w:val="FF0000"/>
                <w:sz w:val="23"/>
                <w:szCs w:val="23"/>
              </w:rPr>
            </w:pPr>
            <w:r w:rsidRPr="0000288F">
              <w:rPr>
                <w:rFonts w:ascii="標楷體" w:eastAsia="標楷體" w:hAnsi="標楷體"/>
                <w:color w:val="FF0000"/>
                <w:sz w:val="23"/>
                <w:szCs w:val="23"/>
              </w:rPr>
              <w:t>4、</w:t>
            </w:r>
            <w:r w:rsidRPr="0000288F">
              <w:rPr>
                <w:rFonts w:ascii="標楷體" w:eastAsia="標楷體" w:hAnsi="標楷體" w:hint="eastAsia"/>
                <w:color w:val="FF0000"/>
                <w:sz w:val="23"/>
                <w:szCs w:val="23"/>
              </w:rPr>
              <w:t>1</w:t>
            </w:r>
            <w:r w:rsidRPr="0000288F">
              <w:rPr>
                <w:rFonts w:ascii="標楷體" w:eastAsia="標楷體" w:hAnsi="標楷體"/>
                <w:color w:val="FF0000"/>
                <w:sz w:val="23"/>
                <w:szCs w:val="23"/>
              </w:rPr>
              <w:t>1</w:t>
            </w:r>
            <w:r w:rsidR="00F90ED2">
              <w:rPr>
                <w:rFonts w:ascii="標楷體" w:eastAsia="標楷體" w:hAnsi="標楷體"/>
                <w:color w:val="FF0000"/>
                <w:sz w:val="23"/>
                <w:szCs w:val="23"/>
              </w:rPr>
              <w:t>4</w:t>
            </w:r>
            <w:r w:rsidRPr="0000288F">
              <w:rPr>
                <w:rFonts w:ascii="標楷體" w:eastAsia="標楷體" w:hAnsi="標楷體"/>
                <w:color w:val="FF0000"/>
                <w:sz w:val="23"/>
                <w:szCs w:val="23"/>
              </w:rPr>
              <w:t>年</w:t>
            </w:r>
            <w:r w:rsidRPr="0000288F">
              <w:rPr>
                <w:rFonts w:ascii="標楷體" w:eastAsia="標楷體" w:hAnsi="標楷體" w:hint="eastAsia"/>
                <w:color w:val="FF0000"/>
                <w:sz w:val="23"/>
                <w:szCs w:val="23"/>
              </w:rPr>
              <w:t>1月1日(星期</w:t>
            </w:r>
            <w:r w:rsidR="00F90ED2">
              <w:rPr>
                <w:rFonts w:ascii="標楷體" w:eastAsia="標楷體" w:hAnsi="標楷體" w:hint="eastAsia"/>
                <w:color w:val="FF0000"/>
                <w:sz w:val="23"/>
                <w:szCs w:val="23"/>
              </w:rPr>
              <w:t>三</w:t>
            </w:r>
            <w:r w:rsidRPr="0000288F">
              <w:rPr>
                <w:rFonts w:ascii="標楷體" w:eastAsia="標楷體" w:hAnsi="標楷體" w:hint="eastAsia"/>
                <w:color w:val="FF0000"/>
                <w:sz w:val="23"/>
                <w:szCs w:val="23"/>
              </w:rPr>
              <w:t>)元旦放假。</w:t>
            </w:r>
          </w:p>
          <w:p w14:paraId="4DF2FAD2" w14:textId="02FCA2DF" w:rsidR="00AA4065" w:rsidRPr="00C2223E" w:rsidRDefault="00AA4065" w:rsidP="00CE4AB0">
            <w:pPr>
              <w:autoSpaceDE w:val="0"/>
              <w:adjustRightInd w:val="0"/>
              <w:spacing w:line="400" w:lineRule="exact"/>
              <w:rPr>
                <w:rFonts w:ascii="標楷體" w:eastAsia="標楷體" w:hAnsi="標楷體"/>
              </w:rPr>
            </w:pPr>
            <w:r w:rsidRPr="00824576">
              <w:rPr>
                <w:rFonts w:ascii="標楷體" w:eastAsia="標楷體" w:hAnsi="標楷體"/>
                <w:sz w:val="23"/>
                <w:szCs w:val="23"/>
                <w:highlight w:val="yellow"/>
              </w:rPr>
              <w:t>5、</w:t>
            </w:r>
            <w:r w:rsidR="00CE4AB0" w:rsidRPr="0000288F">
              <w:rPr>
                <w:rFonts w:ascii="標楷體" w:eastAsia="標楷體" w:hAnsi="標楷體" w:hint="eastAsia"/>
                <w:color w:val="FF0000"/>
                <w:sz w:val="23"/>
                <w:szCs w:val="23"/>
                <w:highlight w:val="yellow"/>
              </w:rPr>
              <w:t>寒假起迄日自</w:t>
            </w:r>
            <w:r w:rsidR="00CE4AB0" w:rsidRPr="0000288F">
              <w:rPr>
                <w:rFonts w:ascii="標楷體" w:eastAsia="標楷體" w:hAnsi="標楷體"/>
                <w:color w:val="FF0000"/>
                <w:sz w:val="23"/>
                <w:szCs w:val="23"/>
                <w:highlight w:val="yellow"/>
              </w:rPr>
              <w:t>11</w:t>
            </w:r>
            <w:r w:rsidR="00F90ED2">
              <w:rPr>
                <w:rFonts w:ascii="標楷體" w:eastAsia="標楷體" w:hAnsi="標楷體"/>
                <w:color w:val="FF0000"/>
                <w:sz w:val="23"/>
                <w:szCs w:val="23"/>
                <w:highlight w:val="yellow"/>
              </w:rPr>
              <w:t>4</w:t>
            </w:r>
            <w:r w:rsidR="00CE4AB0" w:rsidRPr="0000288F">
              <w:rPr>
                <w:rFonts w:ascii="標楷體" w:eastAsia="標楷體" w:hAnsi="標楷體" w:hint="eastAsia"/>
                <w:color w:val="FF0000"/>
                <w:sz w:val="23"/>
                <w:szCs w:val="23"/>
                <w:highlight w:val="yellow"/>
              </w:rPr>
              <w:t>年</w:t>
            </w:r>
            <w:r w:rsidR="00CE4AB0" w:rsidRPr="0000288F">
              <w:rPr>
                <w:rFonts w:ascii="標楷體" w:eastAsia="標楷體" w:hAnsi="標楷體"/>
                <w:color w:val="FF0000"/>
                <w:sz w:val="23"/>
                <w:szCs w:val="23"/>
                <w:highlight w:val="yellow"/>
              </w:rPr>
              <w:t>1</w:t>
            </w:r>
            <w:r w:rsidR="00CE4AB0" w:rsidRPr="0000288F">
              <w:rPr>
                <w:rFonts w:ascii="標楷體" w:eastAsia="標楷體" w:hAnsi="標楷體" w:hint="eastAsia"/>
                <w:color w:val="FF0000"/>
                <w:sz w:val="23"/>
                <w:szCs w:val="23"/>
                <w:highlight w:val="yellow"/>
              </w:rPr>
              <w:t>月</w:t>
            </w:r>
            <w:r w:rsidR="00CE4AB0" w:rsidRPr="0000288F">
              <w:rPr>
                <w:rFonts w:ascii="標楷體" w:eastAsia="標楷體" w:hAnsi="標楷體"/>
                <w:color w:val="FF0000"/>
                <w:sz w:val="23"/>
                <w:szCs w:val="23"/>
                <w:highlight w:val="yellow"/>
              </w:rPr>
              <w:t>21</w:t>
            </w:r>
            <w:r w:rsidR="00CE4AB0" w:rsidRPr="0000288F">
              <w:rPr>
                <w:rFonts w:ascii="標楷體" w:eastAsia="標楷體" w:hAnsi="標楷體" w:hint="eastAsia"/>
                <w:color w:val="FF0000"/>
                <w:sz w:val="23"/>
                <w:szCs w:val="23"/>
                <w:highlight w:val="yellow"/>
              </w:rPr>
              <w:t>日</w:t>
            </w:r>
            <w:r w:rsidR="00CE4AB0" w:rsidRPr="0000288F">
              <w:rPr>
                <w:rFonts w:ascii="標楷體" w:eastAsia="標楷體" w:hAnsi="標楷體"/>
                <w:color w:val="FF0000"/>
                <w:sz w:val="23"/>
                <w:szCs w:val="23"/>
                <w:highlight w:val="yellow"/>
              </w:rPr>
              <w:t>(</w:t>
            </w:r>
            <w:r w:rsidR="00CE4AB0" w:rsidRPr="0000288F">
              <w:rPr>
                <w:rFonts w:ascii="標楷體" w:eastAsia="標楷體" w:hAnsi="標楷體" w:hint="eastAsia"/>
                <w:color w:val="FF0000"/>
                <w:sz w:val="23"/>
                <w:szCs w:val="23"/>
                <w:highlight w:val="yellow"/>
              </w:rPr>
              <w:t>星期</w:t>
            </w:r>
            <w:r w:rsidR="00F90ED2">
              <w:rPr>
                <w:rFonts w:ascii="標楷體" w:eastAsia="標楷體" w:hAnsi="標楷體" w:hint="eastAsia"/>
                <w:color w:val="FF0000"/>
                <w:sz w:val="23"/>
                <w:szCs w:val="23"/>
                <w:highlight w:val="yellow"/>
              </w:rPr>
              <w:t>二</w:t>
            </w:r>
            <w:r w:rsidR="00CE4AB0" w:rsidRPr="0000288F">
              <w:rPr>
                <w:rFonts w:ascii="標楷體" w:eastAsia="標楷體" w:hAnsi="標楷體"/>
                <w:color w:val="FF0000"/>
                <w:sz w:val="23"/>
                <w:szCs w:val="23"/>
                <w:highlight w:val="yellow"/>
              </w:rPr>
              <w:t>)</w:t>
            </w:r>
            <w:r w:rsidR="00CE4AB0" w:rsidRPr="0000288F">
              <w:rPr>
                <w:rFonts w:ascii="標楷體" w:eastAsia="標楷體" w:hAnsi="標楷體" w:hint="eastAsia"/>
                <w:color w:val="FF0000"/>
                <w:sz w:val="23"/>
                <w:szCs w:val="23"/>
                <w:highlight w:val="yellow"/>
              </w:rPr>
              <w:t>至</w:t>
            </w:r>
            <w:r w:rsidR="00CE4AB0" w:rsidRPr="0000288F">
              <w:rPr>
                <w:rFonts w:ascii="標楷體" w:eastAsia="標楷體" w:hAnsi="標楷體"/>
                <w:color w:val="FF0000"/>
                <w:sz w:val="23"/>
                <w:szCs w:val="23"/>
                <w:highlight w:val="yellow"/>
              </w:rPr>
              <w:t>11</w:t>
            </w:r>
            <w:r w:rsidR="00F90ED2">
              <w:rPr>
                <w:rFonts w:ascii="標楷體" w:eastAsia="標楷體" w:hAnsi="標楷體"/>
                <w:color w:val="FF0000"/>
                <w:sz w:val="23"/>
                <w:szCs w:val="23"/>
                <w:highlight w:val="yellow"/>
              </w:rPr>
              <w:t>4</w:t>
            </w:r>
            <w:r w:rsidR="00CE4AB0" w:rsidRPr="0000288F">
              <w:rPr>
                <w:rFonts w:ascii="標楷體" w:eastAsia="標楷體" w:hAnsi="標楷體" w:hint="eastAsia"/>
                <w:color w:val="FF0000"/>
                <w:sz w:val="23"/>
                <w:szCs w:val="23"/>
                <w:highlight w:val="yellow"/>
              </w:rPr>
              <w:t>年</w:t>
            </w:r>
            <w:r w:rsidR="00CE4AB0" w:rsidRPr="0000288F">
              <w:rPr>
                <w:rFonts w:ascii="標楷體" w:eastAsia="標楷體" w:hAnsi="標楷體"/>
                <w:color w:val="FF0000"/>
                <w:sz w:val="23"/>
                <w:szCs w:val="23"/>
                <w:highlight w:val="yellow"/>
              </w:rPr>
              <w:t>2</w:t>
            </w:r>
            <w:r w:rsidR="00CE4AB0" w:rsidRPr="0000288F">
              <w:rPr>
                <w:rFonts w:ascii="標楷體" w:eastAsia="標楷體" w:hAnsi="標楷體" w:hint="eastAsia"/>
                <w:color w:val="FF0000"/>
                <w:sz w:val="23"/>
                <w:szCs w:val="23"/>
                <w:highlight w:val="yellow"/>
              </w:rPr>
              <w:t>月</w:t>
            </w:r>
            <w:r w:rsidR="00CE4AB0" w:rsidRPr="0000288F">
              <w:rPr>
                <w:rFonts w:ascii="標楷體" w:eastAsia="標楷體" w:hAnsi="標楷體"/>
                <w:color w:val="FF0000"/>
                <w:sz w:val="23"/>
                <w:szCs w:val="23"/>
                <w:highlight w:val="yellow"/>
              </w:rPr>
              <w:t>10</w:t>
            </w:r>
            <w:r w:rsidR="00CE4AB0" w:rsidRPr="0000288F">
              <w:rPr>
                <w:rFonts w:ascii="標楷體" w:eastAsia="標楷體" w:hAnsi="標楷體" w:hint="eastAsia"/>
                <w:color w:val="FF0000"/>
                <w:sz w:val="23"/>
                <w:szCs w:val="23"/>
                <w:highlight w:val="yellow"/>
              </w:rPr>
              <w:t>日</w:t>
            </w:r>
            <w:r w:rsidR="00CE4AB0" w:rsidRPr="0000288F">
              <w:rPr>
                <w:rFonts w:ascii="標楷體" w:eastAsia="標楷體" w:hAnsi="標楷體"/>
                <w:color w:val="FF0000"/>
                <w:sz w:val="23"/>
                <w:szCs w:val="23"/>
                <w:highlight w:val="yellow"/>
              </w:rPr>
              <w:t>(</w:t>
            </w:r>
            <w:r w:rsidR="00CE4AB0" w:rsidRPr="0000288F">
              <w:rPr>
                <w:rFonts w:ascii="標楷體" w:eastAsia="標楷體" w:hAnsi="標楷體" w:hint="eastAsia"/>
                <w:color w:val="FF0000"/>
                <w:sz w:val="23"/>
                <w:szCs w:val="23"/>
                <w:highlight w:val="yellow"/>
              </w:rPr>
              <w:t>星期</w:t>
            </w:r>
            <w:r w:rsidR="00F90ED2">
              <w:rPr>
                <w:rFonts w:ascii="標楷體" w:eastAsia="標楷體" w:hAnsi="標楷體" w:hint="eastAsia"/>
                <w:color w:val="FF0000"/>
                <w:sz w:val="23"/>
                <w:szCs w:val="23"/>
                <w:highlight w:val="yellow"/>
              </w:rPr>
              <w:t>一</w:t>
            </w:r>
            <w:r w:rsidR="00CE4AB0" w:rsidRPr="0000288F">
              <w:rPr>
                <w:rFonts w:ascii="標楷體" w:eastAsia="標楷體" w:hAnsi="標楷體"/>
                <w:color w:val="FF0000"/>
                <w:sz w:val="23"/>
                <w:szCs w:val="23"/>
                <w:highlight w:val="yellow"/>
              </w:rPr>
              <w:t>)</w:t>
            </w:r>
            <w:r w:rsidR="00CE4AB0" w:rsidRPr="0000288F">
              <w:rPr>
                <w:rFonts w:ascii="標楷體" w:eastAsia="標楷體" w:hAnsi="標楷體" w:hint="eastAsia"/>
                <w:color w:val="FF0000"/>
                <w:sz w:val="23"/>
                <w:szCs w:val="23"/>
                <w:highlight w:val="yellow"/>
              </w:rPr>
              <w:t>止。</w:t>
            </w:r>
            <w:r w:rsidR="00CE4AB0" w:rsidRPr="0000288F">
              <w:rPr>
                <w:rFonts w:hint="eastAsia"/>
                <w:color w:val="FF0000"/>
                <w:sz w:val="18"/>
                <w:szCs w:val="18"/>
                <w:highlight w:val="yellow"/>
              </w:rPr>
              <w:t>春節</w:t>
            </w:r>
            <w:r w:rsidR="00CE4AB0" w:rsidRPr="0000288F">
              <w:rPr>
                <w:color w:val="FF0000"/>
                <w:sz w:val="18"/>
                <w:szCs w:val="18"/>
                <w:highlight w:val="yellow"/>
              </w:rPr>
              <w:t>(</w:t>
            </w:r>
            <w:r w:rsidR="00F90ED2">
              <w:rPr>
                <w:color w:val="FF0000"/>
                <w:sz w:val="18"/>
                <w:szCs w:val="18"/>
                <w:highlight w:val="yellow"/>
              </w:rPr>
              <w:t>1</w:t>
            </w:r>
            <w:r w:rsidR="00CE4AB0" w:rsidRPr="0000288F">
              <w:rPr>
                <w:color w:val="FF0000"/>
                <w:sz w:val="18"/>
                <w:szCs w:val="18"/>
                <w:highlight w:val="yellow"/>
              </w:rPr>
              <w:t>/</w:t>
            </w:r>
            <w:r w:rsidR="00F90ED2">
              <w:rPr>
                <w:color w:val="FF0000"/>
                <w:sz w:val="18"/>
                <w:szCs w:val="18"/>
                <w:highlight w:val="yellow"/>
              </w:rPr>
              <w:t>25</w:t>
            </w:r>
            <w:r w:rsidR="00CE4AB0" w:rsidRPr="0000288F">
              <w:rPr>
                <w:color w:val="FF0000"/>
                <w:sz w:val="18"/>
                <w:szCs w:val="18"/>
                <w:highlight w:val="yellow"/>
              </w:rPr>
              <w:t>~2/</w:t>
            </w:r>
            <w:r w:rsidR="00F90ED2">
              <w:rPr>
                <w:color w:val="FF0000"/>
                <w:sz w:val="18"/>
                <w:szCs w:val="18"/>
                <w:highlight w:val="yellow"/>
              </w:rPr>
              <w:t>2</w:t>
            </w:r>
            <w:r w:rsidR="00CE4AB0" w:rsidRPr="0000288F">
              <w:rPr>
                <w:color w:val="FF0000"/>
                <w:sz w:val="18"/>
                <w:szCs w:val="18"/>
                <w:highlight w:val="yellow"/>
              </w:rPr>
              <w:t>)</w:t>
            </w:r>
            <w:r w:rsidR="00CE4AB0" w:rsidRPr="0000288F">
              <w:rPr>
                <w:rFonts w:hint="eastAsia"/>
                <w:color w:val="FF0000"/>
                <w:sz w:val="23"/>
                <w:szCs w:val="23"/>
                <w:highlight w:val="yellow"/>
              </w:rPr>
              <w:t>。</w:t>
            </w:r>
            <w:r w:rsidRPr="001F2660">
              <w:rPr>
                <w:rFonts w:ascii="標楷體" w:eastAsia="標楷體" w:hAnsi="標楷體" w:hint="eastAsia"/>
                <w:sz w:val="23"/>
                <w:szCs w:val="23"/>
              </w:rPr>
              <w:t xml:space="preserve"> </w:t>
            </w:r>
            <w:r w:rsidRPr="001F2660">
              <w:rPr>
                <w:rFonts w:ascii="標楷體" w:eastAsia="標楷體" w:hAnsi="標楷體"/>
                <w:sz w:val="23"/>
                <w:szCs w:val="23"/>
              </w:rPr>
              <w:t xml:space="preserve">  </w:t>
            </w:r>
            <w:r w:rsidRPr="001F2660">
              <w:rPr>
                <w:rFonts w:hAnsi="標楷體"/>
                <w:sz w:val="23"/>
                <w:szCs w:val="23"/>
              </w:rPr>
              <w:t xml:space="preserve">  </w:t>
            </w:r>
            <w:r w:rsidRPr="00824576">
              <w:rPr>
                <w:rFonts w:ascii="新細明體" w:cs="新細明體"/>
                <w:color w:val="000000"/>
                <w:kern w:val="0"/>
                <w:highlight w:val="yellow"/>
              </w:rPr>
              <w:t xml:space="preserve"> </w:t>
            </w:r>
          </w:p>
        </w:tc>
      </w:tr>
    </w:tbl>
    <w:p w14:paraId="588AE701" w14:textId="0510EA8F" w:rsidR="00D0056F" w:rsidRPr="00B77512" w:rsidRDefault="00D0056F" w:rsidP="00692C2E">
      <w:pPr>
        <w:adjustRightInd w:val="0"/>
        <w:snapToGrid w:val="0"/>
        <w:spacing w:line="240" w:lineRule="atLeast"/>
        <w:jc w:val="both"/>
        <w:rPr>
          <w:rFonts w:ascii="標楷體" w:eastAsia="標楷體" w:hAnsi="標楷體"/>
          <w:sz w:val="23"/>
          <w:szCs w:val="23"/>
        </w:rPr>
      </w:pPr>
      <w:r w:rsidRPr="00B77512">
        <w:rPr>
          <w:rFonts w:ascii="標楷體" w:eastAsia="標楷體" w:hAnsi="標楷體"/>
          <w:sz w:val="23"/>
          <w:szCs w:val="23"/>
        </w:rPr>
        <w:t>註1：若為一個單元或主題跨數週實施，可合併欄位書寫。</w:t>
      </w:r>
    </w:p>
    <w:p w14:paraId="282527EF" w14:textId="77777777" w:rsidR="0094434C" w:rsidRPr="00B77512" w:rsidRDefault="00D0056F" w:rsidP="00692C2E">
      <w:pPr>
        <w:adjustRightInd w:val="0"/>
        <w:snapToGrid w:val="0"/>
        <w:spacing w:line="240" w:lineRule="atLeast"/>
        <w:jc w:val="both"/>
        <w:rPr>
          <w:sz w:val="23"/>
          <w:szCs w:val="23"/>
        </w:rPr>
      </w:pPr>
      <w:r w:rsidRPr="00B77512">
        <w:rPr>
          <w:rFonts w:ascii="標楷體" w:eastAsia="標楷體" w:hAnsi="標楷體"/>
          <w:sz w:val="23"/>
          <w:szCs w:val="23"/>
        </w:rPr>
        <w:t>註2：</w:t>
      </w:r>
      <w:r w:rsidRPr="00B77512">
        <w:rPr>
          <w:rFonts w:ascii="標楷體" w:eastAsia="標楷體" w:hAnsi="標楷體" w:hint="eastAsia"/>
          <w:sz w:val="23"/>
          <w:szCs w:val="23"/>
        </w:rPr>
        <w:t>「</w:t>
      </w:r>
      <w:r w:rsidRPr="00B77512">
        <w:rPr>
          <w:rFonts w:ascii="標楷體" w:eastAsia="標楷體" w:hAnsi="標楷體" w:cs="DFKaiShu-SB-Estd-BF"/>
          <w:kern w:val="0"/>
          <w:sz w:val="23"/>
          <w:szCs w:val="23"/>
        </w:rPr>
        <w:t>議題融入</w:t>
      </w:r>
      <w:r w:rsidRPr="00B77512">
        <w:rPr>
          <w:rFonts w:ascii="標楷體" w:eastAsia="標楷體" w:hAnsi="標楷體" w:cs="DFKaiShu-SB-Estd-BF" w:hint="eastAsia"/>
          <w:kern w:val="0"/>
          <w:sz w:val="23"/>
          <w:szCs w:val="23"/>
        </w:rPr>
        <w:t>」中「</w:t>
      </w:r>
      <w:r w:rsidRPr="00B77512">
        <w:rPr>
          <w:rFonts w:ascii="標楷體" w:eastAsia="標楷體" w:hAnsi="標楷體" w:cs="DFKaiShu-SB-Estd-BF"/>
          <w:kern w:val="0"/>
          <w:sz w:val="23"/>
          <w:szCs w:val="23"/>
        </w:rPr>
        <w:t>法定議題</w:t>
      </w:r>
      <w:r w:rsidRPr="00B77512">
        <w:rPr>
          <w:rFonts w:ascii="標楷體" w:eastAsia="標楷體" w:hAnsi="標楷體" w:cs="DFKaiShu-SB-Estd-BF" w:hint="eastAsia"/>
          <w:kern w:val="0"/>
          <w:sz w:val="23"/>
          <w:szCs w:val="23"/>
        </w:rPr>
        <w:t>」</w:t>
      </w:r>
      <w:r w:rsidRPr="00B77512">
        <w:rPr>
          <w:rFonts w:ascii="標楷體" w:eastAsia="標楷體" w:hAnsi="標楷體" w:cs="DFKaiShu-SB-Estd-BF"/>
          <w:kern w:val="0"/>
          <w:sz w:val="23"/>
          <w:szCs w:val="23"/>
        </w:rPr>
        <w:t>為必要項目，</w:t>
      </w:r>
      <w:r w:rsidRPr="00B77512">
        <w:rPr>
          <w:rFonts w:ascii="標楷體" w:eastAsia="標楷體" w:hAnsi="標楷體" w:cs="DFKaiShu-SB-Estd-BF" w:hint="eastAsia"/>
          <w:kern w:val="0"/>
          <w:sz w:val="23"/>
          <w:szCs w:val="23"/>
        </w:rPr>
        <w:t>課綱</w:t>
      </w:r>
      <w:r w:rsidRPr="00B77512">
        <w:rPr>
          <w:rFonts w:ascii="標楷體" w:eastAsia="標楷體" w:hAnsi="標楷體" w:cs="DFKaiShu-SB-Estd-BF"/>
          <w:kern w:val="0"/>
          <w:sz w:val="23"/>
          <w:szCs w:val="23"/>
        </w:rPr>
        <w:t>議題則</w:t>
      </w:r>
      <w:r w:rsidRPr="00B77512">
        <w:rPr>
          <w:rFonts w:ascii="標楷體" w:eastAsia="標楷體" w:hAnsi="標楷體" w:cs="DFKaiShu-SB-Estd-BF" w:hint="eastAsia"/>
          <w:kern w:val="0"/>
          <w:sz w:val="23"/>
          <w:szCs w:val="23"/>
        </w:rPr>
        <w:t>為</w:t>
      </w:r>
      <w:r w:rsidRPr="00B77512">
        <w:rPr>
          <w:rFonts w:ascii="標楷體" w:eastAsia="標楷體" w:hAnsi="標楷體" w:cs="DFKaiShu-SB-Estd-BF"/>
          <w:kern w:val="0"/>
          <w:sz w:val="23"/>
          <w:szCs w:val="23"/>
        </w:rPr>
        <w:t>鼓勵填寫。</w:t>
      </w:r>
      <w:r w:rsidRPr="00B77512">
        <w:rPr>
          <w:rFonts w:ascii="標楷體" w:eastAsia="標楷體" w:hAnsi="標楷體"/>
          <w:sz w:val="23"/>
          <w:szCs w:val="23"/>
        </w:rPr>
        <w:t>(例：法定/課綱：領域-</w:t>
      </w:r>
      <w:r w:rsidRPr="00B77512">
        <w:rPr>
          <w:rFonts w:ascii="標楷體" w:eastAsia="標楷體" w:hAnsi="標楷體" w:hint="eastAsia"/>
          <w:sz w:val="23"/>
          <w:szCs w:val="23"/>
        </w:rPr>
        <w:t>議題-</w:t>
      </w:r>
      <w:r w:rsidRPr="00B77512">
        <w:rPr>
          <w:rFonts w:ascii="標楷體" w:eastAsia="標楷體" w:hAnsi="標楷體"/>
          <w:sz w:val="23"/>
          <w:szCs w:val="23"/>
        </w:rPr>
        <w:t>(議題實質內涵代碼)-時數)</w:t>
      </w:r>
      <w:r w:rsidR="0094434C" w:rsidRPr="00B77512">
        <w:rPr>
          <w:rFonts w:ascii="標楷體" w:eastAsia="標楷體" w:hAnsi="標楷體"/>
          <w:sz w:val="23"/>
          <w:szCs w:val="23"/>
        </w:rPr>
        <w:t>。</w:t>
      </w:r>
    </w:p>
    <w:p w14:paraId="4AEBB315" w14:textId="448E74D7" w:rsidR="00D0056F" w:rsidRPr="00B77512" w:rsidRDefault="00D0056F" w:rsidP="00692C2E">
      <w:pPr>
        <w:adjustRightInd w:val="0"/>
        <w:snapToGrid w:val="0"/>
        <w:spacing w:line="240" w:lineRule="atLeast"/>
        <w:jc w:val="both"/>
        <w:rPr>
          <w:sz w:val="23"/>
          <w:szCs w:val="23"/>
        </w:rPr>
      </w:pPr>
      <w:r w:rsidRPr="00B77512">
        <w:rPr>
          <w:rFonts w:ascii="標楷體" w:eastAsia="標楷體" w:hAnsi="標楷體" w:hint="eastAsia"/>
          <w:sz w:val="23"/>
          <w:szCs w:val="23"/>
        </w:rPr>
        <w:t>（一）</w:t>
      </w:r>
      <w:r w:rsidRPr="00B77512">
        <w:rPr>
          <w:rFonts w:ascii="標楷體" w:eastAsia="標楷體" w:hAnsi="標楷體"/>
          <w:sz w:val="23"/>
          <w:szCs w:val="23"/>
        </w:rPr>
        <w:t>法定議題：</w:t>
      </w:r>
      <w:r w:rsidR="00CE57C7" w:rsidRPr="00B77512">
        <w:rPr>
          <w:rFonts w:ascii="標楷體" w:eastAsia="標楷體" w:hAnsi="標楷體" w:hint="eastAsia"/>
          <w:sz w:val="23"/>
          <w:szCs w:val="23"/>
        </w:rPr>
        <w:t>依每學年度核定函辦理。</w:t>
      </w:r>
    </w:p>
    <w:p w14:paraId="6F2C6543" w14:textId="77777777" w:rsidR="0094434C" w:rsidRPr="00B77512" w:rsidRDefault="00D0056F" w:rsidP="00692C2E">
      <w:pPr>
        <w:adjustRightInd w:val="0"/>
        <w:snapToGrid w:val="0"/>
        <w:spacing w:line="240" w:lineRule="atLeast"/>
        <w:ind w:left="1764" w:hangingChars="767" w:hanging="1764"/>
        <w:jc w:val="both"/>
        <w:rPr>
          <w:rFonts w:ascii="標楷體" w:eastAsia="標楷體" w:hAnsi="標楷體"/>
          <w:sz w:val="23"/>
          <w:szCs w:val="23"/>
        </w:rPr>
      </w:pPr>
      <w:r w:rsidRPr="00B77512">
        <w:rPr>
          <w:rFonts w:ascii="標楷體" w:eastAsia="標楷體" w:hAnsi="標楷體" w:hint="eastAsia"/>
          <w:sz w:val="23"/>
          <w:szCs w:val="23"/>
        </w:rPr>
        <w:t>（二）</w:t>
      </w:r>
      <w:r w:rsidRPr="00B77512">
        <w:rPr>
          <w:rFonts w:ascii="標楷體" w:eastAsia="標楷體" w:hAnsi="標楷體"/>
          <w:sz w:val="23"/>
          <w:szCs w:val="23"/>
        </w:rPr>
        <w:t>課綱議題：</w:t>
      </w:r>
      <w:r w:rsidRPr="00B77512">
        <w:rPr>
          <w:rFonts w:ascii="標楷體" w:eastAsia="標楷體" w:hAnsi="標楷體"/>
          <w:spacing w:val="9"/>
          <w:sz w:val="23"/>
          <w:szCs w:val="23"/>
          <w:u w:val="single"/>
        </w:rPr>
        <w:t>性別平等</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環境</w:t>
      </w:r>
      <w:r w:rsidRPr="00B77512">
        <w:rPr>
          <w:rFonts w:ascii="標楷體" w:eastAsia="標楷體" w:hAnsi="標楷體"/>
          <w:spacing w:val="9"/>
          <w:sz w:val="23"/>
          <w:szCs w:val="23"/>
        </w:rPr>
        <w:t>、</w:t>
      </w:r>
      <w:r w:rsidRPr="00B77512">
        <w:rPr>
          <w:rFonts w:ascii="標楷體" w:eastAsia="標楷體" w:hAnsi="標楷體"/>
          <w:spacing w:val="9"/>
          <w:sz w:val="23"/>
          <w:szCs w:val="23"/>
          <w:u w:val="single"/>
        </w:rPr>
        <w:t>海洋</w:t>
      </w:r>
      <w:r w:rsidRPr="00B77512">
        <w:rPr>
          <w:rFonts w:ascii="標楷體" w:eastAsia="標楷體" w:hAnsi="標楷體"/>
          <w:sz w:val="23"/>
          <w:szCs w:val="23"/>
        </w:rPr>
        <w:t>、</w:t>
      </w:r>
      <w:r w:rsidRPr="00B77512">
        <w:rPr>
          <w:rFonts w:ascii="標楷體" w:eastAsia="標楷體" w:hAnsi="標楷體"/>
          <w:sz w:val="23"/>
          <w:szCs w:val="23"/>
          <w:u w:val="single"/>
        </w:rPr>
        <w:t>家庭教育</w:t>
      </w:r>
      <w:r w:rsidRPr="00B77512">
        <w:rPr>
          <w:rFonts w:ascii="標楷體" w:eastAsia="標楷體" w:hAnsi="標楷體"/>
          <w:spacing w:val="9"/>
          <w:sz w:val="23"/>
          <w:szCs w:val="23"/>
        </w:rPr>
        <w:t>、人權、品德、生命、法治、科技、資</w:t>
      </w:r>
      <w:r w:rsidRPr="00B77512">
        <w:rPr>
          <w:rFonts w:ascii="標楷體" w:eastAsia="標楷體" w:hAnsi="標楷體"/>
          <w:sz w:val="23"/>
          <w:szCs w:val="23"/>
        </w:rPr>
        <w:t>訊、能源、安全、防災、生涯規劃、多元文化、閱讀素養、戶外教育、國際教育、原住民族教育</w:t>
      </w:r>
      <w:r w:rsidRPr="00B77512">
        <w:rPr>
          <w:rFonts w:ascii="標楷體" w:eastAsia="標楷體" w:hAnsi="標楷體" w:hint="eastAsia"/>
          <w:sz w:val="23"/>
          <w:szCs w:val="23"/>
        </w:rPr>
        <w:t>。</w:t>
      </w:r>
    </w:p>
    <w:p w14:paraId="104A2444" w14:textId="27D9EBA2" w:rsidR="00A656AC" w:rsidRPr="00B77512" w:rsidRDefault="002F47BD" w:rsidP="00692C2E">
      <w:pPr>
        <w:adjustRightInd w:val="0"/>
        <w:snapToGrid w:val="0"/>
        <w:spacing w:line="240" w:lineRule="atLeast"/>
        <w:ind w:left="1762" w:hangingChars="766" w:hanging="1762"/>
        <w:jc w:val="both"/>
        <w:rPr>
          <w:rFonts w:ascii="標楷體" w:eastAsia="標楷體" w:hAnsi="標楷體"/>
          <w:sz w:val="23"/>
          <w:szCs w:val="23"/>
        </w:rPr>
      </w:pPr>
      <w:r w:rsidRPr="00B77512">
        <w:rPr>
          <w:rFonts w:ascii="標楷體" w:eastAsia="標楷體" w:hAnsi="標楷體" w:hint="eastAsia"/>
          <w:sz w:val="23"/>
          <w:szCs w:val="23"/>
        </w:rPr>
        <w:t>（三）</w:t>
      </w:r>
      <w:r w:rsidR="00A656AC" w:rsidRPr="00B77512">
        <w:rPr>
          <w:rFonts w:ascii="標楷體" w:eastAsia="標楷體" w:hAnsi="標楷體" w:hint="eastAsia"/>
          <w:sz w:val="23"/>
          <w:szCs w:val="23"/>
        </w:rPr>
        <w:t>請與</w:t>
      </w:r>
      <w:r w:rsidR="00A656AC" w:rsidRPr="00B77512">
        <w:rPr>
          <w:rFonts w:ascii="標楷體" w:eastAsia="標楷體" w:hAnsi="標楷體"/>
          <w:sz w:val="23"/>
          <w:szCs w:val="23"/>
        </w:rPr>
        <w:t>附件参-2</w:t>
      </w:r>
      <w:r w:rsidR="00A656AC" w:rsidRPr="00B77512">
        <w:rPr>
          <w:rFonts w:ascii="標楷體" w:eastAsia="標楷體" w:hAnsi="標楷體" w:hint="eastAsia"/>
          <w:sz w:val="23"/>
          <w:szCs w:val="23"/>
        </w:rPr>
        <w:t>(e</w:t>
      </w:r>
      <w:r w:rsidR="00A656AC" w:rsidRPr="00B77512">
        <w:rPr>
          <w:rFonts w:ascii="標楷體" w:eastAsia="標楷體" w:hAnsi="標楷體"/>
          <w:sz w:val="23"/>
          <w:szCs w:val="23"/>
        </w:rPr>
        <w:t>-2)</w:t>
      </w:r>
      <w:r w:rsidR="00A656AC" w:rsidRPr="00B77512">
        <w:rPr>
          <w:rFonts w:ascii="標楷體" w:eastAsia="標楷體" w:hAnsi="標楷體" w:hint="eastAsia"/>
          <w:sz w:val="23"/>
          <w:szCs w:val="23"/>
        </w:rPr>
        <w:t>「</w:t>
      </w:r>
      <w:r w:rsidR="00A656AC" w:rsidRPr="00B77512">
        <w:rPr>
          <w:rFonts w:ascii="標楷體" w:eastAsia="標楷體" w:hAnsi="標楷體"/>
          <w:sz w:val="23"/>
          <w:szCs w:val="23"/>
        </w:rPr>
        <w:t>法</w:t>
      </w:r>
      <w:r w:rsidR="00A656AC" w:rsidRPr="00B77512">
        <w:rPr>
          <w:rFonts w:ascii="標楷體" w:eastAsia="標楷體" w:hAnsi="標楷體" w:hint="eastAsia"/>
          <w:sz w:val="23"/>
          <w:szCs w:val="23"/>
        </w:rPr>
        <w:t>律規定教育</w:t>
      </w:r>
      <w:r w:rsidR="00A656AC" w:rsidRPr="00B77512">
        <w:rPr>
          <w:rFonts w:ascii="標楷體" w:eastAsia="標楷體" w:hAnsi="標楷體"/>
          <w:sz w:val="23"/>
          <w:szCs w:val="23"/>
        </w:rPr>
        <w:t>議題或重要宣導融入課程</w:t>
      </w:r>
      <w:r w:rsidR="00A656AC" w:rsidRPr="00B77512">
        <w:rPr>
          <w:rFonts w:ascii="標楷體" w:eastAsia="標楷體" w:hAnsi="標楷體" w:hint="eastAsia"/>
          <w:sz w:val="23"/>
          <w:szCs w:val="23"/>
        </w:rPr>
        <w:t>規劃</w:t>
      </w:r>
      <w:r w:rsidR="00A656AC" w:rsidRPr="00B77512">
        <w:rPr>
          <w:rFonts w:ascii="標楷體" w:eastAsia="標楷體" w:hAnsi="標楷體"/>
          <w:sz w:val="23"/>
          <w:szCs w:val="23"/>
        </w:rPr>
        <w:t>檢核表</w:t>
      </w:r>
      <w:r w:rsidR="00A656AC" w:rsidRPr="00B77512">
        <w:rPr>
          <w:rFonts w:ascii="標楷體" w:eastAsia="標楷體" w:hAnsi="標楷體" w:hint="eastAsia"/>
          <w:sz w:val="23"/>
          <w:szCs w:val="23"/>
        </w:rPr>
        <w:t>」相對照。</w:t>
      </w:r>
    </w:p>
    <w:p w14:paraId="35188315" w14:textId="7FF06922" w:rsidR="00D0056F" w:rsidRPr="00B77512" w:rsidRDefault="00D0056F" w:rsidP="00692C2E">
      <w:pPr>
        <w:adjustRightInd w:val="0"/>
        <w:snapToGrid w:val="0"/>
        <w:spacing w:line="240" w:lineRule="atLeast"/>
        <w:jc w:val="both"/>
        <w:rPr>
          <w:rFonts w:ascii="標楷體" w:eastAsia="標楷體" w:hAnsi="標楷體" w:cs="DFKaiShu-SB-Estd-BF"/>
          <w:b/>
          <w:color w:val="FF0000"/>
          <w:kern w:val="0"/>
          <w:sz w:val="23"/>
          <w:szCs w:val="23"/>
          <w:u w:val="single"/>
        </w:rPr>
      </w:pPr>
      <w:r w:rsidRPr="00B77512">
        <w:rPr>
          <w:rFonts w:ascii="標楷體" w:eastAsia="標楷體" w:hAnsi="標楷體"/>
          <w:color w:val="FF0000"/>
          <w:sz w:val="23"/>
          <w:szCs w:val="23"/>
        </w:rPr>
        <w:t>註3：</w:t>
      </w:r>
      <w:r w:rsidR="00CE57C7" w:rsidRPr="00B77512">
        <w:rPr>
          <w:rFonts w:ascii="標楷體" w:eastAsia="標楷體" w:hAnsi="標楷體" w:hint="eastAsia"/>
          <w:b/>
          <w:color w:val="FF0000"/>
          <w:sz w:val="23"/>
          <w:szCs w:val="23"/>
          <w:u w:val="single"/>
        </w:rPr>
        <w:t>六</w:t>
      </w:r>
      <w:r w:rsidR="00FD7D72" w:rsidRPr="00B77512">
        <w:rPr>
          <w:rFonts w:ascii="標楷體" w:eastAsia="標楷體" w:hAnsi="標楷體" w:hint="eastAsia"/>
          <w:b/>
          <w:color w:val="FF0000"/>
          <w:sz w:val="23"/>
          <w:szCs w:val="23"/>
          <w:u w:val="single"/>
        </w:rPr>
        <w:t>年級</w:t>
      </w:r>
      <w:r w:rsidR="00640E6D" w:rsidRPr="00B77512">
        <w:rPr>
          <w:rFonts w:ascii="標楷體" w:eastAsia="標楷體" w:hAnsi="標楷體" w:hint="eastAsia"/>
          <w:b/>
          <w:color w:val="FF0000"/>
          <w:sz w:val="23"/>
          <w:szCs w:val="23"/>
          <w:u w:val="single"/>
        </w:rPr>
        <w:t>第二</w:t>
      </w:r>
      <w:r w:rsidRPr="00B77512">
        <w:rPr>
          <w:rFonts w:ascii="標楷體" w:eastAsia="標楷體" w:hAnsi="標楷體"/>
          <w:b/>
          <w:color w:val="FF0000"/>
          <w:sz w:val="23"/>
          <w:szCs w:val="23"/>
          <w:u w:val="single"/>
        </w:rPr>
        <w:t>學期</w:t>
      </w:r>
      <w:r w:rsidRPr="00B77512">
        <w:rPr>
          <w:rFonts w:ascii="標楷體" w:eastAsia="標楷體" w:hAnsi="標楷體" w:cs="DFKaiShu-SB-Estd-BF"/>
          <w:b/>
          <w:color w:val="FF0000"/>
          <w:kern w:val="0"/>
          <w:sz w:val="23"/>
          <w:szCs w:val="23"/>
          <w:u w:val="single"/>
        </w:rPr>
        <w:t>須規劃學生畢業考後至畢業前課程活動之安排</w:t>
      </w:r>
      <w:r w:rsidRPr="00B77512">
        <w:rPr>
          <w:rFonts w:ascii="標楷體" w:eastAsia="標楷體" w:hAnsi="標楷體" w:cs="DFKaiShu-SB-Estd-BF" w:hint="eastAsia"/>
          <w:b/>
          <w:color w:val="FF0000"/>
          <w:kern w:val="0"/>
          <w:sz w:val="23"/>
          <w:szCs w:val="23"/>
          <w:u w:val="single"/>
        </w:rPr>
        <w:t>。</w:t>
      </w:r>
    </w:p>
    <w:p w14:paraId="14B4F298" w14:textId="13349262" w:rsidR="0094434C" w:rsidRPr="00B77512" w:rsidRDefault="0094434C" w:rsidP="00692C2E">
      <w:pPr>
        <w:adjustRightInd w:val="0"/>
        <w:snapToGrid w:val="0"/>
        <w:spacing w:line="240" w:lineRule="atLeast"/>
        <w:ind w:left="599" w:hangingChars="260" w:hanging="599"/>
        <w:jc w:val="both"/>
        <w:rPr>
          <w:color w:val="000000" w:themeColor="text1"/>
          <w:sz w:val="23"/>
          <w:szCs w:val="23"/>
        </w:rPr>
      </w:pPr>
      <w:r w:rsidRPr="00B77512">
        <w:rPr>
          <w:rFonts w:ascii="標楷體" w:eastAsia="標楷體" w:hAnsi="標楷體" w:cs="DFKaiShu-SB-Estd-BF" w:hint="eastAsia"/>
          <w:b/>
          <w:color w:val="FF0000"/>
          <w:kern w:val="0"/>
          <w:sz w:val="23"/>
          <w:szCs w:val="23"/>
          <w:u w:val="single"/>
        </w:rPr>
        <w:t>註4</w:t>
      </w:r>
      <w:r w:rsidRPr="00B77512">
        <w:rPr>
          <w:rFonts w:ascii="標楷體" w:eastAsia="標楷體" w:hAnsi="標楷體"/>
          <w:color w:val="FF0000"/>
          <w:sz w:val="23"/>
          <w:szCs w:val="23"/>
        </w:rPr>
        <w:t>：</w:t>
      </w:r>
      <w:r w:rsidRPr="00B77512">
        <w:rPr>
          <w:rFonts w:ascii="標楷體" w:eastAsia="標楷體" w:hAnsi="標楷體"/>
          <w:b/>
          <w:color w:val="FF0000"/>
          <w:sz w:val="23"/>
          <w:szCs w:val="23"/>
        </w:rPr>
        <w:t>評量方式</w:t>
      </w:r>
      <w:r w:rsidRPr="00B77512">
        <w:rPr>
          <w:rFonts w:ascii="標楷體" w:eastAsia="標楷體" w:hAnsi="標楷體" w:hint="eastAsia"/>
          <w:b/>
          <w:color w:val="FF0000"/>
          <w:sz w:val="23"/>
          <w:szCs w:val="23"/>
        </w:rPr>
        <w:t>撰寫</w:t>
      </w:r>
      <w:r w:rsidRPr="00B77512">
        <w:rPr>
          <w:rFonts w:ascii="標楷體" w:eastAsia="標楷體" w:hAnsi="標楷體" w:hint="eastAsia"/>
          <w:sz w:val="23"/>
          <w:szCs w:val="23"/>
        </w:rPr>
        <w:t>請參採「國民小學及國民中學學生成績評量準則」</w:t>
      </w:r>
      <w:r w:rsidRPr="00B77512">
        <w:rPr>
          <w:rFonts w:ascii="標楷體" w:eastAsia="標楷體" w:hAnsi="標楷體" w:hint="eastAsia"/>
          <w:b/>
          <w:bCs/>
          <w:sz w:val="23"/>
          <w:szCs w:val="23"/>
        </w:rPr>
        <w:t>第五條</w:t>
      </w:r>
      <w:r w:rsidRPr="00B77512">
        <w:rPr>
          <w:rFonts w:ascii="標楷體" w:eastAsia="標楷體" w:hAnsi="標楷體" w:hint="eastAsia"/>
          <w:sz w:val="23"/>
          <w:szCs w:val="23"/>
        </w:rPr>
        <w:t>：國民中小學學生成績評量，應依第三條規定，並視學生身心發展、個別差異、文化差異及核心素養內涵，採取下列適當之</w:t>
      </w:r>
      <w:r w:rsidRPr="00B77512">
        <w:rPr>
          <w:rFonts w:ascii="標楷體" w:eastAsia="標楷體" w:hAnsi="標楷體" w:hint="eastAsia"/>
          <w:b/>
          <w:sz w:val="23"/>
          <w:szCs w:val="23"/>
        </w:rPr>
        <w:t>多元評量</w:t>
      </w:r>
      <w:r w:rsidRPr="00B77512">
        <w:rPr>
          <w:rFonts w:ascii="標楷體" w:eastAsia="標楷體" w:hAnsi="標楷體" w:hint="eastAsia"/>
          <w:sz w:val="23"/>
          <w:szCs w:val="23"/>
        </w:rPr>
        <w:t>方式：</w:t>
      </w:r>
    </w:p>
    <w:p w14:paraId="7CCB66F0" w14:textId="77777777" w:rsidR="0094434C" w:rsidRPr="00B77512" w:rsidRDefault="0094434C" w:rsidP="00692C2E">
      <w:pPr>
        <w:adjustRightInd w:val="0"/>
        <w:snapToGrid w:val="0"/>
        <w:spacing w:line="240" w:lineRule="atLeast"/>
        <w:ind w:leftChars="236" w:left="2875" w:hangingChars="1004" w:hanging="2309"/>
        <w:jc w:val="both"/>
        <w:rPr>
          <w:rFonts w:ascii="標楷體" w:eastAsia="標楷體" w:hAnsi="標楷體"/>
          <w:sz w:val="23"/>
          <w:szCs w:val="23"/>
        </w:rPr>
      </w:pPr>
      <w:r w:rsidRPr="00B77512">
        <w:rPr>
          <w:rFonts w:ascii="標楷體" w:eastAsia="標楷體" w:hAnsi="標楷體" w:hint="eastAsia"/>
          <w:sz w:val="23"/>
          <w:szCs w:val="23"/>
        </w:rPr>
        <w:t>一、紙筆測驗及表單：依重要知識與概念性目標，及學習興趣、動機與態度等情意目標，採用學習單、習作作業、紙筆測驗、問卷、檢核表、評定量表或其他方式。</w:t>
      </w:r>
    </w:p>
    <w:p w14:paraId="22390E75" w14:textId="77777777" w:rsidR="0094434C" w:rsidRPr="00B77512" w:rsidRDefault="0094434C" w:rsidP="00692C2E">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二、實作評量：依問題解決、技能、參與實踐及言行表現目標，採書面報告、口頭報告、聽力與口語溝通、實際操作、作品製作、展演、鑑賞、行為觀察或其他方式。</w:t>
      </w:r>
    </w:p>
    <w:p w14:paraId="44FE34F0" w14:textId="22957910" w:rsidR="0094434C" w:rsidRPr="00B77512" w:rsidRDefault="0094434C" w:rsidP="00692C2E">
      <w:pPr>
        <w:adjustRightInd w:val="0"/>
        <w:snapToGrid w:val="0"/>
        <w:spacing w:line="240" w:lineRule="atLeast"/>
        <w:ind w:leftChars="236" w:left="2197" w:hangingChars="709" w:hanging="1631"/>
        <w:jc w:val="both"/>
        <w:rPr>
          <w:rFonts w:ascii="標楷體" w:eastAsia="標楷體" w:hAnsi="標楷體"/>
          <w:sz w:val="23"/>
          <w:szCs w:val="23"/>
        </w:rPr>
      </w:pPr>
      <w:r w:rsidRPr="00B77512">
        <w:rPr>
          <w:rFonts w:ascii="標楷體" w:eastAsia="標楷體" w:hAnsi="標楷體" w:hint="eastAsia"/>
          <w:sz w:val="23"/>
          <w:szCs w:val="23"/>
        </w:rPr>
        <w:t>三、檔案評量：依學習目標，指導學生本於目的導向系統性彙整之表單、測驗、表現評量與其他資料及相關紀錄，製成檔案，展現其學習歷程及成果。</w:t>
      </w:r>
    </w:p>
    <w:p w14:paraId="5B5223A4" w14:textId="55F261BF" w:rsidR="00692C2E" w:rsidRPr="0094434C" w:rsidRDefault="00692C2E" w:rsidP="00692C2E">
      <w:pPr>
        <w:adjustRightInd w:val="0"/>
        <w:snapToGrid w:val="0"/>
        <w:spacing w:line="240" w:lineRule="atLeast"/>
        <w:ind w:leftChars="1" w:left="577" w:hangingChars="250" w:hanging="575"/>
        <w:jc w:val="both"/>
        <w:rPr>
          <w:rFonts w:ascii="標楷體" w:eastAsia="標楷體" w:hAnsi="標楷體"/>
        </w:rPr>
      </w:pPr>
      <w:r w:rsidRPr="00B77512">
        <w:rPr>
          <w:rFonts w:ascii="標楷體" w:eastAsia="標楷體" w:hAnsi="標楷體" w:cs="標楷體" w:hint="eastAsia"/>
          <w:color w:val="FF0000"/>
          <w:sz w:val="23"/>
          <w:szCs w:val="23"/>
        </w:rPr>
        <w:t>註5：依據「高雄市高級中等以下學校線上教學計畫」第七點所示：「鼓勵學校於各領域課程計畫規劃時，每學期至少實施3次線上教學」，請各校於每學期各領域/科目課程計畫「線上教學」欄，註明預計實施線上教學之進度。</w:t>
      </w:r>
    </w:p>
    <w:sectPr w:rsidR="00692C2E" w:rsidRPr="0094434C" w:rsidSect="008443F7">
      <w:pgSz w:w="16838" w:h="11906" w:orient="landscape"/>
      <w:pgMar w:top="1021" w:right="851" w:bottom="102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49A6E" w14:textId="77777777" w:rsidR="00807052" w:rsidRDefault="00807052">
      <w:r>
        <w:separator/>
      </w:r>
    </w:p>
  </w:endnote>
  <w:endnote w:type="continuationSeparator" w:id="0">
    <w:p w14:paraId="0881014A" w14:textId="77777777" w:rsidR="00807052" w:rsidRDefault="00807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FKaiShu-SB-Estd-BF">
    <w:altName w:val="Arial Unicode MS"/>
    <w:panose1 w:val="00000000000000000000"/>
    <w:charset w:val="88"/>
    <w:family w:val="auto"/>
    <w:notTrueType/>
    <w:pitch w:val="default"/>
    <w:sig w:usb0="00000003" w:usb1="08080000" w:usb2="00000010"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54D5" w14:textId="77777777" w:rsidR="00807052" w:rsidRDefault="00807052">
      <w:r>
        <w:rPr>
          <w:color w:val="000000"/>
        </w:rPr>
        <w:separator/>
      </w:r>
    </w:p>
  </w:footnote>
  <w:footnote w:type="continuationSeparator" w:id="0">
    <w:p w14:paraId="75EE9BF9" w14:textId="77777777" w:rsidR="00807052" w:rsidRDefault="008070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5EF9"/>
    <w:multiLevelType w:val="hybridMultilevel"/>
    <w:tmpl w:val="8D068D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3F6EDE"/>
    <w:multiLevelType w:val="multilevel"/>
    <w:tmpl w:val="33D26D0A"/>
    <w:lvl w:ilvl="0">
      <w:numFmt w:val="bullet"/>
      <w:lvlText w:val="□"/>
      <w:lvlJc w:val="left"/>
      <w:pPr>
        <w:ind w:left="501"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7DA781E"/>
    <w:multiLevelType w:val="hybridMultilevel"/>
    <w:tmpl w:val="5C48A628"/>
    <w:lvl w:ilvl="0" w:tplc="C3C28CA0">
      <w:start w:val="1"/>
      <w:numFmt w:val="taiwaneseCountingThousand"/>
      <w:lvlText w:val="%1、"/>
      <w:lvlJc w:val="left"/>
      <w:pPr>
        <w:ind w:left="552" w:hanging="552"/>
      </w:pPr>
      <w:rPr>
        <w:rFonts w:ascii="標楷體" w:eastAsia="標楷體" w:hAnsi="標楷體" w:cs="細明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FE86E31"/>
    <w:multiLevelType w:val="hybridMultilevel"/>
    <w:tmpl w:val="9D88FA80"/>
    <w:lvl w:ilvl="0" w:tplc="FE8851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413A67"/>
    <w:multiLevelType w:val="hybridMultilevel"/>
    <w:tmpl w:val="38243132"/>
    <w:lvl w:ilvl="0" w:tplc="1D24327C">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7CB7B52"/>
    <w:multiLevelType w:val="hybridMultilevel"/>
    <w:tmpl w:val="26B68462"/>
    <w:lvl w:ilvl="0" w:tplc="0D2CBD70">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6B28FE"/>
    <w:multiLevelType w:val="hybridMultilevel"/>
    <w:tmpl w:val="8C5C4B2C"/>
    <w:lvl w:ilvl="0" w:tplc="3A5C4CC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15E474B"/>
    <w:multiLevelType w:val="hybridMultilevel"/>
    <w:tmpl w:val="9864C324"/>
    <w:lvl w:ilvl="0" w:tplc="A7C824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3E14E5"/>
    <w:multiLevelType w:val="multilevel"/>
    <w:tmpl w:val="8ACC43BE"/>
    <w:lvl w:ilvl="0">
      <w:start w:val="1"/>
      <w:numFmt w:val="decimal"/>
      <w:lvlText w:val="%1."/>
      <w:lvlJc w:val="left"/>
      <w:pPr>
        <w:ind w:left="480" w:hanging="480"/>
      </w:pPr>
    </w:lvl>
    <w:lvl w:ilvl="1">
      <w:start w:val="1"/>
      <w:numFmt w:val="taiwaneseCountingThousand"/>
      <w:lvlText w:val="%2、"/>
      <w:lvlJc w:val="left"/>
      <w:pPr>
        <w:ind w:left="969" w:hanging="489"/>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A95621D"/>
    <w:multiLevelType w:val="hybridMultilevel"/>
    <w:tmpl w:val="03D432AE"/>
    <w:lvl w:ilvl="0" w:tplc="841A827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CA32C97"/>
    <w:multiLevelType w:val="hybridMultilevel"/>
    <w:tmpl w:val="8B9EC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CB4CD3"/>
    <w:multiLevelType w:val="multilevel"/>
    <w:tmpl w:val="221E368C"/>
    <w:lvl w:ilvl="0">
      <w:start w:val="2"/>
      <w:numFmt w:val="taiwaneseCountingThousand"/>
      <w:lvlText w:val="%1、"/>
      <w:lvlJc w:val="left"/>
      <w:pPr>
        <w:ind w:left="489" w:hanging="489"/>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1541AF1"/>
    <w:multiLevelType w:val="hybridMultilevel"/>
    <w:tmpl w:val="3676CC72"/>
    <w:lvl w:ilvl="0" w:tplc="64BCEE0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E0310E"/>
    <w:multiLevelType w:val="multilevel"/>
    <w:tmpl w:val="251E79A0"/>
    <w:lvl w:ilvl="0">
      <w:start w:val="1"/>
      <w:numFmt w:val="taiwaneseCountingThousand"/>
      <w:lvlText w:val="%1、"/>
      <w:lvlJc w:val="left"/>
      <w:pPr>
        <w:ind w:left="1473" w:hanging="480"/>
      </w:pPr>
      <w:rPr>
        <w:sz w:val="24"/>
      </w:rPr>
    </w:lvl>
    <w:lvl w:ilvl="1">
      <w:start w:val="1"/>
      <w:numFmt w:val="ideographTraditional"/>
      <w:lvlText w:val="%2、"/>
      <w:lvlJc w:val="left"/>
      <w:pPr>
        <w:ind w:left="1953" w:hanging="480"/>
      </w:pPr>
    </w:lvl>
    <w:lvl w:ilvl="2">
      <w:start w:val="1"/>
      <w:numFmt w:val="lowerRoman"/>
      <w:lvlText w:val="%3."/>
      <w:lvlJc w:val="right"/>
      <w:pPr>
        <w:ind w:left="2433" w:hanging="480"/>
      </w:pPr>
    </w:lvl>
    <w:lvl w:ilvl="3">
      <w:start w:val="1"/>
      <w:numFmt w:val="decimal"/>
      <w:lvlText w:val="%4."/>
      <w:lvlJc w:val="left"/>
      <w:pPr>
        <w:ind w:left="2913" w:hanging="480"/>
      </w:pPr>
    </w:lvl>
    <w:lvl w:ilvl="4">
      <w:start w:val="1"/>
      <w:numFmt w:val="ideographTraditional"/>
      <w:lvlText w:val="%5、"/>
      <w:lvlJc w:val="left"/>
      <w:pPr>
        <w:ind w:left="3393" w:hanging="480"/>
      </w:pPr>
    </w:lvl>
    <w:lvl w:ilvl="5">
      <w:start w:val="1"/>
      <w:numFmt w:val="lowerRoman"/>
      <w:lvlText w:val="%6."/>
      <w:lvlJc w:val="right"/>
      <w:pPr>
        <w:ind w:left="3873" w:hanging="480"/>
      </w:pPr>
    </w:lvl>
    <w:lvl w:ilvl="6">
      <w:start w:val="1"/>
      <w:numFmt w:val="decimal"/>
      <w:lvlText w:val="%7."/>
      <w:lvlJc w:val="left"/>
      <w:pPr>
        <w:ind w:left="4353" w:hanging="480"/>
      </w:pPr>
    </w:lvl>
    <w:lvl w:ilvl="7">
      <w:start w:val="1"/>
      <w:numFmt w:val="ideographTraditional"/>
      <w:lvlText w:val="%8、"/>
      <w:lvlJc w:val="left"/>
      <w:pPr>
        <w:ind w:left="4833" w:hanging="480"/>
      </w:pPr>
    </w:lvl>
    <w:lvl w:ilvl="8">
      <w:start w:val="1"/>
      <w:numFmt w:val="lowerRoman"/>
      <w:lvlText w:val="%9."/>
      <w:lvlJc w:val="right"/>
      <w:pPr>
        <w:ind w:left="5313" w:hanging="480"/>
      </w:pPr>
    </w:lvl>
  </w:abstractNum>
  <w:abstractNum w:abstractNumId="14" w15:restartNumberingAfterBreak="0">
    <w:nsid w:val="41385625"/>
    <w:multiLevelType w:val="hybridMultilevel"/>
    <w:tmpl w:val="D744C4E6"/>
    <w:lvl w:ilvl="0" w:tplc="ADA62E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4412DC6"/>
    <w:multiLevelType w:val="multilevel"/>
    <w:tmpl w:val="7E74AE7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5917DD3"/>
    <w:multiLevelType w:val="hybridMultilevel"/>
    <w:tmpl w:val="5A2A5526"/>
    <w:lvl w:ilvl="0" w:tplc="E77C2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8C5453"/>
    <w:multiLevelType w:val="hybridMultilevel"/>
    <w:tmpl w:val="D02E0E40"/>
    <w:lvl w:ilvl="0" w:tplc="9E8E467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713527"/>
    <w:multiLevelType w:val="hybridMultilevel"/>
    <w:tmpl w:val="AD8C4F08"/>
    <w:lvl w:ilvl="0" w:tplc="54DCF60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EF104FF"/>
    <w:multiLevelType w:val="hybridMultilevel"/>
    <w:tmpl w:val="8064E528"/>
    <w:lvl w:ilvl="0" w:tplc="FBA8F6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
  </w:num>
  <w:num w:numId="4">
    <w:abstractNumId w:val="11"/>
  </w:num>
  <w:num w:numId="5">
    <w:abstractNumId w:val="15"/>
  </w:num>
  <w:num w:numId="6">
    <w:abstractNumId w:val="14"/>
  </w:num>
  <w:num w:numId="7">
    <w:abstractNumId w:val="9"/>
  </w:num>
  <w:num w:numId="8">
    <w:abstractNumId w:val="19"/>
  </w:num>
  <w:num w:numId="9">
    <w:abstractNumId w:val="6"/>
  </w:num>
  <w:num w:numId="10">
    <w:abstractNumId w:val="17"/>
  </w:num>
  <w:num w:numId="11">
    <w:abstractNumId w:val="18"/>
  </w:num>
  <w:num w:numId="12">
    <w:abstractNumId w:val="5"/>
  </w:num>
  <w:num w:numId="13">
    <w:abstractNumId w:val="2"/>
  </w:num>
  <w:num w:numId="14">
    <w:abstractNumId w:val="4"/>
  </w:num>
  <w:num w:numId="15">
    <w:abstractNumId w:val="0"/>
  </w:num>
  <w:num w:numId="16">
    <w:abstractNumId w:val="12"/>
  </w:num>
  <w:num w:numId="17">
    <w:abstractNumId w:val="16"/>
  </w:num>
  <w:num w:numId="18">
    <w:abstractNumId w:val="7"/>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autoHyphenation/>
  <w:drawingGridHorizontalSpacing w:val="120"/>
  <w:drawingGridVerticalSpacing w:val="69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632"/>
    <w:rsid w:val="000024EF"/>
    <w:rsid w:val="00005C36"/>
    <w:rsid w:val="00006209"/>
    <w:rsid w:val="0001171A"/>
    <w:rsid w:val="00011ABE"/>
    <w:rsid w:val="00011E78"/>
    <w:rsid w:val="0001377F"/>
    <w:rsid w:val="000139A1"/>
    <w:rsid w:val="00015EA1"/>
    <w:rsid w:val="000264A7"/>
    <w:rsid w:val="000324FD"/>
    <w:rsid w:val="000333A7"/>
    <w:rsid w:val="00033F5F"/>
    <w:rsid w:val="0003632F"/>
    <w:rsid w:val="00043C33"/>
    <w:rsid w:val="00044228"/>
    <w:rsid w:val="0004581E"/>
    <w:rsid w:val="00045A72"/>
    <w:rsid w:val="0005243E"/>
    <w:rsid w:val="00055542"/>
    <w:rsid w:val="00055D5C"/>
    <w:rsid w:val="00057867"/>
    <w:rsid w:val="00061D94"/>
    <w:rsid w:val="00063236"/>
    <w:rsid w:val="000763E5"/>
    <w:rsid w:val="00084AE8"/>
    <w:rsid w:val="000924A6"/>
    <w:rsid w:val="00092938"/>
    <w:rsid w:val="00093F2D"/>
    <w:rsid w:val="000A0A44"/>
    <w:rsid w:val="000B3796"/>
    <w:rsid w:val="000B71A3"/>
    <w:rsid w:val="000C34D9"/>
    <w:rsid w:val="000C3592"/>
    <w:rsid w:val="000C5B9A"/>
    <w:rsid w:val="000C61FE"/>
    <w:rsid w:val="000C6F11"/>
    <w:rsid w:val="000D7181"/>
    <w:rsid w:val="000E6BF3"/>
    <w:rsid w:val="000F3890"/>
    <w:rsid w:val="0010652A"/>
    <w:rsid w:val="001150B4"/>
    <w:rsid w:val="00115339"/>
    <w:rsid w:val="00115773"/>
    <w:rsid w:val="001165FF"/>
    <w:rsid w:val="0011750D"/>
    <w:rsid w:val="0012455A"/>
    <w:rsid w:val="00127A2B"/>
    <w:rsid w:val="00127A97"/>
    <w:rsid w:val="0013275B"/>
    <w:rsid w:val="0013293E"/>
    <w:rsid w:val="00132F64"/>
    <w:rsid w:val="00140BCD"/>
    <w:rsid w:val="00140D6F"/>
    <w:rsid w:val="00143828"/>
    <w:rsid w:val="00145146"/>
    <w:rsid w:val="00151722"/>
    <w:rsid w:val="0015399A"/>
    <w:rsid w:val="00155FA7"/>
    <w:rsid w:val="00160DFB"/>
    <w:rsid w:val="00162F8E"/>
    <w:rsid w:val="001656BE"/>
    <w:rsid w:val="00166E89"/>
    <w:rsid w:val="001676D7"/>
    <w:rsid w:val="00170E17"/>
    <w:rsid w:val="00175325"/>
    <w:rsid w:val="001805B2"/>
    <w:rsid w:val="00187B04"/>
    <w:rsid w:val="00191190"/>
    <w:rsid w:val="001A53D8"/>
    <w:rsid w:val="001A7230"/>
    <w:rsid w:val="001B2866"/>
    <w:rsid w:val="001B464E"/>
    <w:rsid w:val="001B5EA4"/>
    <w:rsid w:val="001C3F3B"/>
    <w:rsid w:val="001C648B"/>
    <w:rsid w:val="001C66AC"/>
    <w:rsid w:val="001D3486"/>
    <w:rsid w:val="001E1373"/>
    <w:rsid w:val="001F2660"/>
    <w:rsid w:val="001F3F87"/>
    <w:rsid w:val="001F66BB"/>
    <w:rsid w:val="0020359C"/>
    <w:rsid w:val="00203DE3"/>
    <w:rsid w:val="0020440D"/>
    <w:rsid w:val="00204ED0"/>
    <w:rsid w:val="00205C2C"/>
    <w:rsid w:val="0020657C"/>
    <w:rsid w:val="00206B51"/>
    <w:rsid w:val="00210EBD"/>
    <w:rsid w:val="00223808"/>
    <w:rsid w:val="00224FF5"/>
    <w:rsid w:val="00225607"/>
    <w:rsid w:val="002276DB"/>
    <w:rsid w:val="002310D8"/>
    <w:rsid w:val="00234226"/>
    <w:rsid w:val="002366B9"/>
    <w:rsid w:val="00236ACB"/>
    <w:rsid w:val="00237D24"/>
    <w:rsid w:val="00247ED5"/>
    <w:rsid w:val="002506E8"/>
    <w:rsid w:val="002542A2"/>
    <w:rsid w:val="00254D3A"/>
    <w:rsid w:val="00255FDE"/>
    <w:rsid w:val="002564FE"/>
    <w:rsid w:val="00257BBA"/>
    <w:rsid w:val="00261D16"/>
    <w:rsid w:val="002660F7"/>
    <w:rsid w:val="0027099F"/>
    <w:rsid w:val="00271C2D"/>
    <w:rsid w:val="0027606F"/>
    <w:rsid w:val="0028061B"/>
    <w:rsid w:val="00281079"/>
    <w:rsid w:val="00286ED4"/>
    <w:rsid w:val="00290B97"/>
    <w:rsid w:val="00293228"/>
    <w:rsid w:val="002A166B"/>
    <w:rsid w:val="002A3415"/>
    <w:rsid w:val="002A5CE7"/>
    <w:rsid w:val="002A6592"/>
    <w:rsid w:val="002B0874"/>
    <w:rsid w:val="002B2204"/>
    <w:rsid w:val="002B46B1"/>
    <w:rsid w:val="002C02E1"/>
    <w:rsid w:val="002C32FD"/>
    <w:rsid w:val="002C458A"/>
    <w:rsid w:val="002D170C"/>
    <w:rsid w:val="002D17BE"/>
    <w:rsid w:val="002D615B"/>
    <w:rsid w:val="002D68FF"/>
    <w:rsid w:val="002E4592"/>
    <w:rsid w:val="002E460F"/>
    <w:rsid w:val="002E75A9"/>
    <w:rsid w:val="002F0424"/>
    <w:rsid w:val="002F4124"/>
    <w:rsid w:val="002F47BD"/>
    <w:rsid w:val="00302349"/>
    <w:rsid w:val="00303129"/>
    <w:rsid w:val="00307103"/>
    <w:rsid w:val="00307403"/>
    <w:rsid w:val="003079BE"/>
    <w:rsid w:val="00307F3D"/>
    <w:rsid w:val="00313812"/>
    <w:rsid w:val="003146CC"/>
    <w:rsid w:val="00317CA6"/>
    <w:rsid w:val="0032099A"/>
    <w:rsid w:val="003244CD"/>
    <w:rsid w:val="003262EE"/>
    <w:rsid w:val="00330D25"/>
    <w:rsid w:val="00336391"/>
    <w:rsid w:val="003374F8"/>
    <w:rsid w:val="00340D0B"/>
    <w:rsid w:val="003412DE"/>
    <w:rsid w:val="00341DFB"/>
    <w:rsid w:val="003423C6"/>
    <w:rsid w:val="00351E16"/>
    <w:rsid w:val="003523D6"/>
    <w:rsid w:val="0035372E"/>
    <w:rsid w:val="00354FB1"/>
    <w:rsid w:val="003552B1"/>
    <w:rsid w:val="00355CA1"/>
    <w:rsid w:val="00365BFE"/>
    <w:rsid w:val="00367FB3"/>
    <w:rsid w:val="00372B2F"/>
    <w:rsid w:val="00385C65"/>
    <w:rsid w:val="00386436"/>
    <w:rsid w:val="00387F57"/>
    <w:rsid w:val="0039342D"/>
    <w:rsid w:val="00393CAB"/>
    <w:rsid w:val="003A5543"/>
    <w:rsid w:val="003A791F"/>
    <w:rsid w:val="003B43F2"/>
    <w:rsid w:val="003C08C7"/>
    <w:rsid w:val="003C3E77"/>
    <w:rsid w:val="003D1A87"/>
    <w:rsid w:val="003D4D27"/>
    <w:rsid w:val="003D4EFD"/>
    <w:rsid w:val="003D5EF1"/>
    <w:rsid w:val="003D6A6B"/>
    <w:rsid w:val="003E2A0E"/>
    <w:rsid w:val="003E3592"/>
    <w:rsid w:val="003E3755"/>
    <w:rsid w:val="003E3CF4"/>
    <w:rsid w:val="003E6DB3"/>
    <w:rsid w:val="003E7183"/>
    <w:rsid w:val="003F0387"/>
    <w:rsid w:val="003F1CFA"/>
    <w:rsid w:val="003F5258"/>
    <w:rsid w:val="003F7632"/>
    <w:rsid w:val="004020E2"/>
    <w:rsid w:val="00406A12"/>
    <w:rsid w:val="00407BC2"/>
    <w:rsid w:val="00412945"/>
    <w:rsid w:val="00413C2A"/>
    <w:rsid w:val="004144CC"/>
    <w:rsid w:val="00416D0C"/>
    <w:rsid w:val="0042046C"/>
    <w:rsid w:val="00420C21"/>
    <w:rsid w:val="00420FE4"/>
    <w:rsid w:val="004214CB"/>
    <w:rsid w:val="004216A0"/>
    <w:rsid w:val="0042193C"/>
    <w:rsid w:val="00421C7E"/>
    <w:rsid w:val="00422105"/>
    <w:rsid w:val="0042419A"/>
    <w:rsid w:val="004243B1"/>
    <w:rsid w:val="00436BC9"/>
    <w:rsid w:val="00440203"/>
    <w:rsid w:val="0045125E"/>
    <w:rsid w:val="0045551F"/>
    <w:rsid w:val="00457033"/>
    <w:rsid w:val="00460ED1"/>
    <w:rsid w:val="004625DE"/>
    <w:rsid w:val="0046378D"/>
    <w:rsid w:val="004651D9"/>
    <w:rsid w:val="004719B6"/>
    <w:rsid w:val="00475457"/>
    <w:rsid w:val="00475FEB"/>
    <w:rsid w:val="0047666D"/>
    <w:rsid w:val="00482830"/>
    <w:rsid w:val="004853CB"/>
    <w:rsid w:val="00485AE7"/>
    <w:rsid w:val="004965D5"/>
    <w:rsid w:val="00497A17"/>
    <w:rsid w:val="004A0971"/>
    <w:rsid w:val="004A0E93"/>
    <w:rsid w:val="004A2467"/>
    <w:rsid w:val="004A6B83"/>
    <w:rsid w:val="004B0FE7"/>
    <w:rsid w:val="004B3A7B"/>
    <w:rsid w:val="004B5022"/>
    <w:rsid w:val="004B7147"/>
    <w:rsid w:val="004C072A"/>
    <w:rsid w:val="004C5DD7"/>
    <w:rsid w:val="004D19A0"/>
    <w:rsid w:val="004D3D27"/>
    <w:rsid w:val="004D4A2D"/>
    <w:rsid w:val="004E1BB8"/>
    <w:rsid w:val="004E51EA"/>
    <w:rsid w:val="004E55AE"/>
    <w:rsid w:val="004E5638"/>
    <w:rsid w:val="004E66C4"/>
    <w:rsid w:val="004F5370"/>
    <w:rsid w:val="004F53AF"/>
    <w:rsid w:val="00501621"/>
    <w:rsid w:val="005018BF"/>
    <w:rsid w:val="00502957"/>
    <w:rsid w:val="00511088"/>
    <w:rsid w:val="0051186C"/>
    <w:rsid w:val="00512CFC"/>
    <w:rsid w:val="00513908"/>
    <w:rsid w:val="00514584"/>
    <w:rsid w:val="0051585B"/>
    <w:rsid w:val="00522154"/>
    <w:rsid w:val="00524D78"/>
    <w:rsid w:val="00525621"/>
    <w:rsid w:val="00525922"/>
    <w:rsid w:val="00525FE1"/>
    <w:rsid w:val="00541AE2"/>
    <w:rsid w:val="00543125"/>
    <w:rsid w:val="0054528E"/>
    <w:rsid w:val="005463E0"/>
    <w:rsid w:val="005526CB"/>
    <w:rsid w:val="0055290B"/>
    <w:rsid w:val="00552A95"/>
    <w:rsid w:val="005565A9"/>
    <w:rsid w:val="00562234"/>
    <w:rsid w:val="0056228A"/>
    <w:rsid w:val="00563ACC"/>
    <w:rsid w:val="00566D06"/>
    <w:rsid w:val="00567C74"/>
    <w:rsid w:val="00570991"/>
    <w:rsid w:val="005715B2"/>
    <w:rsid w:val="00575A47"/>
    <w:rsid w:val="0058077B"/>
    <w:rsid w:val="00582632"/>
    <w:rsid w:val="00583434"/>
    <w:rsid w:val="00583947"/>
    <w:rsid w:val="00583C59"/>
    <w:rsid w:val="00584B81"/>
    <w:rsid w:val="00591FF4"/>
    <w:rsid w:val="0059428D"/>
    <w:rsid w:val="00594D0A"/>
    <w:rsid w:val="005A0577"/>
    <w:rsid w:val="005A1120"/>
    <w:rsid w:val="005A2371"/>
    <w:rsid w:val="005B0004"/>
    <w:rsid w:val="005B2C0B"/>
    <w:rsid w:val="005B4601"/>
    <w:rsid w:val="005B7CA3"/>
    <w:rsid w:val="005C0A7F"/>
    <w:rsid w:val="005C0B8F"/>
    <w:rsid w:val="005C1C1A"/>
    <w:rsid w:val="005C2E69"/>
    <w:rsid w:val="005C4552"/>
    <w:rsid w:val="005D017E"/>
    <w:rsid w:val="005D5FFC"/>
    <w:rsid w:val="005D657F"/>
    <w:rsid w:val="005D7C42"/>
    <w:rsid w:val="005E150A"/>
    <w:rsid w:val="005E22DE"/>
    <w:rsid w:val="005E3A83"/>
    <w:rsid w:val="005F07B8"/>
    <w:rsid w:val="005F399E"/>
    <w:rsid w:val="00600419"/>
    <w:rsid w:val="00602072"/>
    <w:rsid w:val="006124DD"/>
    <w:rsid w:val="0061445D"/>
    <w:rsid w:val="006154B6"/>
    <w:rsid w:val="006211B1"/>
    <w:rsid w:val="006214F9"/>
    <w:rsid w:val="006242C0"/>
    <w:rsid w:val="0062639E"/>
    <w:rsid w:val="00626518"/>
    <w:rsid w:val="00627A76"/>
    <w:rsid w:val="00636A6D"/>
    <w:rsid w:val="00640E6D"/>
    <w:rsid w:val="00643499"/>
    <w:rsid w:val="00650096"/>
    <w:rsid w:val="00654DC4"/>
    <w:rsid w:val="006602C6"/>
    <w:rsid w:val="00661ACD"/>
    <w:rsid w:val="00662A73"/>
    <w:rsid w:val="006630ED"/>
    <w:rsid w:val="00665CDD"/>
    <w:rsid w:val="00672C15"/>
    <w:rsid w:val="00674959"/>
    <w:rsid w:val="00675B8F"/>
    <w:rsid w:val="0067722E"/>
    <w:rsid w:val="006776ED"/>
    <w:rsid w:val="006800DF"/>
    <w:rsid w:val="00685668"/>
    <w:rsid w:val="00690C5B"/>
    <w:rsid w:val="00692C2E"/>
    <w:rsid w:val="00696E62"/>
    <w:rsid w:val="00697CD8"/>
    <w:rsid w:val="006A091E"/>
    <w:rsid w:val="006A1788"/>
    <w:rsid w:val="006A2657"/>
    <w:rsid w:val="006A2CA5"/>
    <w:rsid w:val="006A3383"/>
    <w:rsid w:val="006A6DF5"/>
    <w:rsid w:val="006A76F1"/>
    <w:rsid w:val="006A7AE7"/>
    <w:rsid w:val="006B4AB0"/>
    <w:rsid w:val="006C570E"/>
    <w:rsid w:val="006C7264"/>
    <w:rsid w:val="006D10C2"/>
    <w:rsid w:val="006D4A7C"/>
    <w:rsid w:val="006D7CA8"/>
    <w:rsid w:val="006E607E"/>
    <w:rsid w:val="006F160F"/>
    <w:rsid w:val="006F23A3"/>
    <w:rsid w:val="00700561"/>
    <w:rsid w:val="00703666"/>
    <w:rsid w:val="007042FE"/>
    <w:rsid w:val="00704E57"/>
    <w:rsid w:val="00706D7E"/>
    <w:rsid w:val="00710336"/>
    <w:rsid w:val="00711C30"/>
    <w:rsid w:val="0071238E"/>
    <w:rsid w:val="00713BC1"/>
    <w:rsid w:val="00714E94"/>
    <w:rsid w:val="00732B1F"/>
    <w:rsid w:val="007353F9"/>
    <w:rsid w:val="00740114"/>
    <w:rsid w:val="0074342C"/>
    <w:rsid w:val="00743772"/>
    <w:rsid w:val="0074750B"/>
    <w:rsid w:val="00761F4B"/>
    <w:rsid w:val="00765954"/>
    <w:rsid w:val="007675AC"/>
    <w:rsid w:val="00767927"/>
    <w:rsid w:val="00770D14"/>
    <w:rsid w:val="00774E45"/>
    <w:rsid w:val="00775445"/>
    <w:rsid w:val="00775BA7"/>
    <w:rsid w:val="00783A2D"/>
    <w:rsid w:val="00783A3D"/>
    <w:rsid w:val="00783E4C"/>
    <w:rsid w:val="00785A3E"/>
    <w:rsid w:val="00792209"/>
    <w:rsid w:val="00792614"/>
    <w:rsid w:val="00792826"/>
    <w:rsid w:val="0079540A"/>
    <w:rsid w:val="007A265C"/>
    <w:rsid w:val="007A28C9"/>
    <w:rsid w:val="007B19D5"/>
    <w:rsid w:val="007B2859"/>
    <w:rsid w:val="007B33A5"/>
    <w:rsid w:val="007B3885"/>
    <w:rsid w:val="007B3BF1"/>
    <w:rsid w:val="007B6127"/>
    <w:rsid w:val="007C1EAF"/>
    <w:rsid w:val="007C22AE"/>
    <w:rsid w:val="007C3DCC"/>
    <w:rsid w:val="007C447F"/>
    <w:rsid w:val="007C74C9"/>
    <w:rsid w:val="007D08DF"/>
    <w:rsid w:val="007D1372"/>
    <w:rsid w:val="007D38E5"/>
    <w:rsid w:val="007D5161"/>
    <w:rsid w:val="007D58ED"/>
    <w:rsid w:val="007E4E21"/>
    <w:rsid w:val="007E5E46"/>
    <w:rsid w:val="007E6B4E"/>
    <w:rsid w:val="007E7252"/>
    <w:rsid w:val="007F4C6D"/>
    <w:rsid w:val="007F5B6B"/>
    <w:rsid w:val="00800303"/>
    <w:rsid w:val="00801B21"/>
    <w:rsid w:val="00807052"/>
    <w:rsid w:val="00814060"/>
    <w:rsid w:val="00825DAD"/>
    <w:rsid w:val="00827CCE"/>
    <w:rsid w:val="00830048"/>
    <w:rsid w:val="008353D8"/>
    <w:rsid w:val="0083588B"/>
    <w:rsid w:val="008417E8"/>
    <w:rsid w:val="00843CA7"/>
    <w:rsid w:val="008443F7"/>
    <w:rsid w:val="00852F4C"/>
    <w:rsid w:val="00856735"/>
    <w:rsid w:val="00870547"/>
    <w:rsid w:val="008745C1"/>
    <w:rsid w:val="00875281"/>
    <w:rsid w:val="00875616"/>
    <w:rsid w:val="00875D6C"/>
    <w:rsid w:val="00881177"/>
    <w:rsid w:val="008844BE"/>
    <w:rsid w:val="00893303"/>
    <w:rsid w:val="0089420B"/>
    <w:rsid w:val="008A1946"/>
    <w:rsid w:val="008A1DE2"/>
    <w:rsid w:val="008A232F"/>
    <w:rsid w:val="008A3219"/>
    <w:rsid w:val="008B06E0"/>
    <w:rsid w:val="008B0B1F"/>
    <w:rsid w:val="008B1E02"/>
    <w:rsid w:val="008B7791"/>
    <w:rsid w:val="008C099A"/>
    <w:rsid w:val="008C2786"/>
    <w:rsid w:val="008D376A"/>
    <w:rsid w:val="008D3A0F"/>
    <w:rsid w:val="008D5F9A"/>
    <w:rsid w:val="008E033A"/>
    <w:rsid w:val="008E04C2"/>
    <w:rsid w:val="008E0EED"/>
    <w:rsid w:val="008E546D"/>
    <w:rsid w:val="00902D26"/>
    <w:rsid w:val="00914A9E"/>
    <w:rsid w:val="009159FF"/>
    <w:rsid w:val="00915FB8"/>
    <w:rsid w:val="00933D66"/>
    <w:rsid w:val="009347D7"/>
    <w:rsid w:val="00937AE5"/>
    <w:rsid w:val="0094080C"/>
    <w:rsid w:val="0094319E"/>
    <w:rsid w:val="0094386E"/>
    <w:rsid w:val="009439B7"/>
    <w:rsid w:val="0094434C"/>
    <w:rsid w:val="00945FBD"/>
    <w:rsid w:val="00947E11"/>
    <w:rsid w:val="00947F6C"/>
    <w:rsid w:val="0095054B"/>
    <w:rsid w:val="00951294"/>
    <w:rsid w:val="0095454A"/>
    <w:rsid w:val="00961D48"/>
    <w:rsid w:val="0096332C"/>
    <w:rsid w:val="0096408F"/>
    <w:rsid w:val="00964EFD"/>
    <w:rsid w:val="009658B0"/>
    <w:rsid w:val="00966552"/>
    <w:rsid w:val="00967911"/>
    <w:rsid w:val="009706A2"/>
    <w:rsid w:val="00974B74"/>
    <w:rsid w:val="00976CF9"/>
    <w:rsid w:val="00976E2D"/>
    <w:rsid w:val="0098098D"/>
    <w:rsid w:val="00981223"/>
    <w:rsid w:val="0098199F"/>
    <w:rsid w:val="009909CE"/>
    <w:rsid w:val="00992113"/>
    <w:rsid w:val="00992451"/>
    <w:rsid w:val="009A07B3"/>
    <w:rsid w:val="009A2467"/>
    <w:rsid w:val="009A3178"/>
    <w:rsid w:val="009B29CC"/>
    <w:rsid w:val="009B2CF6"/>
    <w:rsid w:val="009B413C"/>
    <w:rsid w:val="009B5FEE"/>
    <w:rsid w:val="009C2673"/>
    <w:rsid w:val="009D1ACD"/>
    <w:rsid w:val="009E0F99"/>
    <w:rsid w:val="009E59E0"/>
    <w:rsid w:val="009F0434"/>
    <w:rsid w:val="009F0EA3"/>
    <w:rsid w:val="009F10FE"/>
    <w:rsid w:val="009F2AC8"/>
    <w:rsid w:val="00A00CA8"/>
    <w:rsid w:val="00A00DA2"/>
    <w:rsid w:val="00A028EA"/>
    <w:rsid w:val="00A02D06"/>
    <w:rsid w:val="00A031F6"/>
    <w:rsid w:val="00A05323"/>
    <w:rsid w:val="00A0730E"/>
    <w:rsid w:val="00A10AE9"/>
    <w:rsid w:val="00A1282D"/>
    <w:rsid w:val="00A143ED"/>
    <w:rsid w:val="00A17F65"/>
    <w:rsid w:val="00A24D46"/>
    <w:rsid w:val="00A26470"/>
    <w:rsid w:val="00A36ED8"/>
    <w:rsid w:val="00A370DA"/>
    <w:rsid w:val="00A475D8"/>
    <w:rsid w:val="00A4772B"/>
    <w:rsid w:val="00A513DF"/>
    <w:rsid w:val="00A53C60"/>
    <w:rsid w:val="00A54C84"/>
    <w:rsid w:val="00A55E40"/>
    <w:rsid w:val="00A576DC"/>
    <w:rsid w:val="00A60AF4"/>
    <w:rsid w:val="00A6295D"/>
    <w:rsid w:val="00A63338"/>
    <w:rsid w:val="00A656AC"/>
    <w:rsid w:val="00A67E17"/>
    <w:rsid w:val="00A70EE9"/>
    <w:rsid w:val="00A7185A"/>
    <w:rsid w:val="00A7308A"/>
    <w:rsid w:val="00A73CEC"/>
    <w:rsid w:val="00A73F6E"/>
    <w:rsid w:val="00A7544E"/>
    <w:rsid w:val="00A82DBA"/>
    <w:rsid w:val="00A8351C"/>
    <w:rsid w:val="00A85539"/>
    <w:rsid w:val="00A8798B"/>
    <w:rsid w:val="00A91053"/>
    <w:rsid w:val="00A91400"/>
    <w:rsid w:val="00A930BE"/>
    <w:rsid w:val="00A936E5"/>
    <w:rsid w:val="00A9622F"/>
    <w:rsid w:val="00A9651D"/>
    <w:rsid w:val="00A979CE"/>
    <w:rsid w:val="00A97B77"/>
    <w:rsid w:val="00AA0820"/>
    <w:rsid w:val="00AA1908"/>
    <w:rsid w:val="00AA1FE0"/>
    <w:rsid w:val="00AA2A9D"/>
    <w:rsid w:val="00AA4065"/>
    <w:rsid w:val="00AA5860"/>
    <w:rsid w:val="00AB1680"/>
    <w:rsid w:val="00AB5826"/>
    <w:rsid w:val="00AB77C3"/>
    <w:rsid w:val="00AB7C62"/>
    <w:rsid w:val="00AC38AE"/>
    <w:rsid w:val="00AC5E7A"/>
    <w:rsid w:val="00AC7897"/>
    <w:rsid w:val="00AD20CD"/>
    <w:rsid w:val="00AD5991"/>
    <w:rsid w:val="00AD5C98"/>
    <w:rsid w:val="00AD609B"/>
    <w:rsid w:val="00AE00C7"/>
    <w:rsid w:val="00AE64B8"/>
    <w:rsid w:val="00AF179C"/>
    <w:rsid w:val="00AF1B9A"/>
    <w:rsid w:val="00AF4915"/>
    <w:rsid w:val="00AF77EB"/>
    <w:rsid w:val="00AF7BB7"/>
    <w:rsid w:val="00B0279A"/>
    <w:rsid w:val="00B03E89"/>
    <w:rsid w:val="00B04825"/>
    <w:rsid w:val="00B1117B"/>
    <w:rsid w:val="00B1166D"/>
    <w:rsid w:val="00B22DDA"/>
    <w:rsid w:val="00B2452B"/>
    <w:rsid w:val="00B32332"/>
    <w:rsid w:val="00B557F8"/>
    <w:rsid w:val="00B57210"/>
    <w:rsid w:val="00B60938"/>
    <w:rsid w:val="00B61ADC"/>
    <w:rsid w:val="00B76077"/>
    <w:rsid w:val="00B77512"/>
    <w:rsid w:val="00B77EDF"/>
    <w:rsid w:val="00B8558B"/>
    <w:rsid w:val="00B86B77"/>
    <w:rsid w:val="00B87F75"/>
    <w:rsid w:val="00B9393B"/>
    <w:rsid w:val="00BA1980"/>
    <w:rsid w:val="00BA4065"/>
    <w:rsid w:val="00BA4670"/>
    <w:rsid w:val="00BA46A4"/>
    <w:rsid w:val="00BB425F"/>
    <w:rsid w:val="00BB4ABF"/>
    <w:rsid w:val="00BB5AD7"/>
    <w:rsid w:val="00BB6FC8"/>
    <w:rsid w:val="00BB6FCB"/>
    <w:rsid w:val="00BC446B"/>
    <w:rsid w:val="00BC5ECD"/>
    <w:rsid w:val="00BD3B18"/>
    <w:rsid w:val="00BD3D9A"/>
    <w:rsid w:val="00BD4AA9"/>
    <w:rsid w:val="00BE059C"/>
    <w:rsid w:val="00BE2641"/>
    <w:rsid w:val="00BE48F7"/>
    <w:rsid w:val="00BE509B"/>
    <w:rsid w:val="00BE55FC"/>
    <w:rsid w:val="00BE58F2"/>
    <w:rsid w:val="00BE64BA"/>
    <w:rsid w:val="00BF10DC"/>
    <w:rsid w:val="00BF417B"/>
    <w:rsid w:val="00BF56AF"/>
    <w:rsid w:val="00BF575F"/>
    <w:rsid w:val="00C0309A"/>
    <w:rsid w:val="00C03C83"/>
    <w:rsid w:val="00C06E54"/>
    <w:rsid w:val="00C07F7E"/>
    <w:rsid w:val="00C14D1A"/>
    <w:rsid w:val="00C1537F"/>
    <w:rsid w:val="00C166D0"/>
    <w:rsid w:val="00C16DB9"/>
    <w:rsid w:val="00C17847"/>
    <w:rsid w:val="00C220F1"/>
    <w:rsid w:val="00C2223E"/>
    <w:rsid w:val="00C23294"/>
    <w:rsid w:val="00C27630"/>
    <w:rsid w:val="00C277FC"/>
    <w:rsid w:val="00C278E7"/>
    <w:rsid w:val="00C30808"/>
    <w:rsid w:val="00C31DD7"/>
    <w:rsid w:val="00C33C28"/>
    <w:rsid w:val="00C3694C"/>
    <w:rsid w:val="00C42BFB"/>
    <w:rsid w:val="00C437A9"/>
    <w:rsid w:val="00C44AB0"/>
    <w:rsid w:val="00C45DDD"/>
    <w:rsid w:val="00C55C1A"/>
    <w:rsid w:val="00C561DA"/>
    <w:rsid w:val="00C57549"/>
    <w:rsid w:val="00C64FD7"/>
    <w:rsid w:val="00C6653D"/>
    <w:rsid w:val="00C70723"/>
    <w:rsid w:val="00C7504B"/>
    <w:rsid w:val="00C76243"/>
    <w:rsid w:val="00C816AE"/>
    <w:rsid w:val="00C83A37"/>
    <w:rsid w:val="00C86B79"/>
    <w:rsid w:val="00C87ADF"/>
    <w:rsid w:val="00C90C57"/>
    <w:rsid w:val="00C91CC2"/>
    <w:rsid w:val="00C96830"/>
    <w:rsid w:val="00C97C78"/>
    <w:rsid w:val="00CA1CC6"/>
    <w:rsid w:val="00CB30AE"/>
    <w:rsid w:val="00CB523B"/>
    <w:rsid w:val="00CB6371"/>
    <w:rsid w:val="00CB6A47"/>
    <w:rsid w:val="00CB7251"/>
    <w:rsid w:val="00CC0523"/>
    <w:rsid w:val="00CD409B"/>
    <w:rsid w:val="00CD476C"/>
    <w:rsid w:val="00CD551F"/>
    <w:rsid w:val="00CE1743"/>
    <w:rsid w:val="00CE1875"/>
    <w:rsid w:val="00CE18BD"/>
    <w:rsid w:val="00CE2F50"/>
    <w:rsid w:val="00CE3495"/>
    <w:rsid w:val="00CE4AB0"/>
    <w:rsid w:val="00CE57C7"/>
    <w:rsid w:val="00CE6D70"/>
    <w:rsid w:val="00CE70E4"/>
    <w:rsid w:val="00CE7E67"/>
    <w:rsid w:val="00CF503C"/>
    <w:rsid w:val="00D0056F"/>
    <w:rsid w:val="00D0798E"/>
    <w:rsid w:val="00D11657"/>
    <w:rsid w:val="00D16FB5"/>
    <w:rsid w:val="00D17EE3"/>
    <w:rsid w:val="00D20BC1"/>
    <w:rsid w:val="00D22EBA"/>
    <w:rsid w:val="00D23647"/>
    <w:rsid w:val="00D23FDA"/>
    <w:rsid w:val="00D3288D"/>
    <w:rsid w:val="00D336B3"/>
    <w:rsid w:val="00D3425C"/>
    <w:rsid w:val="00D40A21"/>
    <w:rsid w:val="00D4221F"/>
    <w:rsid w:val="00D42E90"/>
    <w:rsid w:val="00D44266"/>
    <w:rsid w:val="00D444A5"/>
    <w:rsid w:val="00D45F59"/>
    <w:rsid w:val="00D46444"/>
    <w:rsid w:val="00D5076C"/>
    <w:rsid w:val="00D607FF"/>
    <w:rsid w:val="00D63CFB"/>
    <w:rsid w:val="00D65C4C"/>
    <w:rsid w:val="00D668BD"/>
    <w:rsid w:val="00D71F18"/>
    <w:rsid w:val="00D730B4"/>
    <w:rsid w:val="00D749EF"/>
    <w:rsid w:val="00D75B59"/>
    <w:rsid w:val="00D801C0"/>
    <w:rsid w:val="00D83619"/>
    <w:rsid w:val="00D87D56"/>
    <w:rsid w:val="00D90DE0"/>
    <w:rsid w:val="00D929A5"/>
    <w:rsid w:val="00D955B7"/>
    <w:rsid w:val="00D9644E"/>
    <w:rsid w:val="00D97433"/>
    <w:rsid w:val="00D97D0D"/>
    <w:rsid w:val="00DA056C"/>
    <w:rsid w:val="00DA4705"/>
    <w:rsid w:val="00DA4E4F"/>
    <w:rsid w:val="00DB2DB3"/>
    <w:rsid w:val="00DB48AB"/>
    <w:rsid w:val="00DB54A6"/>
    <w:rsid w:val="00DB67A3"/>
    <w:rsid w:val="00DB7562"/>
    <w:rsid w:val="00DC0D9B"/>
    <w:rsid w:val="00DC1732"/>
    <w:rsid w:val="00DC2980"/>
    <w:rsid w:val="00DC4735"/>
    <w:rsid w:val="00DC4E0D"/>
    <w:rsid w:val="00DC62CF"/>
    <w:rsid w:val="00DD0F14"/>
    <w:rsid w:val="00DD4684"/>
    <w:rsid w:val="00DD483B"/>
    <w:rsid w:val="00DE0AF6"/>
    <w:rsid w:val="00DE1388"/>
    <w:rsid w:val="00DE501C"/>
    <w:rsid w:val="00DE67B8"/>
    <w:rsid w:val="00DF0833"/>
    <w:rsid w:val="00DF3C8B"/>
    <w:rsid w:val="00DF4B96"/>
    <w:rsid w:val="00DF6DE2"/>
    <w:rsid w:val="00DF7ED3"/>
    <w:rsid w:val="00E053DE"/>
    <w:rsid w:val="00E0566A"/>
    <w:rsid w:val="00E13B90"/>
    <w:rsid w:val="00E17122"/>
    <w:rsid w:val="00E2313A"/>
    <w:rsid w:val="00E24B7B"/>
    <w:rsid w:val="00E2675D"/>
    <w:rsid w:val="00E320E5"/>
    <w:rsid w:val="00E320EA"/>
    <w:rsid w:val="00E3509B"/>
    <w:rsid w:val="00E3532C"/>
    <w:rsid w:val="00E35D38"/>
    <w:rsid w:val="00E4223F"/>
    <w:rsid w:val="00E432DE"/>
    <w:rsid w:val="00E43339"/>
    <w:rsid w:val="00E47859"/>
    <w:rsid w:val="00E55FAD"/>
    <w:rsid w:val="00E56CF5"/>
    <w:rsid w:val="00E6528F"/>
    <w:rsid w:val="00E67893"/>
    <w:rsid w:val="00E74EBA"/>
    <w:rsid w:val="00E82853"/>
    <w:rsid w:val="00E852C0"/>
    <w:rsid w:val="00E900C5"/>
    <w:rsid w:val="00E9155B"/>
    <w:rsid w:val="00E95180"/>
    <w:rsid w:val="00E969F1"/>
    <w:rsid w:val="00EA2609"/>
    <w:rsid w:val="00EA5ABF"/>
    <w:rsid w:val="00EA6E73"/>
    <w:rsid w:val="00EB45B1"/>
    <w:rsid w:val="00EB5E95"/>
    <w:rsid w:val="00EC2BB8"/>
    <w:rsid w:val="00EC600F"/>
    <w:rsid w:val="00ED42C6"/>
    <w:rsid w:val="00ED4F92"/>
    <w:rsid w:val="00EE1ED8"/>
    <w:rsid w:val="00EE5667"/>
    <w:rsid w:val="00EF1727"/>
    <w:rsid w:val="00EF1D0C"/>
    <w:rsid w:val="00EF29C7"/>
    <w:rsid w:val="00EF5931"/>
    <w:rsid w:val="00F036FA"/>
    <w:rsid w:val="00F1332B"/>
    <w:rsid w:val="00F144C4"/>
    <w:rsid w:val="00F20F37"/>
    <w:rsid w:val="00F22BE3"/>
    <w:rsid w:val="00F233EC"/>
    <w:rsid w:val="00F2693E"/>
    <w:rsid w:val="00F32E7D"/>
    <w:rsid w:val="00F337B4"/>
    <w:rsid w:val="00F365EC"/>
    <w:rsid w:val="00F3778B"/>
    <w:rsid w:val="00F40182"/>
    <w:rsid w:val="00F422F7"/>
    <w:rsid w:val="00F426E7"/>
    <w:rsid w:val="00F44B07"/>
    <w:rsid w:val="00F44EE0"/>
    <w:rsid w:val="00F5000B"/>
    <w:rsid w:val="00F55F80"/>
    <w:rsid w:val="00F56372"/>
    <w:rsid w:val="00F60F11"/>
    <w:rsid w:val="00F63ACC"/>
    <w:rsid w:val="00F6552A"/>
    <w:rsid w:val="00F67D5D"/>
    <w:rsid w:val="00F70C36"/>
    <w:rsid w:val="00F7474D"/>
    <w:rsid w:val="00F75DF2"/>
    <w:rsid w:val="00F80F98"/>
    <w:rsid w:val="00F85018"/>
    <w:rsid w:val="00F87148"/>
    <w:rsid w:val="00F90ED2"/>
    <w:rsid w:val="00F96408"/>
    <w:rsid w:val="00F96A3C"/>
    <w:rsid w:val="00FA01E8"/>
    <w:rsid w:val="00FA0FFA"/>
    <w:rsid w:val="00FA7470"/>
    <w:rsid w:val="00FA74AD"/>
    <w:rsid w:val="00FB0773"/>
    <w:rsid w:val="00FB32E1"/>
    <w:rsid w:val="00FB4C85"/>
    <w:rsid w:val="00FB5BD8"/>
    <w:rsid w:val="00FB63EF"/>
    <w:rsid w:val="00FC0523"/>
    <w:rsid w:val="00FC2178"/>
    <w:rsid w:val="00FC3DF5"/>
    <w:rsid w:val="00FC47D3"/>
    <w:rsid w:val="00FC5148"/>
    <w:rsid w:val="00FD1F44"/>
    <w:rsid w:val="00FD2559"/>
    <w:rsid w:val="00FD4800"/>
    <w:rsid w:val="00FD498A"/>
    <w:rsid w:val="00FD6345"/>
    <w:rsid w:val="00FD65DB"/>
    <w:rsid w:val="00FD683D"/>
    <w:rsid w:val="00FD7D72"/>
    <w:rsid w:val="00FE084A"/>
    <w:rsid w:val="00FE0D21"/>
    <w:rsid w:val="00FE18C5"/>
    <w:rsid w:val="00FE391F"/>
    <w:rsid w:val="00FE4AF0"/>
    <w:rsid w:val="00FF04FB"/>
    <w:rsid w:val="00FF2BC8"/>
    <w:rsid w:val="00FF353D"/>
    <w:rsid w:val="00FF4C9F"/>
    <w:rsid w:val="00FF5F61"/>
    <w:rsid w:val="00FF61C7"/>
    <w:rsid w:val="00FF7A1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3FC46"/>
  <w15:chartTrackingRefBased/>
  <w15:docId w15:val="{5CD2BAC7-458B-4502-B3BB-5E80DC87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autoSpaceDN w:val="0"/>
      <w:textAlignment w:val="baseline"/>
    </w:pPr>
    <w:rPr>
      <w:rFonts w:ascii="Times New Roman" w:hAnsi="Times New Roman"/>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uppressAutoHyphen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uppressAutoHyphens/>
      <w:snapToGrid w:val="0"/>
    </w:pPr>
    <w:rPr>
      <w:sz w:val="20"/>
      <w:szCs w:val="20"/>
    </w:rPr>
  </w:style>
  <w:style w:type="character" w:customStyle="1" w:styleId="a6">
    <w:name w:val="頁尾 字元"/>
    <w:rPr>
      <w:sz w:val="20"/>
      <w:szCs w:val="20"/>
    </w:rPr>
  </w:style>
  <w:style w:type="character" w:styleId="a7">
    <w:name w:val="page number"/>
    <w:basedOn w:val="a0"/>
  </w:style>
  <w:style w:type="paragraph" w:styleId="a8">
    <w:name w:val="List Paragraph"/>
    <w:basedOn w:val="a"/>
    <w:uiPriority w:val="34"/>
    <w:qFormat/>
    <w:pPr>
      <w:suppressAutoHyphens/>
      <w:ind w:left="480"/>
    </w:pPr>
  </w:style>
  <w:style w:type="character" w:styleId="a9">
    <w:name w:val="annotation reference"/>
    <w:rPr>
      <w:sz w:val="18"/>
      <w:szCs w:val="18"/>
    </w:rPr>
  </w:style>
  <w:style w:type="paragraph" w:styleId="aa">
    <w:name w:val="annotation text"/>
    <w:basedOn w:val="a"/>
    <w:pPr>
      <w:suppressAutoHyphens/>
    </w:pPr>
  </w:style>
  <w:style w:type="character" w:customStyle="1" w:styleId="ab">
    <w:name w:val="註解文字 字元"/>
    <w:rPr>
      <w:rFonts w:ascii="Times New Roman" w:eastAsia="新細明體" w:hAnsi="Times New Roman" w:cs="Times New Roman"/>
      <w:szCs w:val="24"/>
    </w:rPr>
  </w:style>
  <w:style w:type="paragraph" w:styleId="ac">
    <w:name w:val="annotation subject"/>
    <w:basedOn w:val="aa"/>
    <w:next w:val="aa"/>
    <w:rPr>
      <w:b/>
      <w:bCs/>
    </w:rPr>
  </w:style>
  <w:style w:type="character" w:customStyle="1" w:styleId="ad">
    <w:name w:val="註解主旨 字元"/>
    <w:rPr>
      <w:rFonts w:ascii="Times New Roman" w:eastAsia="新細明體" w:hAnsi="Times New Roman" w:cs="Times New Roman"/>
      <w:b/>
      <w:bCs/>
      <w:szCs w:val="24"/>
    </w:rPr>
  </w:style>
  <w:style w:type="paragraph" w:styleId="ae">
    <w:name w:val="Balloon Text"/>
    <w:basedOn w:val="a"/>
    <w:pPr>
      <w:suppressAutoHyphens/>
    </w:pPr>
    <w:rPr>
      <w:rFonts w:ascii="Calibri Light" w:hAnsi="Calibri Light"/>
      <w:sz w:val="18"/>
      <w:szCs w:val="18"/>
    </w:rPr>
  </w:style>
  <w:style w:type="character" w:customStyle="1" w:styleId="af">
    <w:name w:val="註解方塊文字 字元"/>
    <w:rPr>
      <w:rFonts w:ascii="Calibri Light" w:eastAsia="新細明體" w:hAnsi="Calibri Light" w:cs="Times New Roman"/>
      <w:sz w:val="18"/>
      <w:szCs w:val="18"/>
    </w:rPr>
  </w:style>
  <w:style w:type="paragraph" w:customStyle="1" w:styleId="-11">
    <w:name w:val="彩色清單 - 輔色 11"/>
    <w:basedOn w:val="a"/>
    <w:pPr>
      <w:suppressAutoHyphens/>
      <w:ind w:left="480"/>
    </w:pPr>
    <w:rPr>
      <w:rFonts w:ascii="Calibri" w:hAnsi="Calibri"/>
      <w:szCs w:val="22"/>
    </w:rPr>
  </w:style>
  <w:style w:type="paragraph" w:styleId="Web">
    <w:name w:val="Normal (Web)"/>
    <w:basedOn w:val="a"/>
    <w:uiPriority w:val="99"/>
    <w:pPr>
      <w:suppressAutoHyphens/>
      <w:spacing w:before="100" w:after="100"/>
    </w:pPr>
    <w:rPr>
      <w:rFonts w:ascii="新細明體" w:eastAsia="標楷體" w:hAnsi="新細明體"/>
      <w:kern w:val="0"/>
    </w:rPr>
  </w:style>
  <w:style w:type="paragraph" w:customStyle="1" w:styleId="TableParagraph">
    <w:name w:val="Table Paragraph"/>
    <w:basedOn w:val="a"/>
    <w:pPr>
      <w:suppressAutoHyphens/>
      <w:autoSpaceDE w:val="0"/>
    </w:pPr>
    <w:rPr>
      <w:rFonts w:ascii="細明體" w:eastAsia="細明體" w:hAnsi="細明體" w:cs="細明體"/>
      <w:kern w:val="0"/>
      <w:sz w:val="22"/>
      <w:szCs w:val="22"/>
      <w:lang w:val="zh-TW" w:bidi="zh-TW"/>
    </w:rPr>
  </w:style>
  <w:style w:type="character" w:styleId="af0">
    <w:name w:val="Hyperlink"/>
    <w:rPr>
      <w:strike w:val="0"/>
      <w:dstrike w:val="0"/>
      <w:color w:val="156F82"/>
      <w:u w:val="none"/>
    </w:rPr>
  </w:style>
  <w:style w:type="character" w:customStyle="1" w:styleId="af1">
    <w:name w:val="清單段落 字元"/>
    <w:rPr>
      <w:rFonts w:ascii="Times New Roman" w:hAnsi="Times New Roman"/>
      <w:kern w:val="3"/>
      <w:sz w:val="24"/>
      <w:szCs w:val="24"/>
    </w:rPr>
  </w:style>
  <w:style w:type="paragraph" w:styleId="af2">
    <w:name w:val="Body Text"/>
    <w:basedOn w:val="a"/>
    <w:pPr>
      <w:suppressAutoHyphens/>
      <w:autoSpaceDE w:val="0"/>
    </w:pPr>
    <w:rPr>
      <w:rFonts w:ascii="細明體" w:eastAsia="細明體" w:hAnsi="細明體" w:cs="細明體"/>
      <w:kern w:val="0"/>
      <w:sz w:val="28"/>
      <w:szCs w:val="28"/>
      <w:lang w:val="zh-TW" w:bidi="zh-TW"/>
    </w:rPr>
  </w:style>
  <w:style w:type="character" w:customStyle="1" w:styleId="af3">
    <w:name w:val="本文 字元"/>
    <w:rPr>
      <w:rFonts w:ascii="細明體" w:eastAsia="細明體" w:hAnsi="細明體" w:cs="細明體"/>
      <w:sz w:val="28"/>
      <w:szCs w:val="28"/>
      <w:lang w:val="zh-TW" w:bidi="zh-TW"/>
    </w:rPr>
  </w:style>
  <w:style w:type="table" w:styleId="af4">
    <w:name w:val="Table Grid"/>
    <w:basedOn w:val="a1"/>
    <w:uiPriority w:val="39"/>
    <w:rsid w:val="00F67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 Spacing"/>
    <w:uiPriority w:val="1"/>
    <w:qFormat/>
    <w:rsid w:val="006A6DF5"/>
    <w:pPr>
      <w:autoSpaceDN w:val="0"/>
      <w:textAlignment w:val="baseline"/>
    </w:pPr>
    <w:rPr>
      <w:rFonts w:ascii="Times New Roman" w:hAnsi="Times New Roman"/>
      <w:kern w:val="3"/>
      <w:sz w:val="24"/>
      <w:szCs w:val="24"/>
    </w:rPr>
  </w:style>
  <w:style w:type="paragraph" w:customStyle="1" w:styleId="Default">
    <w:name w:val="Default"/>
    <w:rsid w:val="00D4221F"/>
    <w:pPr>
      <w:widowControl w:val="0"/>
      <w:autoSpaceDE w:val="0"/>
      <w:autoSpaceDN w:val="0"/>
      <w:adjustRightInd w:val="0"/>
    </w:pPr>
    <w:rPr>
      <w:rFonts w:ascii="標楷體" w:eastAsia="標楷體" w:cs="標楷體"/>
      <w:color w:val="000000"/>
      <w:sz w:val="24"/>
      <w:szCs w:val="24"/>
    </w:rPr>
  </w:style>
  <w:style w:type="character" w:styleId="af6">
    <w:name w:val="Strong"/>
    <w:basedOn w:val="a0"/>
    <w:uiPriority w:val="22"/>
    <w:qFormat/>
    <w:rsid w:val="009443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693350">
      <w:bodyDiv w:val="1"/>
      <w:marLeft w:val="0"/>
      <w:marRight w:val="0"/>
      <w:marTop w:val="0"/>
      <w:marBottom w:val="0"/>
      <w:divBdr>
        <w:top w:val="none" w:sz="0" w:space="0" w:color="auto"/>
        <w:left w:val="none" w:sz="0" w:space="0" w:color="auto"/>
        <w:bottom w:val="none" w:sz="0" w:space="0" w:color="auto"/>
        <w:right w:val="none" w:sz="0" w:space="0" w:color="auto"/>
      </w:divBdr>
    </w:div>
    <w:div w:id="794522554">
      <w:bodyDiv w:val="1"/>
      <w:marLeft w:val="0"/>
      <w:marRight w:val="0"/>
      <w:marTop w:val="0"/>
      <w:marBottom w:val="0"/>
      <w:divBdr>
        <w:top w:val="none" w:sz="0" w:space="0" w:color="auto"/>
        <w:left w:val="none" w:sz="0" w:space="0" w:color="auto"/>
        <w:bottom w:val="none" w:sz="0" w:space="0" w:color="auto"/>
        <w:right w:val="none" w:sz="0" w:space="0" w:color="auto"/>
      </w:divBdr>
    </w:div>
    <w:div w:id="1168595486">
      <w:bodyDiv w:val="1"/>
      <w:marLeft w:val="0"/>
      <w:marRight w:val="0"/>
      <w:marTop w:val="0"/>
      <w:marBottom w:val="0"/>
      <w:divBdr>
        <w:top w:val="none" w:sz="0" w:space="0" w:color="auto"/>
        <w:left w:val="none" w:sz="0" w:space="0" w:color="auto"/>
        <w:bottom w:val="none" w:sz="0" w:space="0" w:color="auto"/>
        <w:right w:val="none" w:sz="0" w:space="0" w:color="auto"/>
      </w:divBdr>
    </w:div>
    <w:div w:id="18478181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61348-F50F-E64F-BE82-B0FC4DC95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7</Pages>
  <Words>878</Words>
  <Characters>5009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wang</dc:creator>
  <cp:keywords/>
  <cp:lastModifiedBy>淑娟 陳</cp:lastModifiedBy>
  <cp:revision>15</cp:revision>
  <cp:lastPrinted>2024-05-31T08:19:00Z</cp:lastPrinted>
  <dcterms:created xsi:type="dcterms:W3CDTF">2024-05-07T02:45:00Z</dcterms:created>
  <dcterms:modified xsi:type="dcterms:W3CDTF">2024-05-31T08:27:00Z</dcterms:modified>
</cp:coreProperties>
</file>